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191072">
        <w:rPr>
          <w:rFonts w:ascii="宋体" w:eastAsia="宋体" w:hAnsi="宋体" w:cs="Times New Roman" w:hint="eastAsia"/>
          <w:kern w:val="0"/>
          <w:sz w:val="36"/>
          <w:szCs w:val="36"/>
          <w:u w:val="single"/>
        </w:rPr>
        <w:t xml:space="preserve"> </w:t>
      </w:r>
      <w:r w:rsidR="0084762E">
        <w:rPr>
          <w:rFonts w:ascii="宋体" w:eastAsia="宋体" w:hAnsi="宋体" w:cs="Times New Roman" w:hint="eastAsia"/>
          <w:kern w:val="0"/>
          <w:sz w:val="36"/>
          <w:szCs w:val="36"/>
          <w:u w:val="single"/>
        </w:rPr>
        <w:t>SZ学科建设</w:t>
      </w:r>
      <w:r w:rsidR="00191072" w:rsidRPr="00191072">
        <w:rPr>
          <w:rFonts w:ascii="宋体" w:eastAsia="宋体" w:hAnsi="宋体" w:cs="Times New Roman" w:hint="eastAsia"/>
          <w:kern w:val="0"/>
          <w:sz w:val="36"/>
          <w:szCs w:val="36"/>
          <w:u w:val="single"/>
        </w:rPr>
        <w:t>（2</w:t>
      </w:r>
      <w:r w:rsidR="00191072">
        <w:rPr>
          <w:rFonts w:ascii="宋体" w:eastAsia="宋体" w:hAnsi="宋体" w:cs="Times New Roman" w:hint="eastAsia"/>
          <w:kern w:val="0"/>
          <w:sz w:val="36"/>
          <w:szCs w:val="36"/>
          <w:u w:val="single"/>
        </w:rPr>
        <w:t>）</w:t>
      </w:r>
      <w:r w:rsidR="00804721">
        <w:rPr>
          <w:rFonts w:ascii="宋体" w:eastAsia="宋体" w:hAnsi="宋体" w:cs="Times New Roman" w:hint="eastAsia"/>
          <w:kern w:val="0"/>
          <w:sz w:val="36"/>
          <w:szCs w:val="36"/>
          <w:u w:val="single"/>
        </w:rPr>
        <w:t xml:space="preserve"> </w:t>
      </w:r>
    </w:p>
    <w:p w:rsidR="00CD46E0" w:rsidRDefault="00CD46E0" w:rsidP="00804721">
      <w:pPr>
        <w:ind w:firstLineChars="600" w:firstLine="2106"/>
        <w:rPr>
          <w:rFonts w:ascii="宋体" w:eastAsia="宋体" w:hAnsi="宋体"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 xml:space="preserve"> </w:t>
      </w:r>
      <w:r w:rsidR="0084762E" w:rsidRPr="0084762E">
        <w:rPr>
          <w:rFonts w:ascii="宋体" w:eastAsia="宋体" w:hAnsi="宋体" w:cs="Times New Roman"/>
          <w:kern w:val="0"/>
          <w:sz w:val="36"/>
          <w:szCs w:val="36"/>
          <w:u w:val="single"/>
        </w:rPr>
        <w:t>2020-XNYY-YQ-14</w:t>
      </w:r>
      <w:r w:rsidR="000F025B">
        <w:rPr>
          <w:rFonts w:ascii="宋体" w:eastAsia="宋体" w:hAnsi="宋体" w:cs="Times New Roman" w:hint="eastAsia"/>
          <w:kern w:val="0"/>
          <w:sz w:val="36"/>
          <w:szCs w:val="36"/>
          <w:u w:val="single"/>
        </w:rPr>
        <w:t>7</w:t>
      </w:r>
    </w:p>
    <w:p w:rsidR="000F19EE" w:rsidRDefault="000F19EE" w:rsidP="00804721">
      <w:pPr>
        <w:rPr>
          <w:rFonts w:ascii="Times New Roman" w:eastAsia="华文中宋" w:hAnsi="Times New Roman" w:cs="Times New Roman"/>
          <w:kern w:val="0"/>
          <w:sz w:val="36"/>
          <w:szCs w:val="36"/>
        </w:rPr>
      </w:pPr>
    </w:p>
    <w:p w:rsidR="00156746" w:rsidRDefault="00156746" w:rsidP="00804721">
      <w:pPr>
        <w:rPr>
          <w:rFonts w:ascii="Times New Roman" w:eastAsia="华文中宋" w:hAnsi="Times New Roman" w:cs="Times New Roman"/>
          <w:kern w:val="0"/>
          <w:sz w:val="36"/>
          <w:szCs w:val="36"/>
        </w:rPr>
      </w:pPr>
    </w:p>
    <w:p w:rsidR="000F19EE" w:rsidRPr="00804721"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EA7BB2">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A322A3"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853C33" w:rsidRPr="00853C33">
          <w:rPr>
            <w:noProof/>
            <w:webHidden/>
            <w:sz w:val="32"/>
          </w:rPr>
          <w:t>1</w:t>
        </w:r>
        <w:r w:rsidRPr="00853C33">
          <w:rPr>
            <w:noProof/>
            <w:webHidden/>
            <w:sz w:val="32"/>
          </w:rPr>
          <w:fldChar w:fldCharType="end"/>
        </w:r>
      </w:hyperlink>
    </w:p>
    <w:p w:rsidR="00853C33" w:rsidRPr="00853C33" w:rsidRDefault="00A322A3"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853C33" w:rsidRPr="00853C33">
          <w:rPr>
            <w:noProof/>
            <w:webHidden/>
            <w:sz w:val="32"/>
          </w:rPr>
          <w:t>4</w:t>
        </w:r>
        <w:r w:rsidRPr="00853C33">
          <w:rPr>
            <w:noProof/>
            <w:webHidden/>
            <w:sz w:val="32"/>
          </w:rPr>
          <w:fldChar w:fldCharType="end"/>
        </w:r>
      </w:hyperlink>
    </w:p>
    <w:p w:rsidR="00853C33" w:rsidRPr="00853C33" w:rsidRDefault="00A322A3"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853C33" w:rsidRPr="00853C33">
          <w:rPr>
            <w:noProof/>
            <w:webHidden/>
            <w:sz w:val="32"/>
          </w:rPr>
          <w:t>6</w:t>
        </w:r>
        <w:r w:rsidRPr="00853C33">
          <w:rPr>
            <w:noProof/>
            <w:webHidden/>
            <w:sz w:val="32"/>
          </w:rPr>
          <w:fldChar w:fldCharType="end"/>
        </w:r>
      </w:hyperlink>
    </w:p>
    <w:p w:rsidR="00853C33" w:rsidRPr="00853C33" w:rsidRDefault="00A322A3"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853C33" w:rsidRPr="00853C33">
          <w:rPr>
            <w:noProof/>
            <w:webHidden/>
            <w:sz w:val="32"/>
          </w:rPr>
          <w:t>30</w:t>
        </w:r>
        <w:r w:rsidRPr="00853C33">
          <w:rPr>
            <w:noProof/>
            <w:webHidden/>
            <w:sz w:val="32"/>
          </w:rPr>
          <w:fldChar w:fldCharType="end"/>
        </w:r>
      </w:hyperlink>
    </w:p>
    <w:p w:rsidR="00853C33" w:rsidRPr="00853C33" w:rsidRDefault="00A322A3"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853C33" w:rsidRPr="00853C33">
          <w:rPr>
            <w:noProof/>
            <w:webHidden/>
            <w:sz w:val="32"/>
          </w:rPr>
          <w:t>33</w:t>
        </w:r>
        <w:r w:rsidRPr="00853C33">
          <w:rPr>
            <w:noProof/>
            <w:webHidden/>
            <w:sz w:val="32"/>
          </w:rPr>
          <w:fldChar w:fldCharType="end"/>
        </w:r>
      </w:hyperlink>
    </w:p>
    <w:p w:rsidR="00CD46E0" w:rsidRPr="00853C33" w:rsidRDefault="00A322A3"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E44EFD">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056164" w:rsidRDefault="00056164" w:rsidP="00056164">
      <w:pPr>
        <w:adjustRightInd w:val="0"/>
        <w:snapToGrid w:val="0"/>
        <w:spacing w:line="360" w:lineRule="exact"/>
        <w:jc w:val="center"/>
        <w:rPr>
          <w:rFonts w:ascii="Tahoma" w:hAnsi="Tahoma" w:cs="Tahoma"/>
          <w:kern w:val="0"/>
          <w:sz w:val="28"/>
          <w:szCs w:val="28"/>
        </w:rPr>
      </w:pPr>
      <w:r>
        <w:rPr>
          <w:rFonts w:ascii="Tahoma" w:hAnsi="Tahoma" w:cs="Tahoma" w:hint="eastAsia"/>
          <w:b/>
          <w:bCs/>
          <w:kern w:val="0"/>
          <w:sz w:val="28"/>
          <w:szCs w:val="28"/>
        </w:rPr>
        <w:t>关于</w:t>
      </w:r>
      <w:r>
        <w:rPr>
          <w:rFonts w:ascii="Tahoma" w:hAnsi="Tahoma" w:cs="Tahoma"/>
          <w:b/>
          <w:bCs/>
          <w:kern w:val="0"/>
          <w:sz w:val="28"/>
          <w:szCs w:val="28"/>
        </w:rPr>
        <w:t>SZ</w:t>
      </w:r>
      <w:r>
        <w:rPr>
          <w:rFonts w:ascii="Tahoma" w:hAnsi="Tahoma" w:cs="Tahoma" w:hint="eastAsia"/>
          <w:b/>
          <w:bCs/>
          <w:kern w:val="0"/>
          <w:sz w:val="28"/>
          <w:szCs w:val="28"/>
        </w:rPr>
        <w:t>学科建设的采购公告</w:t>
      </w:r>
      <w:r>
        <w:rPr>
          <w:rFonts w:ascii="Tahoma" w:hAnsi="Tahoma" w:cs="Tahoma"/>
          <w:kern w:val="0"/>
          <w:sz w:val="28"/>
          <w:szCs w:val="28"/>
        </w:rPr>
        <w:t>2020-XNYY-YQ-14</w:t>
      </w:r>
      <w:r>
        <w:rPr>
          <w:rFonts w:ascii="Tahoma" w:hAnsi="Tahoma" w:cs="Tahoma" w:hint="eastAsia"/>
          <w:kern w:val="0"/>
          <w:sz w:val="28"/>
          <w:szCs w:val="28"/>
        </w:rPr>
        <w:t>7</w:t>
      </w:r>
    </w:p>
    <w:p w:rsidR="000F19EE" w:rsidRPr="00056164"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B86FF3" w:rsidRPr="00B86FF3">
        <w:rPr>
          <w:rFonts w:ascii="宋体" w:eastAsia="宋体" w:hAnsi="宋体" w:cs="Times New Roman" w:hint="eastAsia"/>
          <w:kern w:val="0"/>
          <w:sz w:val="24"/>
          <w:szCs w:val="24"/>
        </w:rPr>
        <w:t>SZ学科建设</w:t>
      </w:r>
      <w:r w:rsidR="00E44EFD">
        <w:rPr>
          <w:rFonts w:ascii="宋体" w:eastAsia="宋体" w:hAnsi="宋体" w:cs="Times New Roman" w:hint="eastAsia"/>
          <w:kern w:val="0"/>
          <w:sz w:val="24"/>
          <w:szCs w:val="24"/>
        </w:rPr>
        <w:t>(2)</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B86FF3" w:rsidRPr="00B86FF3">
        <w:rPr>
          <w:rFonts w:ascii="宋体" w:eastAsia="宋体" w:hAnsi="宋体" w:cs="Times New Roman"/>
          <w:kern w:val="0"/>
          <w:sz w:val="24"/>
          <w:szCs w:val="24"/>
        </w:rPr>
        <w:t>2020-XNYY-YQ-14</w:t>
      </w:r>
      <w:r w:rsidR="00B63638">
        <w:rPr>
          <w:rFonts w:ascii="宋体" w:eastAsia="宋体" w:hAnsi="宋体" w:cs="Times New Roman" w:hint="eastAsia"/>
          <w:kern w:val="0"/>
          <w:sz w:val="24"/>
          <w:szCs w:val="24"/>
        </w:rPr>
        <w:t>7</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2096"/>
        <w:gridCol w:w="709"/>
        <w:gridCol w:w="1583"/>
        <w:gridCol w:w="708"/>
        <w:gridCol w:w="620"/>
        <w:gridCol w:w="1058"/>
        <w:gridCol w:w="992"/>
        <w:gridCol w:w="730"/>
      </w:tblGrid>
      <w:tr w:rsidR="000F19EE" w:rsidRPr="00A829B8" w:rsidTr="000F025B">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包号</w:t>
            </w:r>
          </w:p>
        </w:tc>
        <w:tc>
          <w:tcPr>
            <w:tcW w:w="2096"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83"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2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170BD4" w:rsidRPr="00A829B8"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sidRPr="000F025B">
              <w:rPr>
                <w:rFonts w:ascii="宋体" w:eastAsia="宋体" w:hAnsi="宋体" w:cs="Times New Roman" w:hint="eastAsia"/>
                <w:sz w:val="24"/>
                <w:szCs w:val="24"/>
              </w:rPr>
              <w:t>负压生物安全柜</w:t>
            </w:r>
          </w:p>
        </w:tc>
        <w:tc>
          <w:tcPr>
            <w:tcW w:w="709"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sz w:val="24"/>
                <w:szCs w:val="24"/>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3</w:t>
            </w:r>
          </w:p>
        </w:tc>
        <w:tc>
          <w:tcPr>
            <w:tcW w:w="1058" w:type="dxa"/>
            <w:vMerge w:val="restart"/>
            <w:tcBorders>
              <w:top w:val="single" w:sz="4" w:space="0" w:color="auto"/>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vMerge w:val="restart"/>
            <w:tcBorders>
              <w:top w:val="single" w:sz="4" w:space="0" w:color="auto"/>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r>
      <w:tr w:rsidR="00170BD4" w:rsidRPr="00A829B8"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sidRPr="000F025B">
              <w:rPr>
                <w:rFonts w:ascii="宋体" w:eastAsia="宋体" w:hAnsi="宋体" w:cs="Times New Roman" w:hint="eastAsia"/>
                <w:sz w:val="24"/>
                <w:szCs w:val="24"/>
              </w:rPr>
              <w:t>超净工作台</w:t>
            </w:r>
          </w:p>
        </w:tc>
        <w:tc>
          <w:tcPr>
            <w:tcW w:w="709"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sz w:val="24"/>
                <w:szCs w:val="24"/>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1058" w:type="dxa"/>
            <w:vMerge/>
            <w:tcBorders>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992" w:type="dxa"/>
            <w:vMerge/>
            <w:tcBorders>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r>
      <w:tr w:rsidR="00170BD4" w:rsidRPr="00A829B8"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3</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sidRPr="000F025B">
              <w:rPr>
                <w:rFonts w:ascii="宋体" w:eastAsia="宋体" w:hAnsi="宋体" w:cs="Times New Roman" w:hint="eastAsia"/>
                <w:sz w:val="24"/>
                <w:szCs w:val="24"/>
              </w:rPr>
              <w:t>台式大容量离心机</w:t>
            </w:r>
          </w:p>
        </w:tc>
        <w:tc>
          <w:tcPr>
            <w:tcW w:w="709"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sz w:val="24"/>
                <w:szCs w:val="24"/>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vMerge/>
            <w:tcBorders>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992" w:type="dxa"/>
            <w:vMerge/>
            <w:tcBorders>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r>
      <w:tr w:rsidR="00170BD4" w:rsidRPr="00A829B8"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4</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sidRPr="000F025B">
              <w:rPr>
                <w:rFonts w:ascii="宋体" w:eastAsia="宋体" w:hAnsi="宋体" w:cs="Times New Roman" w:hint="eastAsia"/>
                <w:sz w:val="24"/>
                <w:szCs w:val="24"/>
              </w:rPr>
              <w:t>BC合成生物学研发装置</w:t>
            </w:r>
          </w:p>
        </w:tc>
        <w:tc>
          <w:tcPr>
            <w:tcW w:w="709" w:type="dxa"/>
            <w:tcBorders>
              <w:top w:val="single" w:sz="4" w:space="0" w:color="auto"/>
              <w:left w:val="single" w:sz="4" w:space="0" w:color="auto"/>
              <w:bottom w:val="single" w:sz="4" w:space="0" w:color="auto"/>
              <w:right w:val="single" w:sz="4" w:space="0" w:color="auto"/>
            </w:tcBorders>
            <w:vAlign w:val="center"/>
          </w:tcPr>
          <w:p w:rsidR="00170BD4"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sz w:val="24"/>
                <w:szCs w:val="24"/>
              </w:rPr>
              <w:t>套</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vMerge/>
            <w:tcBorders>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992" w:type="dxa"/>
            <w:vMerge/>
            <w:tcBorders>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r>
      <w:tr w:rsidR="00170BD4" w:rsidRPr="00A829B8"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5</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sidRPr="000F025B">
              <w:rPr>
                <w:rFonts w:ascii="宋体" w:eastAsia="宋体" w:hAnsi="宋体" w:cs="Times New Roman" w:hint="eastAsia"/>
                <w:sz w:val="24"/>
                <w:szCs w:val="24"/>
              </w:rPr>
              <w:t>BC智能化精细生产装置</w:t>
            </w:r>
          </w:p>
        </w:tc>
        <w:tc>
          <w:tcPr>
            <w:tcW w:w="709" w:type="dxa"/>
            <w:tcBorders>
              <w:top w:val="single" w:sz="4" w:space="0" w:color="auto"/>
              <w:left w:val="single" w:sz="4" w:space="0" w:color="auto"/>
              <w:bottom w:val="single" w:sz="4" w:space="0" w:color="auto"/>
              <w:right w:val="single" w:sz="4" w:space="0" w:color="auto"/>
            </w:tcBorders>
            <w:vAlign w:val="center"/>
          </w:tcPr>
          <w:p w:rsidR="00170BD4"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套</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vMerge/>
            <w:tcBorders>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992" w:type="dxa"/>
            <w:vMerge/>
            <w:tcBorders>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r>
      <w:tr w:rsidR="000F19EE" w:rsidRPr="00A829B8" w:rsidTr="00B86FF3">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496"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170BD4">
        <w:rPr>
          <w:rFonts w:ascii="宋体" w:eastAsia="宋体" w:hAnsi="宋体" w:cs="Times New Roman" w:hint="eastAsia"/>
          <w:kern w:val="0"/>
          <w:sz w:val="24"/>
          <w:szCs w:val="24"/>
          <w:u w:val="single"/>
        </w:rPr>
        <w:t xml:space="preserve"> </w:t>
      </w:r>
      <w:r w:rsidR="00EA7BB2">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EA7BB2">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170BD4">
        <w:rPr>
          <w:rFonts w:ascii="宋体" w:eastAsia="宋体" w:hAnsi="宋体" w:cs="Times New Roman" w:hint="eastAsia"/>
          <w:kern w:val="0"/>
          <w:sz w:val="24"/>
          <w:szCs w:val="24"/>
        </w:rPr>
        <w:t xml:space="preserve"> </w:t>
      </w:r>
      <w:r w:rsidR="00170BD4" w:rsidRPr="00170BD4">
        <w:rPr>
          <w:rFonts w:ascii="宋体" w:eastAsia="宋体" w:hAnsi="宋体" w:cs="Times New Roman" w:hint="eastAsia"/>
          <w:kern w:val="0"/>
          <w:sz w:val="24"/>
          <w:szCs w:val="24"/>
          <w:u w:val="single"/>
        </w:rPr>
        <w:t xml:space="preserve"> </w:t>
      </w:r>
      <w:r w:rsidR="00281F8A">
        <w:rPr>
          <w:rFonts w:ascii="宋体" w:eastAsia="宋体" w:hAnsi="宋体" w:cs="Times New Roman" w:hint="eastAsia"/>
          <w:kern w:val="0"/>
          <w:sz w:val="24"/>
          <w:szCs w:val="24"/>
          <w:u w:val="single"/>
        </w:rPr>
        <w:t>6</w:t>
      </w:r>
      <w:r w:rsidR="00170BD4">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15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5C253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5C253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Pr>
          <w:rFonts w:asciiTheme="minorEastAsia" w:hAnsiTheme="minorEastAsia" w:cs="Times New Roman" w:hint="eastAsia"/>
          <w:kern w:val="0"/>
          <w:sz w:val="24"/>
          <w:szCs w:val="24"/>
        </w:rPr>
        <w:t>，至少应包括</w:t>
      </w:r>
      <w:r w:rsidRPr="00B62611">
        <w:rPr>
          <w:rFonts w:asciiTheme="minorEastAsia" w:hAnsiTheme="minorEastAsia" w:cs="Times New Roman" w:hint="eastAsia"/>
          <w:kern w:val="0"/>
          <w:sz w:val="24"/>
          <w:szCs w:val="24"/>
        </w:rPr>
        <w:t>资产负债表、利润表</w:t>
      </w:r>
      <w:r>
        <w:rPr>
          <w:rFonts w:asciiTheme="minorEastAsia" w:hAnsiTheme="minorEastAsia" w:cs="Times New Roman" w:hint="eastAsia"/>
          <w:kern w:val="0"/>
          <w:sz w:val="24"/>
          <w:szCs w:val="24"/>
        </w:rPr>
        <w:t>及现</w:t>
      </w:r>
      <w:r w:rsidR="000532D8">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E43EFB" w:rsidRPr="00E43EFB">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3411FC">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E44EFD">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2129"/>
        <w:gridCol w:w="709"/>
        <w:gridCol w:w="2768"/>
        <w:gridCol w:w="962"/>
        <w:gridCol w:w="851"/>
        <w:gridCol w:w="827"/>
      </w:tblGrid>
      <w:tr w:rsidR="000F19EE" w:rsidRPr="00A829B8" w:rsidTr="00F67165">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包号</w:t>
            </w:r>
          </w:p>
        </w:tc>
        <w:tc>
          <w:tcPr>
            <w:tcW w:w="2129"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709"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F67165"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2129" w:type="dxa"/>
            <w:tcBorders>
              <w:top w:val="single" w:sz="4" w:space="0" w:color="auto"/>
              <w:left w:val="nil"/>
              <w:bottom w:val="single" w:sz="4" w:space="0" w:color="auto"/>
              <w:right w:val="single" w:sz="4" w:space="0" w:color="auto"/>
            </w:tcBorders>
            <w:vAlign w:val="center"/>
          </w:tcPr>
          <w:p w:rsidR="000F19EE" w:rsidRPr="00A829B8" w:rsidRDefault="00822D1A" w:rsidP="00D7048A">
            <w:pPr>
              <w:spacing w:line="360" w:lineRule="exact"/>
              <w:jc w:val="center"/>
              <w:rPr>
                <w:rFonts w:ascii="宋体" w:eastAsia="宋体" w:hAnsi="宋体" w:cs="Times New Roman"/>
                <w:kern w:val="0"/>
                <w:sz w:val="24"/>
                <w:szCs w:val="24"/>
              </w:rPr>
            </w:pPr>
            <w:r w:rsidRPr="000F025B">
              <w:rPr>
                <w:rFonts w:ascii="宋体" w:eastAsia="宋体" w:hAnsi="宋体" w:cs="Times New Roman" w:hint="eastAsia"/>
                <w:sz w:val="24"/>
                <w:szCs w:val="24"/>
              </w:rPr>
              <w:t>负压生物安全柜</w:t>
            </w:r>
          </w:p>
        </w:tc>
        <w:tc>
          <w:tcPr>
            <w:tcW w:w="709"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0F19EE" w:rsidRPr="00A829B8"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822D1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3</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r w:rsidR="00B20A0A"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20A0A" w:rsidRPr="00A829B8" w:rsidRDefault="00F67165"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2</w:t>
            </w:r>
          </w:p>
        </w:tc>
        <w:tc>
          <w:tcPr>
            <w:tcW w:w="2129" w:type="dxa"/>
            <w:tcBorders>
              <w:top w:val="single" w:sz="4" w:space="0" w:color="auto"/>
              <w:left w:val="nil"/>
              <w:bottom w:val="single" w:sz="4" w:space="0" w:color="auto"/>
              <w:right w:val="single" w:sz="4" w:space="0" w:color="auto"/>
            </w:tcBorders>
            <w:vAlign w:val="center"/>
          </w:tcPr>
          <w:p w:rsidR="00B20A0A" w:rsidRPr="00A829B8" w:rsidRDefault="00822D1A" w:rsidP="00D7048A">
            <w:pPr>
              <w:spacing w:line="360" w:lineRule="exact"/>
              <w:jc w:val="center"/>
              <w:rPr>
                <w:rFonts w:ascii="宋体" w:eastAsia="宋体" w:hAnsi="宋体" w:cs="Times New Roman"/>
                <w:kern w:val="0"/>
                <w:sz w:val="24"/>
                <w:szCs w:val="24"/>
              </w:rPr>
            </w:pPr>
            <w:r w:rsidRPr="000F025B">
              <w:rPr>
                <w:rFonts w:ascii="宋体" w:eastAsia="宋体" w:hAnsi="宋体" w:cs="Times New Roman" w:hint="eastAsia"/>
                <w:sz w:val="24"/>
                <w:szCs w:val="24"/>
              </w:rPr>
              <w:t>超净工作台</w:t>
            </w:r>
          </w:p>
        </w:tc>
        <w:tc>
          <w:tcPr>
            <w:tcW w:w="709" w:type="dxa"/>
            <w:tcBorders>
              <w:top w:val="single" w:sz="4" w:space="0" w:color="auto"/>
              <w:left w:val="nil"/>
              <w:bottom w:val="single" w:sz="4" w:space="0" w:color="auto"/>
              <w:right w:val="single" w:sz="4" w:space="0" w:color="auto"/>
            </w:tcBorders>
            <w:vAlign w:val="center"/>
          </w:tcPr>
          <w:p w:rsidR="00B20A0A"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B20A0A" w:rsidRDefault="00F67165"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B20A0A" w:rsidRPr="00A829B8"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B20A0A" w:rsidRPr="00A829B8" w:rsidRDefault="00822D1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2</w:t>
            </w:r>
          </w:p>
        </w:tc>
        <w:tc>
          <w:tcPr>
            <w:tcW w:w="827" w:type="dxa"/>
            <w:tcBorders>
              <w:top w:val="single" w:sz="4" w:space="0" w:color="auto"/>
              <w:left w:val="nil"/>
              <w:bottom w:val="single" w:sz="4" w:space="0" w:color="auto"/>
              <w:right w:val="single" w:sz="4" w:space="0" w:color="auto"/>
            </w:tcBorders>
            <w:vAlign w:val="center"/>
          </w:tcPr>
          <w:p w:rsidR="00B20A0A" w:rsidRPr="00A829B8" w:rsidRDefault="00B20A0A" w:rsidP="00D7048A">
            <w:pPr>
              <w:widowControl/>
              <w:spacing w:line="360" w:lineRule="exact"/>
              <w:jc w:val="left"/>
              <w:rPr>
                <w:rFonts w:ascii="宋体" w:eastAsia="宋体" w:hAnsi="宋体" w:cs="Times New Roman"/>
                <w:kern w:val="0"/>
                <w:sz w:val="24"/>
                <w:szCs w:val="24"/>
              </w:rPr>
            </w:pPr>
          </w:p>
        </w:tc>
      </w:tr>
      <w:tr w:rsidR="00B20A0A"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20A0A" w:rsidRPr="00A829B8" w:rsidRDefault="00F67165"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3</w:t>
            </w:r>
          </w:p>
        </w:tc>
        <w:tc>
          <w:tcPr>
            <w:tcW w:w="2129" w:type="dxa"/>
            <w:tcBorders>
              <w:top w:val="single" w:sz="4" w:space="0" w:color="auto"/>
              <w:left w:val="nil"/>
              <w:bottom w:val="single" w:sz="4" w:space="0" w:color="auto"/>
              <w:right w:val="single" w:sz="4" w:space="0" w:color="auto"/>
            </w:tcBorders>
            <w:vAlign w:val="center"/>
          </w:tcPr>
          <w:p w:rsidR="00B20A0A" w:rsidRPr="00A829B8" w:rsidRDefault="00822D1A" w:rsidP="00D7048A">
            <w:pPr>
              <w:spacing w:line="360" w:lineRule="exact"/>
              <w:jc w:val="center"/>
              <w:rPr>
                <w:rFonts w:ascii="宋体" w:eastAsia="宋体" w:hAnsi="宋体" w:cs="Times New Roman"/>
                <w:kern w:val="0"/>
                <w:sz w:val="24"/>
                <w:szCs w:val="24"/>
              </w:rPr>
            </w:pPr>
            <w:r w:rsidRPr="000F025B">
              <w:rPr>
                <w:rFonts w:ascii="宋体" w:eastAsia="宋体" w:hAnsi="宋体" w:cs="Times New Roman" w:hint="eastAsia"/>
                <w:sz w:val="24"/>
                <w:szCs w:val="24"/>
              </w:rPr>
              <w:t>台式大容量离心机</w:t>
            </w:r>
          </w:p>
        </w:tc>
        <w:tc>
          <w:tcPr>
            <w:tcW w:w="709" w:type="dxa"/>
            <w:tcBorders>
              <w:top w:val="single" w:sz="4" w:space="0" w:color="auto"/>
              <w:left w:val="nil"/>
              <w:bottom w:val="single" w:sz="4" w:space="0" w:color="auto"/>
              <w:right w:val="single" w:sz="4" w:space="0" w:color="auto"/>
            </w:tcBorders>
            <w:vAlign w:val="center"/>
          </w:tcPr>
          <w:p w:rsidR="00B20A0A"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B20A0A" w:rsidRDefault="00F67165"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B20A0A" w:rsidRPr="00A829B8"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B20A0A" w:rsidRPr="00A829B8"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B20A0A" w:rsidRPr="00A829B8" w:rsidRDefault="00B20A0A" w:rsidP="00D7048A">
            <w:pPr>
              <w:widowControl/>
              <w:spacing w:line="360" w:lineRule="exact"/>
              <w:jc w:val="left"/>
              <w:rPr>
                <w:rFonts w:ascii="宋体" w:eastAsia="宋体" w:hAnsi="宋体" w:cs="Times New Roman"/>
                <w:kern w:val="0"/>
                <w:sz w:val="24"/>
                <w:szCs w:val="24"/>
              </w:rPr>
            </w:pPr>
          </w:p>
        </w:tc>
      </w:tr>
      <w:tr w:rsidR="00B20A0A"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20A0A" w:rsidRPr="00A829B8" w:rsidRDefault="00F67165"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4</w:t>
            </w:r>
          </w:p>
        </w:tc>
        <w:tc>
          <w:tcPr>
            <w:tcW w:w="2129" w:type="dxa"/>
            <w:tcBorders>
              <w:top w:val="single" w:sz="4" w:space="0" w:color="auto"/>
              <w:left w:val="nil"/>
              <w:bottom w:val="single" w:sz="4" w:space="0" w:color="auto"/>
              <w:right w:val="single" w:sz="4" w:space="0" w:color="auto"/>
            </w:tcBorders>
            <w:vAlign w:val="center"/>
          </w:tcPr>
          <w:p w:rsidR="00B20A0A" w:rsidRPr="00A829B8" w:rsidRDefault="00822D1A" w:rsidP="00D7048A">
            <w:pPr>
              <w:spacing w:line="360" w:lineRule="exact"/>
              <w:jc w:val="center"/>
              <w:rPr>
                <w:rFonts w:ascii="宋体" w:eastAsia="宋体" w:hAnsi="宋体" w:cs="Times New Roman"/>
                <w:kern w:val="0"/>
                <w:sz w:val="24"/>
                <w:szCs w:val="24"/>
              </w:rPr>
            </w:pPr>
            <w:r w:rsidRPr="000F025B">
              <w:rPr>
                <w:rFonts w:ascii="宋体" w:eastAsia="宋体" w:hAnsi="宋体" w:cs="Times New Roman" w:hint="eastAsia"/>
                <w:sz w:val="24"/>
                <w:szCs w:val="24"/>
              </w:rPr>
              <w:t>BC合成生物学研发装置</w:t>
            </w:r>
          </w:p>
        </w:tc>
        <w:tc>
          <w:tcPr>
            <w:tcW w:w="709" w:type="dxa"/>
            <w:tcBorders>
              <w:top w:val="single" w:sz="4" w:space="0" w:color="auto"/>
              <w:left w:val="nil"/>
              <w:bottom w:val="single" w:sz="4" w:space="0" w:color="auto"/>
              <w:right w:val="single" w:sz="4" w:space="0" w:color="auto"/>
            </w:tcBorders>
            <w:vAlign w:val="center"/>
          </w:tcPr>
          <w:p w:rsidR="00B20A0A"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B20A0A" w:rsidRDefault="00F67165"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B20A0A" w:rsidRPr="00A829B8" w:rsidRDefault="00822D1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套</w:t>
            </w:r>
          </w:p>
        </w:tc>
        <w:tc>
          <w:tcPr>
            <w:tcW w:w="851" w:type="dxa"/>
            <w:tcBorders>
              <w:top w:val="single" w:sz="4" w:space="0" w:color="auto"/>
              <w:left w:val="nil"/>
              <w:bottom w:val="single" w:sz="4" w:space="0" w:color="auto"/>
              <w:right w:val="single" w:sz="4" w:space="0" w:color="auto"/>
            </w:tcBorders>
            <w:noWrap/>
            <w:vAlign w:val="center"/>
          </w:tcPr>
          <w:p w:rsidR="00B20A0A" w:rsidRPr="00A829B8"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B20A0A" w:rsidRPr="00A829B8" w:rsidRDefault="00B20A0A" w:rsidP="00D7048A">
            <w:pPr>
              <w:widowControl/>
              <w:spacing w:line="360" w:lineRule="exact"/>
              <w:jc w:val="left"/>
              <w:rPr>
                <w:rFonts w:ascii="宋体" w:eastAsia="宋体" w:hAnsi="宋体" w:cs="Times New Roman"/>
                <w:kern w:val="0"/>
                <w:sz w:val="24"/>
                <w:szCs w:val="24"/>
              </w:rPr>
            </w:pPr>
          </w:p>
        </w:tc>
      </w:tr>
      <w:tr w:rsidR="00F67165"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F67165" w:rsidRDefault="00F67165"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5</w:t>
            </w:r>
          </w:p>
        </w:tc>
        <w:tc>
          <w:tcPr>
            <w:tcW w:w="2129" w:type="dxa"/>
            <w:tcBorders>
              <w:top w:val="single" w:sz="4" w:space="0" w:color="auto"/>
              <w:left w:val="nil"/>
              <w:bottom w:val="single" w:sz="4" w:space="0" w:color="auto"/>
              <w:right w:val="single" w:sz="4" w:space="0" w:color="auto"/>
            </w:tcBorders>
            <w:vAlign w:val="center"/>
          </w:tcPr>
          <w:p w:rsidR="00F67165" w:rsidRPr="00A829B8" w:rsidRDefault="00822D1A" w:rsidP="00D7048A">
            <w:pPr>
              <w:spacing w:line="360" w:lineRule="exact"/>
              <w:jc w:val="center"/>
              <w:rPr>
                <w:rFonts w:ascii="宋体" w:eastAsia="宋体" w:hAnsi="宋体" w:cs="Times New Roman"/>
                <w:kern w:val="0"/>
                <w:sz w:val="24"/>
                <w:szCs w:val="24"/>
              </w:rPr>
            </w:pPr>
            <w:r w:rsidRPr="000F025B">
              <w:rPr>
                <w:rFonts w:ascii="宋体" w:eastAsia="宋体" w:hAnsi="宋体" w:cs="Times New Roman" w:hint="eastAsia"/>
                <w:sz w:val="24"/>
                <w:szCs w:val="24"/>
              </w:rPr>
              <w:t>BC智能化精细生产装置</w:t>
            </w:r>
          </w:p>
        </w:tc>
        <w:tc>
          <w:tcPr>
            <w:tcW w:w="709" w:type="dxa"/>
            <w:tcBorders>
              <w:top w:val="single" w:sz="4" w:space="0" w:color="auto"/>
              <w:left w:val="nil"/>
              <w:bottom w:val="single" w:sz="4" w:space="0" w:color="auto"/>
              <w:right w:val="single" w:sz="4" w:space="0" w:color="auto"/>
            </w:tcBorders>
            <w:vAlign w:val="center"/>
          </w:tcPr>
          <w:p w:rsidR="00F67165"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F67165" w:rsidRDefault="00F67165"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F67165" w:rsidRPr="00A829B8" w:rsidRDefault="00822D1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套</w:t>
            </w:r>
          </w:p>
        </w:tc>
        <w:tc>
          <w:tcPr>
            <w:tcW w:w="851" w:type="dxa"/>
            <w:tcBorders>
              <w:top w:val="single" w:sz="4" w:space="0" w:color="auto"/>
              <w:left w:val="nil"/>
              <w:bottom w:val="single" w:sz="4" w:space="0" w:color="auto"/>
              <w:right w:val="single" w:sz="4" w:space="0" w:color="auto"/>
            </w:tcBorders>
            <w:noWrap/>
            <w:vAlign w:val="center"/>
          </w:tcPr>
          <w:p w:rsidR="00F67165" w:rsidRPr="00A829B8"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F67165" w:rsidRPr="00A829B8" w:rsidRDefault="00F67165"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E43EFB" w:rsidRPr="00E43EFB">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DD6ED3" w:rsidRPr="00A829B8" w:rsidRDefault="000F19EE" w:rsidP="00DD6ED3">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DD6ED3" w:rsidRPr="00A829B8">
        <w:rPr>
          <w:rFonts w:ascii="宋体" w:eastAsia="宋体" w:hAnsi="宋体" w:cs="Times New Roman" w:hint="eastAsia"/>
          <w:kern w:val="0"/>
          <w:sz w:val="24"/>
          <w:szCs w:val="24"/>
        </w:rPr>
        <w:lastRenderedPageBreak/>
        <w:t>表1</w:t>
      </w:r>
    </w:p>
    <w:p w:rsidR="00DD6ED3" w:rsidRPr="00892407" w:rsidRDefault="00DD6ED3" w:rsidP="00DD6ED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DD6ED3" w:rsidRPr="00A829B8" w:rsidRDefault="00DD6ED3" w:rsidP="00DD6ED3">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DD6ED3" w:rsidRPr="0046063F" w:rsidTr="00FC132F">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DD6ED3" w:rsidRPr="0046063F" w:rsidRDefault="00DD6ED3" w:rsidP="00FC132F">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Pr="00FE2A78">
              <w:rPr>
                <w:rFonts w:ascii="宋体" w:eastAsia="宋体" w:hAnsi="宋体" w:cs="宋体" w:hint="eastAsia"/>
                <w:kern w:val="0"/>
                <w:szCs w:val="21"/>
              </w:rPr>
              <w:t>（含法定代表人身份证复印件）</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Pr="00FE2A78">
              <w:rPr>
                <w:rFonts w:ascii="宋体" w:eastAsia="宋体" w:hAnsi="宋体" w:cs="宋体" w:hint="eastAsia"/>
                <w:kern w:val="0"/>
                <w:szCs w:val="21"/>
              </w:rPr>
              <w:t>（含被授权人身份证复印件）</w:t>
            </w:r>
          </w:p>
        </w:tc>
      </w:tr>
      <w:tr w:rsidR="00DD6ED3" w:rsidRPr="0046063F" w:rsidTr="00FC132F">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（依法不需要缴纳社会保障资金的报价方，应提供相应文件证明其不需要缴纳社会保障资金）</w:t>
            </w:r>
          </w:p>
        </w:tc>
      </w:tr>
      <w:tr w:rsidR="00DD6ED3" w:rsidRPr="0046063F" w:rsidTr="00FC132F">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（依法免税的报价方，应提供相应文件证明其依法免税）</w:t>
            </w:r>
          </w:p>
        </w:tc>
      </w:tr>
      <w:tr w:rsidR="00DD6ED3" w:rsidRPr="0046063F" w:rsidTr="00FC132F">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Pr>
                <w:rFonts w:ascii="宋体" w:eastAsia="宋体" w:hAnsi="宋体" w:cs="宋体" w:hint="eastAsia"/>
                <w:kern w:val="0"/>
                <w:szCs w:val="21"/>
              </w:rPr>
              <w:t>：</w:t>
            </w:r>
            <w:r w:rsidRPr="00FE2A78">
              <w:rPr>
                <w:rFonts w:ascii="宋体" w:eastAsia="宋体" w:hAnsi="宋体" w:cs="宋体" w:hint="eastAsia"/>
                <w:kern w:val="0"/>
                <w:szCs w:val="21"/>
              </w:rPr>
              <w:t>会计师事务所出具的近3年（不足3年以成立日期起算）审计报告主要内容，至少包含资产负债表、利润表、现金流量表或公司近3年财务报表，至少应包括资产负债表、利润表及现金流量表</w:t>
            </w:r>
          </w:p>
        </w:tc>
      </w:tr>
      <w:tr w:rsidR="00DD6ED3" w:rsidRPr="004359C8" w:rsidTr="00FC132F">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DD6ED3" w:rsidRPr="004359C8" w:rsidRDefault="00DD6ED3" w:rsidP="00FC132F">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FE2A78">
              <w:rPr>
                <w:rFonts w:hint="eastAsia"/>
              </w:rPr>
              <w:t>相关声明书</w:t>
            </w:r>
            <w:r>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DD6ED3"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359C8" w:rsidRDefault="00DD6ED3"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Pr="00E26DAD">
              <w:rPr>
                <w:rFonts w:ascii="宋体" w:eastAsia="宋体" w:hAnsi="宋体" w:cs="宋体" w:hint="eastAsia"/>
                <w:kern w:val="0"/>
                <w:szCs w:val="21"/>
              </w:rPr>
              <w:t>（需具备相应产品经营资格；所投产品不属于医疗器械的无需提供)</w:t>
            </w:r>
          </w:p>
        </w:tc>
      </w:tr>
      <w:tr w:rsidR="00DD6ED3"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359C8" w:rsidRDefault="00DD6ED3"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Pr="00E26DAD">
              <w:rPr>
                <w:rFonts w:ascii="宋体" w:eastAsia="宋体" w:hAnsi="宋体" w:cs="宋体" w:hint="eastAsia"/>
                <w:kern w:val="0"/>
                <w:szCs w:val="21"/>
              </w:rPr>
              <w:t>（进口产品需提供国内总代理营业执照）</w:t>
            </w:r>
          </w:p>
        </w:tc>
      </w:tr>
      <w:tr w:rsidR="00DD6ED3" w:rsidRPr="004359C8" w:rsidTr="00FC132F">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DD6ED3" w:rsidRPr="004359C8" w:rsidRDefault="00DD6ED3"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Pr="00E26DAD">
              <w:rPr>
                <w:rFonts w:ascii="宋体" w:eastAsia="宋体" w:hAnsi="宋体" w:cs="宋体" w:hint="eastAsia"/>
                <w:kern w:val="0"/>
                <w:szCs w:val="21"/>
              </w:rPr>
              <w:t>（需具备相应产品生产资格，进口产品提供国内总代理相关经营许可证</w:t>
            </w:r>
            <w:r>
              <w:rPr>
                <w:rFonts w:ascii="宋体" w:eastAsia="宋体" w:hAnsi="宋体" w:cs="宋体" w:hint="eastAsia"/>
                <w:kern w:val="0"/>
                <w:szCs w:val="21"/>
              </w:rPr>
              <w:t>；</w:t>
            </w:r>
            <w:r w:rsidRPr="001F665F">
              <w:rPr>
                <w:rFonts w:asciiTheme="minorEastAsia" w:hAnsiTheme="minorEastAsia" w:cs="Times New Roman" w:hint="eastAsia"/>
                <w:kern w:val="0"/>
                <w:szCs w:val="21"/>
              </w:rPr>
              <w:t>所投产品不属于医疗器械的无需提供</w:t>
            </w:r>
            <w:r w:rsidRPr="00E26DAD">
              <w:rPr>
                <w:rFonts w:ascii="宋体" w:eastAsia="宋体" w:hAnsi="宋体" w:cs="宋体" w:hint="eastAsia"/>
                <w:kern w:val="0"/>
                <w:szCs w:val="21"/>
              </w:rPr>
              <w:t>）</w:t>
            </w:r>
          </w:p>
        </w:tc>
      </w:tr>
      <w:tr w:rsidR="00DD6ED3"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359C8" w:rsidRDefault="00DD6ED3"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Pr="00E26DAD">
              <w:rPr>
                <w:rFonts w:ascii="宋体" w:eastAsia="宋体" w:hAnsi="宋体" w:cs="宋体" w:hint="eastAsia"/>
                <w:kern w:val="0"/>
                <w:szCs w:val="21"/>
              </w:rPr>
              <w:t>（产品不属于医疗器械的无需提供）</w:t>
            </w:r>
          </w:p>
        </w:tc>
      </w:tr>
      <w:tr w:rsidR="00DD6ED3" w:rsidRPr="004359C8" w:rsidTr="00FC132F">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DD6ED3" w:rsidRPr="004359C8" w:rsidRDefault="00DD6ED3"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Pr="004112AF">
              <w:rPr>
                <w:rFonts w:ascii="宋体" w:eastAsia="宋体" w:hAnsi="宋体" w:cs="宋体" w:hint="eastAsia"/>
                <w:kern w:val="0"/>
                <w:szCs w:val="21"/>
              </w:rPr>
              <w:t>生产企业对代理公司参与报价的授权书</w:t>
            </w:r>
            <w:r w:rsidRPr="00E26DAD">
              <w:rPr>
                <w:rFonts w:ascii="宋体" w:eastAsia="宋体" w:hAnsi="宋体" w:cs="宋体" w:hint="eastAsia"/>
                <w:kern w:val="0"/>
                <w:szCs w:val="21"/>
              </w:rPr>
              <w:t>（进</w:t>
            </w:r>
            <w:r>
              <w:rPr>
                <w:rFonts w:ascii="宋体" w:eastAsia="宋体" w:hAnsi="宋体" w:cs="宋体" w:hint="eastAsia"/>
                <w:kern w:val="0"/>
                <w:szCs w:val="21"/>
              </w:rPr>
              <w:t>口产品需提供原产厂家对中国总代的中英文授权书复印件或同步翻译件</w:t>
            </w:r>
            <w:r w:rsidRPr="00E26DAD">
              <w:rPr>
                <w:rFonts w:ascii="宋体" w:eastAsia="宋体" w:hAnsi="宋体" w:cs="宋体" w:hint="eastAsia"/>
                <w:kern w:val="0"/>
                <w:szCs w:val="21"/>
              </w:rPr>
              <w:t>）</w:t>
            </w:r>
          </w:p>
        </w:tc>
      </w:tr>
      <w:tr w:rsidR="00DD6ED3"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Default="00DD6ED3"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DD6ED3" w:rsidRPr="00194A09" w:rsidTr="00FC132F">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DD6ED3" w:rsidRPr="00194A09" w:rsidRDefault="00DD6ED3" w:rsidP="00FC132F">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DD6ED3" w:rsidRPr="008557A0" w:rsidRDefault="00DD6ED3" w:rsidP="00DD6ED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DD6ED3" w:rsidRPr="00892407" w:rsidRDefault="00DD6ED3" w:rsidP="00DD6ED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D6ED3" w:rsidRPr="000D6D49" w:rsidTr="00FC132F">
        <w:trPr>
          <w:trHeight w:val="735"/>
        </w:trPr>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D6ED3" w:rsidRPr="000D6D49" w:rsidTr="00FC132F">
        <w:trPr>
          <w:trHeight w:val="435"/>
        </w:trPr>
        <w:tc>
          <w:tcPr>
            <w:tcW w:w="8648" w:type="dxa"/>
            <w:gridSpan w:val="4"/>
            <w:hideMark/>
          </w:tcPr>
          <w:p w:rsidR="00DD6ED3" w:rsidRPr="000D6D49" w:rsidRDefault="00DD6ED3" w:rsidP="00FC132F">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b/>
                <w:bCs/>
                <w:sz w:val="21"/>
                <w:szCs w:val="21"/>
              </w:rPr>
            </w:pPr>
          </w:p>
        </w:tc>
      </w:tr>
      <w:tr w:rsidR="00DD6ED3" w:rsidRPr="000D6D49" w:rsidTr="00FC132F">
        <w:trPr>
          <w:trHeight w:val="810"/>
        </w:trPr>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满足谈判文件要求且报价最低的为评审基准价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D6ED3" w:rsidRPr="000D6D49" w:rsidTr="00FC132F">
        <w:trPr>
          <w:trHeight w:val="1995"/>
        </w:trPr>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636412">
              <w:rPr>
                <w:rFonts w:asciiTheme="majorEastAsia" w:eastAsiaTheme="majorEastAsia" w:hAnsiTheme="majorEastAsia" w:hint="eastAsia"/>
                <w:sz w:val="21"/>
                <w:szCs w:val="21"/>
              </w:rPr>
              <w:br/>
            </w:r>
            <w:r w:rsidRPr="000D6D49">
              <w:rPr>
                <w:rFonts w:asciiTheme="majorEastAsia" w:eastAsiaTheme="majorEastAsia" w:hAnsiTheme="majorEastAsia" w:hint="eastAsia"/>
                <w:sz w:val="21"/>
                <w:szCs w:val="21"/>
              </w:rPr>
              <w:t>业绩得分=（所投产品业绩/基准业绩）×标准分值</w:t>
            </w:r>
            <w:r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D6ED3" w:rsidRPr="000D6D49" w:rsidTr="00FC132F">
        <w:trPr>
          <w:trHeight w:val="438"/>
        </w:trPr>
        <w:tc>
          <w:tcPr>
            <w:tcW w:w="708"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615"/>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615"/>
        </w:trPr>
        <w:tc>
          <w:tcPr>
            <w:tcW w:w="708"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DD6ED3" w:rsidRPr="003D363B" w:rsidRDefault="00DD6ED3"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D6ED3" w:rsidRPr="000D6D49" w:rsidTr="00FC132F">
        <w:trPr>
          <w:trHeight w:val="615"/>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D6ED3" w:rsidRPr="003D363B" w:rsidRDefault="00DD6ED3"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D6ED3" w:rsidRPr="000D6D49" w:rsidTr="00FC132F">
        <w:trPr>
          <w:trHeight w:val="960"/>
        </w:trPr>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795"/>
        </w:trPr>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DD6ED3" w:rsidRPr="003D363B" w:rsidRDefault="00DD6ED3"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D6ED3" w:rsidRPr="000D6D49" w:rsidTr="00FC132F">
        <w:trPr>
          <w:trHeight w:val="480"/>
        </w:trPr>
        <w:tc>
          <w:tcPr>
            <w:tcW w:w="8648" w:type="dxa"/>
            <w:gridSpan w:val="4"/>
            <w:vAlign w:val="center"/>
            <w:hideMark/>
          </w:tcPr>
          <w:p w:rsidR="00DD6ED3" w:rsidRPr="000D6D49" w:rsidRDefault="00DD6ED3" w:rsidP="00FC132F">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r>
      <w:tr w:rsidR="00DD6ED3" w:rsidRPr="000D6D49" w:rsidTr="00FC132F">
        <w:trPr>
          <w:trHeight w:val="330"/>
        </w:trPr>
        <w:tc>
          <w:tcPr>
            <w:tcW w:w="708"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33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D6ED3" w:rsidRPr="000D6D49" w:rsidTr="00FC132F">
        <w:trPr>
          <w:trHeight w:val="33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D6ED3" w:rsidRPr="000D6D49" w:rsidTr="00FC132F">
        <w:trPr>
          <w:trHeight w:val="57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57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39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2729"/>
        </w:trPr>
        <w:tc>
          <w:tcPr>
            <w:tcW w:w="708"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D6ED3" w:rsidRDefault="00DD6ED3"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符合谈判文件技术要求的有效起评分为20分：</w:t>
            </w:r>
          </w:p>
          <w:p w:rsidR="00DD6ED3" w:rsidRDefault="00DD6ED3"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）正偏离，每条加2分，最多加10分；</w:t>
            </w:r>
          </w:p>
          <w:p w:rsidR="00DD6ED3" w:rsidRDefault="00DD6ED3" w:rsidP="00FC132F">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正偏离每条加1.5分，最多加15分；</w:t>
            </w:r>
          </w:p>
          <w:p w:rsidR="00DD6ED3" w:rsidRDefault="00DD6ED3"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负偏离，每条扣2分，扣完为止</w:t>
            </w:r>
          </w:p>
        </w:tc>
        <w:tc>
          <w:tcPr>
            <w:tcW w:w="708"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DD6ED3" w:rsidRPr="000D6D49" w:rsidTr="00FC132F">
        <w:trPr>
          <w:trHeight w:val="548"/>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DD6ED3" w:rsidRPr="007B2A7F" w:rsidRDefault="00DD6ED3" w:rsidP="00FC132F">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DD6ED3" w:rsidRPr="000D6D49" w:rsidRDefault="00DD6ED3" w:rsidP="00FC132F">
            <w:pPr>
              <w:adjustRightInd w:val="0"/>
              <w:snapToGrid w:val="0"/>
              <w:spacing w:line="440" w:lineRule="exact"/>
              <w:jc w:val="center"/>
              <w:rPr>
                <w:rFonts w:asciiTheme="minorEastAsia" w:hAnsiTheme="minorEastAsia"/>
                <w:szCs w:val="21"/>
              </w:rPr>
            </w:pPr>
          </w:p>
        </w:tc>
      </w:tr>
      <w:tr w:rsidR="00DD6ED3" w:rsidRPr="000D6D49" w:rsidTr="00FC132F">
        <w:trPr>
          <w:trHeight w:val="555"/>
        </w:trPr>
        <w:tc>
          <w:tcPr>
            <w:tcW w:w="708"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（10分）</w:t>
            </w:r>
          </w:p>
        </w:tc>
        <w:tc>
          <w:tcPr>
            <w:tcW w:w="6946" w:type="dxa"/>
            <w:hideMark/>
          </w:tcPr>
          <w:p w:rsidR="00DD6ED3" w:rsidRPr="000D6D49" w:rsidRDefault="00DD6ED3"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w:t>
            </w:r>
          </w:p>
        </w:tc>
      </w:tr>
      <w:tr w:rsidR="00DD6ED3" w:rsidRPr="000D6D49" w:rsidTr="00FC132F">
        <w:trPr>
          <w:trHeight w:val="72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D6ED3" w:rsidRPr="00AB4A4E" w:rsidRDefault="00DD6ED3" w:rsidP="00FC132F">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D6ED3" w:rsidRPr="000D6D49" w:rsidTr="00FC132F">
        <w:trPr>
          <w:trHeight w:val="288"/>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D6ED3" w:rsidRPr="000D6D49" w:rsidRDefault="00DD6ED3"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555"/>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D6ED3" w:rsidRPr="000D6D49" w:rsidRDefault="00DD6ED3"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到位维修响应：满足谈判文件要求的基础上，根据对维修所投产品的到位维修响应时间排名，三分之二以上技术专家认为合理且最快的得标准分值，依</w:t>
            </w:r>
            <w:r w:rsidRPr="000D6D49">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1</w:t>
            </w:r>
          </w:p>
        </w:tc>
      </w:tr>
      <w:tr w:rsidR="00DD6ED3" w:rsidRPr="000D6D49" w:rsidTr="00FC132F">
        <w:trPr>
          <w:trHeight w:val="48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DD6ED3" w:rsidRPr="000D6D49" w:rsidRDefault="00DD6ED3"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2568"/>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DD6ED3" w:rsidRPr="000D6D49" w:rsidRDefault="00DD6ED3"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D6ED3" w:rsidRPr="000D6D49" w:rsidTr="00FC132F">
        <w:trPr>
          <w:trHeight w:val="66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D6ED3" w:rsidRPr="000D6D49" w:rsidRDefault="00DD6ED3"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D6ED3" w:rsidRPr="000D6D49" w:rsidRDefault="00DD6ED3" w:rsidP="00FC132F">
            <w:pPr>
              <w:adjustRightInd w:val="0"/>
              <w:snapToGrid w:val="0"/>
              <w:spacing w:line="440" w:lineRule="exact"/>
              <w:jc w:val="center"/>
              <w:rPr>
                <w:rFonts w:asciiTheme="minorEastAsia" w:hAnsiTheme="minorEastAsia"/>
                <w:szCs w:val="21"/>
              </w:rPr>
            </w:pPr>
          </w:p>
        </w:tc>
      </w:tr>
    </w:tbl>
    <w:p w:rsidR="009A1A23" w:rsidRPr="00A829B8" w:rsidRDefault="00DD6ED3" w:rsidP="00DD6ED3">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 xml:space="preserve"> </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w:t>
      </w:r>
      <w:r w:rsidRPr="00A829B8">
        <w:rPr>
          <w:rFonts w:ascii="宋体" w:eastAsia="宋体" w:hAnsi="宋体" w:cs="Times New Roman" w:hint="eastAsia"/>
          <w:kern w:val="0"/>
          <w:sz w:val="24"/>
          <w:szCs w:val="24"/>
        </w:rPr>
        <w:lastRenderedPageBreak/>
        <w:t>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w:t>
      </w:r>
      <w:r w:rsidRPr="00A829B8">
        <w:rPr>
          <w:rFonts w:ascii="宋体" w:eastAsia="宋体" w:hAnsi="宋体" w:cs="Times New Roman" w:hint="eastAsia"/>
          <w:kern w:val="0"/>
          <w:sz w:val="24"/>
          <w:szCs w:val="24"/>
        </w:rPr>
        <w:lastRenderedPageBreak/>
        <w:t>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w:t>
      </w:r>
      <w:r w:rsidRPr="00A829B8">
        <w:rPr>
          <w:rFonts w:ascii="宋体" w:eastAsia="宋体" w:hAnsi="宋体" w:cs="Times New Roman" w:hint="eastAsia"/>
          <w:kern w:val="0"/>
          <w:sz w:val="24"/>
          <w:szCs w:val="24"/>
        </w:rPr>
        <w:lastRenderedPageBreak/>
        <w:t>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43EFB">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E503A1">
              <w:rPr>
                <w:rFonts w:ascii="宋体" w:eastAsia="宋体" w:hAnsi="宋体" w:cs="Times New Roman" w:hint="eastAsia"/>
                <w:bCs/>
                <w:spacing w:val="48"/>
                <w:kern w:val="0"/>
                <w:szCs w:val="21"/>
                <w:fitText w:val="1170" w:id="-2072787200"/>
              </w:rPr>
              <w:t>单位名</w:t>
            </w:r>
            <w:r w:rsidRPr="00E503A1">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48"/>
                <w:kern w:val="0"/>
                <w:szCs w:val="21"/>
                <w:fitText w:val="1170" w:id="-2072787199"/>
              </w:rPr>
              <w:t>单位名</w:t>
            </w:r>
            <w:r w:rsidRPr="00E503A1">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12"/>
                <w:kern w:val="0"/>
                <w:szCs w:val="21"/>
                <w:fitText w:val="1170" w:id="-2072787198"/>
              </w:rPr>
              <w:t>法定代表</w:t>
            </w:r>
            <w:r w:rsidRPr="00E503A1">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12"/>
                <w:kern w:val="0"/>
                <w:szCs w:val="21"/>
                <w:fitText w:val="1170" w:id="-2072787197"/>
              </w:rPr>
              <w:t>法定代表</w:t>
            </w:r>
            <w:r w:rsidRPr="00E503A1">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12"/>
                <w:kern w:val="0"/>
                <w:szCs w:val="21"/>
                <w:fitText w:val="1170" w:id="-2072787196"/>
              </w:rPr>
              <w:t>委托代理</w:t>
            </w:r>
            <w:r w:rsidRPr="00E503A1">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12"/>
                <w:kern w:val="0"/>
                <w:szCs w:val="21"/>
                <w:fitText w:val="1170" w:id="-2072787195"/>
              </w:rPr>
              <w:t>委托代理</w:t>
            </w:r>
            <w:r w:rsidRPr="00E503A1">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120"/>
                <w:kern w:val="0"/>
                <w:szCs w:val="21"/>
                <w:fitText w:val="1170" w:id="-2072787194"/>
              </w:rPr>
              <w:t>联系</w:t>
            </w:r>
            <w:r w:rsidRPr="00E503A1">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120"/>
                <w:kern w:val="0"/>
                <w:szCs w:val="21"/>
                <w:fitText w:val="1170" w:id="-2072787193"/>
              </w:rPr>
              <w:t>联系</w:t>
            </w:r>
            <w:r w:rsidRPr="00E503A1">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48"/>
                <w:kern w:val="0"/>
                <w:szCs w:val="21"/>
                <w:fitText w:val="1170" w:id="-2072787192"/>
              </w:rPr>
              <w:t>联系电</w:t>
            </w:r>
            <w:r w:rsidRPr="00E503A1">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48"/>
                <w:kern w:val="0"/>
                <w:szCs w:val="21"/>
                <w:fitText w:val="1170" w:id="-2072787191"/>
              </w:rPr>
              <w:t>联系电</w:t>
            </w:r>
            <w:r w:rsidRPr="00E503A1">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48"/>
                <w:kern w:val="0"/>
                <w:szCs w:val="21"/>
                <w:fitText w:val="1170" w:id="-2072787190"/>
              </w:rPr>
              <w:t>通讯地</w:t>
            </w:r>
            <w:r w:rsidRPr="00E503A1">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48"/>
                <w:kern w:val="0"/>
                <w:szCs w:val="21"/>
                <w:fitText w:val="1170" w:id="-2072787189"/>
              </w:rPr>
              <w:t>通讯地</w:t>
            </w:r>
            <w:r w:rsidRPr="00E503A1">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48"/>
                <w:kern w:val="0"/>
                <w:szCs w:val="21"/>
                <w:fitText w:val="1170" w:id="-2072787188"/>
              </w:rPr>
              <w:t>邮政编</w:t>
            </w:r>
            <w:r w:rsidRPr="00E503A1">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48"/>
                <w:kern w:val="0"/>
                <w:szCs w:val="21"/>
                <w:fitText w:val="1170" w:id="-2072787187"/>
              </w:rPr>
              <w:t>邮政编</w:t>
            </w:r>
            <w:r w:rsidRPr="00E503A1">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48"/>
                <w:kern w:val="0"/>
                <w:szCs w:val="21"/>
                <w:fitText w:val="1170" w:id="-2072787186"/>
              </w:rPr>
              <w:t>付款单</w:t>
            </w:r>
            <w:r w:rsidRPr="00E503A1">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48"/>
                <w:kern w:val="0"/>
                <w:szCs w:val="21"/>
                <w:fitText w:val="1170" w:id="-2072787185"/>
              </w:rPr>
              <w:t>开户名</w:t>
            </w:r>
            <w:r w:rsidRPr="00E503A1">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48"/>
                <w:kern w:val="0"/>
                <w:szCs w:val="21"/>
                <w:fitText w:val="1170" w:id="-2072787184"/>
              </w:rPr>
              <w:t>开户银</w:t>
            </w:r>
            <w:r w:rsidRPr="00E503A1">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48"/>
                <w:kern w:val="0"/>
                <w:szCs w:val="21"/>
                <w:fitText w:val="1170" w:id="-2072787200"/>
              </w:rPr>
              <w:t>开户银</w:t>
            </w:r>
            <w:r w:rsidRPr="00E503A1">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48"/>
                <w:kern w:val="0"/>
                <w:szCs w:val="21"/>
                <w:fitText w:val="1170" w:id="-2072787199"/>
              </w:rPr>
              <w:t>银行账</w:t>
            </w:r>
            <w:r w:rsidRPr="00E503A1">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503A1">
              <w:rPr>
                <w:rFonts w:ascii="宋体" w:eastAsia="宋体" w:hAnsi="宋体" w:cs="Times New Roman" w:hint="eastAsia"/>
                <w:bCs/>
                <w:spacing w:val="48"/>
                <w:kern w:val="0"/>
                <w:szCs w:val="21"/>
                <w:fitText w:val="1170" w:id="-2072787198"/>
              </w:rPr>
              <w:t>银行账</w:t>
            </w:r>
            <w:r w:rsidRPr="00E503A1">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44EF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44EFD">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44EF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44EFD">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0532D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A322A3"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F025B" w:rsidRPr="00934050" w:rsidRDefault="000F025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F025B" w:rsidRPr="00934050" w:rsidRDefault="000F025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F025B" w:rsidRPr="00934050" w:rsidRDefault="000F025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F025B" w:rsidRPr="00934050" w:rsidRDefault="000F025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A322A3" w:rsidP="00C37A4A">
      <w:pPr>
        <w:ind w:firstLine="573"/>
        <w:rPr>
          <w:rFonts w:asciiTheme="minorEastAsia" w:hAnsiTheme="minorEastAsia" w:cs="Times New Roman"/>
          <w:kern w:val="0"/>
          <w:sz w:val="28"/>
          <w:szCs w:val="28"/>
        </w:rPr>
      </w:pPr>
      <w:r w:rsidRPr="00A322A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F025B" w:rsidRPr="00934050" w:rsidRDefault="000F025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F025B" w:rsidRPr="00934050" w:rsidRDefault="000F025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322A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F025B" w:rsidRPr="00934050" w:rsidRDefault="000F025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F025B" w:rsidRPr="00934050" w:rsidRDefault="000F025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0F025B" w:rsidRDefault="000F025B" w:rsidP="000F025B">
      <w:pPr>
        <w:spacing w:line="520" w:lineRule="exact"/>
        <w:jc w:val="center"/>
        <w:rPr>
          <w:rFonts w:ascii="宋体" w:eastAsia="宋体" w:hAnsi="宋体" w:cs="宋体"/>
          <w:bCs/>
          <w:kern w:val="0"/>
          <w:sz w:val="32"/>
          <w:szCs w:val="32"/>
        </w:rPr>
      </w:pPr>
      <w:r>
        <w:rPr>
          <w:rFonts w:ascii="宋体" w:hAnsi="宋体" w:cs="宋体" w:hint="eastAsia"/>
          <w:bCs/>
          <w:kern w:val="0"/>
          <w:sz w:val="44"/>
          <w:szCs w:val="44"/>
        </w:rPr>
        <w:t>负压</w:t>
      </w:r>
      <w:r>
        <w:rPr>
          <w:rFonts w:ascii="宋体" w:eastAsia="宋体" w:hAnsi="宋体" w:cs="宋体" w:hint="eastAsia"/>
          <w:bCs/>
          <w:kern w:val="0"/>
          <w:sz w:val="44"/>
          <w:szCs w:val="44"/>
        </w:rPr>
        <w:t>生物安全柜技术参数确认表</w:t>
      </w:r>
    </w:p>
    <w:tbl>
      <w:tblPr>
        <w:tblW w:w="8931" w:type="dxa"/>
        <w:jc w:val="center"/>
        <w:tblInd w:w="-34" w:type="dxa"/>
        <w:tblLayout w:type="fixed"/>
        <w:tblLook w:val="0000"/>
      </w:tblPr>
      <w:tblGrid>
        <w:gridCol w:w="1176"/>
        <w:gridCol w:w="1842"/>
        <w:gridCol w:w="4252"/>
        <w:gridCol w:w="1661"/>
      </w:tblGrid>
      <w:tr w:rsidR="001E2B67" w:rsidTr="001E2B67">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技术和性能参数名称</w:t>
            </w:r>
          </w:p>
        </w:tc>
        <w:tc>
          <w:tcPr>
            <w:tcW w:w="4252" w:type="dxa"/>
            <w:tcBorders>
              <w:top w:val="single" w:sz="8" w:space="0" w:color="auto"/>
              <w:left w:val="nil"/>
              <w:bottom w:val="single" w:sz="4" w:space="0" w:color="auto"/>
              <w:right w:val="single" w:sz="4" w:space="0" w:color="auto"/>
            </w:tcBorders>
            <w:vAlign w:val="center"/>
          </w:tcPr>
          <w:p w:rsidR="001E2B67" w:rsidRDefault="001E2B67" w:rsidP="001E2B67">
            <w:pPr>
              <w:widowControl/>
              <w:jc w:val="center"/>
              <w:rPr>
                <w:rFonts w:ascii="宋体" w:hAnsi="宋体" w:cs="宋体"/>
                <w:b/>
                <w:bCs/>
                <w:kern w:val="0"/>
              </w:rPr>
            </w:pPr>
            <w:r>
              <w:rPr>
                <w:rFonts w:ascii="宋体" w:hAnsi="宋体" w:cs="宋体" w:hint="eastAsia"/>
                <w:b/>
                <w:bCs/>
                <w:kern w:val="0"/>
              </w:rPr>
              <w:t>技术参数和性能要求</w:t>
            </w:r>
          </w:p>
        </w:tc>
        <w:tc>
          <w:tcPr>
            <w:tcW w:w="1661" w:type="dxa"/>
            <w:tcBorders>
              <w:top w:val="single" w:sz="8" w:space="0" w:color="auto"/>
              <w:left w:val="nil"/>
              <w:bottom w:val="single" w:sz="4" w:space="0" w:color="auto"/>
              <w:right w:val="single" w:sz="8" w:space="0" w:color="auto"/>
            </w:tcBorders>
            <w:vAlign w:val="center"/>
          </w:tcPr>
          <w:p w:rsidR="001E2B67" w:rsidRDefault="001E2B67" w:rsidP="00BC4CEB">
            <w:pPr>
              <w:widowControl/>
              <w:jc w:val="center"/>
              <w:rPr>
                <w:rFonts w:ascii="幼圆" w:eastAsia="幼圆" w:hAnsi="宋体" w:cs="宋体"/>
                <w:b/>
                <w:bCs/>
                <w:kern w:val="0"/>
              </w:rPr>
            </w:pPr>
            <w:r>
              <w:rPr>
                <w:rFonts w:ascii="幼圆" w:hAnsi="宋体" w:cs="宋体" w:hint="eastAsia"/>
                <w:b/>
                <w:bCs/>
                <w:kern w:val="0"/>
              </w:rPr>
              <w:t>备注</w:t>
            </w:r>
          </w:p>
        </w:tc>
      </w:tr>
      <w:tr w:rsidR="001E2B67" w:rsidRPr="007821D6" w:rsidTr="001E2B67">
        <w:trPr>
          <w:trHeight w:val="844"/>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设备使用需求</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b/>
                <w:bCs/>
                <w:kern w:val="0"/>
              </w:rPr>
            </w:pPr>
            <w:r>
              <w:rPr>
                <w:rFonts w:ascii="宋体" w:hAnsi="宋体" w:cs="宋体" w:hint="eastAsia"/>
                <w:szCs w:val="21"/>
              </w:rPr>
              <w:t>实验中用于挥发性及有毒有害试剂的实验相关操作</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 xml:space="preserve">　</w:t>
            </w:r>
          </w:p>
        </w:tc>
      </w:tr>
      <w:tr w:rsidR="001E2B67" w:rsidTr="001E2B67">
        <w:trPr>
          <w:trHeight w:val="1038"/>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设备用途</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为操作原代培养物、菌毒株以及诊断性标本等具有感染性的实验材料时，用来保护操作者本人、实验室环境以及实验材料，使其避免暴露于上述操作过程中可能产生的感染性气溶胶和溅出物等。</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1E2B67" w:rsidRDefault="001E2B67" w:rsidP="00BC4CEB">
            <w:pPr>
              <w:widowControl/>
              <w:jc w:val="center"/>
              <w:rPr>
                <w:rFonts w:ascii="宋体" w:hAnsi="宋体" w:cs="宋体"/>
                <w:kern w:val="0"/>
              </w:rPr>
            </w:pPr>
            <w:r>
              <w:rPr>
                <w:rFonts w:ascii="宋体" w:hAnsi="宋体" w:cs="宋体" w:hint="eastAsia"/>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1E2B67" w:rsidRDefault="001E2B67" w:rsidP="00BC4CEB">
            <w:pPr>
              <w:widowControl/>
              <w:jc w:val="center"/>
              <w:rPr>
                <w:rFonts w:ascii="宋体" w:hAnsi="宋体" w:cs="宋体"/>
                <w:color w:val="000000"/>
                <w:kern w:val="0"/>
              </w:rPr>
            </w:pPr>
            <w:r>
              <w:rPr>
                <w:rFonts w:ascii="宋体" w:hAnsi="宋体" w:cs="宋体" w:hint="eastAsia"/>
                <w:color w:val="000000"/>
                <w:kern w:val="0"/>
              </w:rPr>
              <w:t>实验对象</w:t>
            </w:r>
          </w:p>
        </w:tc>
        <w:tc>
          <w:tcPr>
            <w:tcW w:w="4252" w:type="dxa"/>
            <w:tcBorders>
              <w:top w:val="single" w:sz="4" w:space="0" w:color="auto"/>
              <w:left w:val="nil"/>
              <w:bottom w:val="single" w:sz="4" w:space="0" w:color="auto"/>
              <w:right w:val="single" w:sz="4" w:space="0" w:color="auto"/>
            </w:tcBorders>
            <w:shd w:val="clear" w:color="000000" w:fill="auto"/>
            <w:vAlign w:val="center"/>
          </w:tcPr>
          <w:p w:rsidR="001E2B67" w:rsidRDefault="001E2B67" w:rsidP="001E2B67">
            <w:pPr>
              <w:widowControl/>
              <w:jc w:val="left"/>
              <w:rPr>
                <w:rFonts w:ascii="宋体" w:hAnsi="宋体" w:cs="宋体"/>
                <w:szCs w:val="21"/>
              </w:rPr>
            </w:pPr>
            <w:r>
              <w:rPr>
                <w:rFonts w:ascii="宋体" w:hAnsi="宋体" w:cs="宋体" w:hint="eastAsia"/>
                <w:szCs w:val="21"/>
              </w:rPr>
              <w:t>挥发性及有毒有害试剂处理</w:t>
            </w:r>
          </w:p>
        </w:tc>
        <w:tc>
          <w:tcPr>
            <w:tcW w:w="1661" w:type="dxa"/>
            <w:tcBorders>
              <w:top w:val="single" w:sz="4" w:space="0" w:color="auto"/>
              <w:left w:val="nil"/>
              <w:bottom w:val="single" w:sz="4" w:space="0" w:color="auto"/>
              <w:right w:val="single" w:sz="8" w:space="0" w:color="auto"/>
            </w:tcBorders>
            <w:shd w:val="clear" w:color="000000" w:fill="auto"/>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99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 xml:space="preserve">　</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1743"/>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★参数1</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II级，A2型生物安全柜，操作区净宽度≥1200mm ，高度≥ 650 mm。操作区台面具备集液功能，台面可取出清洁；</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szCs w:val="21"/>
              </w:rPr>
            </w:pPr>
            <w:r>
              <w:rPr>
                <w:rFonts w:ascii="宋体" w:hAnsi="宋体" w:cs="宋体" w:hint="eastAsia"/>
                <w:color w:val="000000"/>
                <w:szCs w:val="21"/>
              </w:rPr>
              <w:t>；</w:t>
            </w:r>
            <w:r>
              <w:rPr>
                <w:rFonts w:ascii="宋体" w:hAnsi="宋体" w:cs="宋体" w:hint="eastAsia"/>
                <w:kern w:val="0"/>
                <w:szCs w:val="21"/>
              </w:rPr>
              <w:t xml:space="preserve">　</w:t>
            </w:r>
          </w:p>
        </w:tc>
      </w:tr>
      <w:tr w:rsidR="001E2B67" w:rsidTr="001E2B67">
        <w:trPr>
          <w:trHeight w:val="1437"/>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color w:val="FF0000"/>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color w:val="000000"/>
                <w:kern w:val="0"/>
              </w:rPr>
            </w:pPr>
            <w:r>
              <w:rPr>
                <w:rFonts w:ascii="宋体" w:hAnsi="宋体" w:cs="宋体" w:hint="eastAsia"/>
                <w:color w:val="000000"/>
                <w:kern w:val="0"/>
              </w:rPr>
              <w:t>★参数2</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color w:val="000000"/>
                <w:szCs w:val="21"/>
              </w:rPr>
            </w:pPr>
            <w:r>
              <w:rPr>
                <w:rFonts w:ascii="宋体" w:hAnsi="宋体" w:cs="宋体" w:hint="eastAsia"/>
                <w:color w:val="000000"/>
                <w:szCs w:val="21"/>
              </w:rPr>
              <w:t>设备自净功能：必须具备开机3-15分钟预洁净程序，预防操作者没有预洁净即直接开始操作、</w:t>
            </w:r>
            <w:r>
              <w:rPr>
                <w:rFonts w:ascii="宋体" w:hAnsi="宋体" w:cs="宋体" w:hint="eastAsia"/>
                <w:color w:val="000000"/>
                <w:szCs w:val="21"/>
              </w:rPr>
              <w:lastRenderedPageBreak/>
              <w:t>对下一个样本操作造成交叉污染。</w:t>
            </w:r>
          </w:p>
          <w:p w:rsidR="001E2B67" w:rsidRDefault="001E2B67" w:rsidP="001E2B67">
            <w:pPr>
              <w:widowControl/>
              <w:jc w:val="left"/>
              <w:rPr>
                <w:rFonts w:ascii="宋体" w:hAnsi="宋体" w:cs="宋体"/>
                <w:color w:val="000000"/>
                <w:szCs w:val="21"/>
              </w:rPr>
            </w:pPr>
          </w:p>
        </w:tc>
        <w:tc>
          <w:tcPr>
            <w:tcW w:w="1661" w:type="dxa"/>
            <w:tcBorders>
              <w:top w:val="nil"/>
              <w:left w:val="nil"/>
              <w:bottom w:val="single" w:sz="4" w:space="0" w:color="auto"/>
              <w:right w:val="single" w:sz="8" w:space="0" w:color="auto"/>
            </w:tcBorders>
            <w:vAlign w:val="center"/>
          </w:tcPr>
          <w:p w:rsidR="001E2B67" w:rsidRDefault="001E2B67" w:rsidP="001E2B67">
            <w:pPr>
              <w:widowControl/>
              <w:jc w:val="center"/>
              <w:rPr>
                <w:rFonts w:ascii="宋体" w:hAnsi="宋体" w:cs="宋体"/>
                <w:color w:val="000000"/>
                <w:kern w:val="0"/>
                <w:szCs w:val="21"/>
              </w:rPr>
            </w:pPr>
          </w:p>
        </w:tc>
      </w:tr>
      <w:tr w:rsidR="001E2B67" w:rsidTr="001E2B67">
        <w:trPr>
          <w:trHeight w:val="41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lastRenderedPageBreak/>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★参数3</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内置风机系统：要求使用直流变频免维护高效风机系统，具有阻力感应补偿功能，过滤器堵塞压力增加250%情况下仍能提供安全风速，节能静音。</w:t>
            </w:r>
          </w:p>
        </w:tc>
        <w:tc>
          <w:tcPr>
            <w:tcW w:w="1661" w:type="dxa"/>
            <w:tcBorders>
              <w:top w:val="nil"/>
              <w:left w:val="nil"/>
              <w:bottom w:val="single" w:sz="4" w:space="0" w:color="auto"/>
              <w:right w:val="single" w:sz="8" w:space="0" w:color="auto"/>
            </w:tcBorders>
            <w:vAlign w:val="center"/>
          </w:tcPr>
          <w:p w:rsidR="001E2B67" w:rsidRDefault="001E2B67" w:rsidP="001E2B67">
            <w:pPr>
              <w:widowControl/>
              <w:rPr>
                <w:rFonts w:ascii="宋体" w:hAnsi="宋体" w:cs="宋体"/>
                <w:kern w:val="0"/>
                <w:szCs w:val="21"/>
              </w:rPr>
            </w:pPr>
          </w:p>
        </w:tc>
      </w:tr>
      <w:tr w:rsidR="001E2B67" w:rsidTr="001E2B67">
        <w:trPr>
          <w:trHeight w:val="1202"/>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bookmarkStart w:id="27" w:name="_Hlk536390667"/>
            <w:r>
              <w:rPr>
                <w:rFonts w:ascii="宋体" w:hAnsi="宋体" w:cs="宋体" w:hint="eastAsia"/>
                <w:kern w:val="0"/>
              </w:rPr>
              <w:t>★参数4</w:t>
            </w:r>
            <w:bookmarkEnd w:id="27"/>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过滤器：要求层流系统和排风系统都必须采用超高效过滤器，能针对0.2μm颗粒系有效过滤，效率99.999%；整套滤膜常规使用寿命：≧5年，节省维护费用。</w:t>
            </w:r>
          </w:p>
        </w:tc>
        <w:tc>
          <w:tcPr>
            <w:tcW w:w="1661" w:type="dxa"/>
            <w:tcBorders>
              <w:top w:val="nil"/>
              <w:left w:val="nil"/>
              <w:bottom w:val="single" w:sz="4" w:space="0" w:color="auto"/>
              <w:right w:val="single" w:sz="8" w:space="0" w:color="auto"/>
            </w:tcBorders>
            <w:vAlign w:val="center"/>
          </w:tcPr>
          <w:p w:rsidR="001E2B67" w:rsidRDefault="001E2B67" w:rsidP="00BC4CEB">
            <w:pPr>
              <w:widowControl/>
              <w:rPr>
                <w:rFonts w:ascii="宋体" w:hAnsi="宋体" w:cs="宋体"/>
                <w:kern w:val="0"/>
                <w:szCs w:val="21"/>
              </w:rPr>
            </w:pPr>
          </w:p>
        </w:tc>
      </w:tr>
      <w:tr w:rsidR="001E2B67" w:rsidTr="001E2B67">
        <w:trPr>
          <w:trHeight w:val="1543"/>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2.5</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rPr>
            </w:pPr>
            <w:r>
              <w:rPr>
                <w:rFonts w:ascii="宋体" w:hAnsi="宋体" w:cs="宋体" w:hint="eastAsia"/>
                <w:kern w:val="0"/>
              </w:rPr>
              <w:t>★参数5</w:t>
            </w:r>
          </w:p>
        </w:tc>
        <w:tc>
          <w:tcPr>
            <w:tcW w:w="4252" w:type="dxa"/>
            <w:tcBorders>
              <w:top w:val="nil"/>
              <w:left w:val="nil"/>
              <w:bottom w:val="single" w:sz="4" w:space="0" w:color="auto"/>
              <w:right w:val="single" w:sz="4" w:space="0" w:color="auto"/>
            </w:tcBorders>
            <w:vAlign w:val="center"/>
          </w:tcPr>
          <w:p w:rsidR="001E2B67" w:rsidRDefault="001E2B67" w:rsidP="001E2B67">
            <w:pPr>
              <w:pStyle w:val="af"/>
              <w:spacing w:line="276" w:lineRule="auto"/>
              <w:ind w:firstLineChars="0" w:firstLine="0"/>
              <w:jc w:val="left"/>
              <w:rPr>
                <w:rFonts w:ascii="宋体" w:eastAsia="宋体" w:hAnsi="宋体" w:cs="宋体"/>
                <w:szCs w:val="21"/>
              </w:rPr>
            </w:pPr>
            <w:r>
              <w:rPr>
                <w:rFonts w:ascii="宋体" w:eastAsia="宋体" w:hAnsi="宋体" w:cs="宋体" w:hint="eastAsia"/>
                <w:szCs w:val="21"/>
              </w:rPr>
              <w:t>抑菌涂层：安全柜整机外部（含支架）配有抗菌粉末涂层设计，避免柜体表面细菌、微生物滋生和操作者、样本交叉污染，抑菌涂层在整个产品生命周期均有效。</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szCs w:val="21"/>
              </w:rPr>
            </w:pPr>
          </w:p>
        </w:tc>
      </w:tr>
      <w:tr w:rsidR="001E2B67" w:rsidTr="001E2B67">
        <w:trPr>
          <w:trHeight w:val="91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2.6</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rPr>
            </w:pPr>
            <w:r>
              <w:rPr>
                <w:rFonts w:ascii="宋体" w:hAnsi="宋体" w:cs="宋体" w:hint="eastAsia"/>
                <w:kern w:val="0"/>
              </w:rPr>
              <w:t>参数6</w:t>
            </w:r>
          </w:p>
        </w:tc>
        <w:tc>
          <w:tcPr>
            <w:tcW w:w="4252" w:type="dxa"/>
            <w:tcBorders>
              <w:top w:val="nil"/>
              <w:left w:val="nil"/>
              <w:bottom w:val="single" w:sz="4" w:space="0" w:color="auto"/>
              <w:right w:val="single" w:sz="4" w:space="0" w:color="auto"/>
            </w:tcBorders>
            <w:vAlign w:val="center"/>
          </w:tcPr>
          <w:p w:rsidR="001E2B67" w:rsidRDefault="001E2B67" w:rsidP="001E2B67">
            <w:pPr>
              <w:pStyle w:val="af"/>
              <w:spacing w:line="276" w:lineRule="auto"/>
              <w:ind w:firstLineChars="0" w:firstLine="0"/>
              <w:jc w:val="left"/>
              <w:rPr>
                <w:rFonts w:ascii="宋体" w:eastAsia="宋体" w:hAnsi="宋体" w:cs="宋体"/>
                <w:szCs w:val="21"/>
              </w:rPr>
            </w:pPr>
            <w:r>
              <w:rPr>
                <w:rFonts w:ascii="宋体" w:eastAsia="宋体" w:hAnsi="宋体" w:cs="宋体" w:hint="eastAsia"/>
                <w:szCs w:val="21"/>
              </w:rPr>
              <w:t>显示面板可显示进风风速数值和超高效滤器使用寿命情况。</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853"/>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2.7</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rPr>
            </w:pPr>
            <w:r>
              <w:rPr>
                <w:rFonts w:ascii="宋体" w:hAnsi="宋体" w:cs="宋体" w:hint="eastAsia"/>
                <w:kern w:val="0"/>
              </w:rPr>
              <w:t>参数7</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安全监控系统：标配风速传感器，气流反馈更精准，避免通过压力差计算风速的不准确性；下沉气流波动超过20%时有声光报警；</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1027"/>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lastRenderedPageBreak/>
              <w:t>2.9</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rPr>
            </w:pPr>
            <w:r>
              <w:rPr>
                <w:rFonts w:ascii="宋体" w:hAnsi="宋体" w:cs="宋体" w:hint="eastAsia"/>
                <w:kern w:val="0"/>
              </w:rPr>
              <w:t>参数9</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手拉式前窗设计，禁止使用电动踏板设计，防止意外停电或电动系统故障导致无法手动关闭前窗风险；</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874"/>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2.10</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rPr>
            </w:pPr>
            <w:r>
              <w:rPr>
                <w:rFonts w:ascii="宋体" w:hAnsi="宋体" w:cs="宋体" w:hint="eastAsia"/>
                <w:kern w:val="0"/>
              </w:rPr>
              <w:t>参数10</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配备预过滤器，提高过滤效率，保护高效过滤器受较大体积杂物堵塞和破坏，延长主过滤器使用寿命；</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108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2.11</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rPr>
            </w:pPr>
            <w:r>
              <w:rPr>
                <w:rFonts w:ascii="宋体" w:hAnsi="宋体" w:cs="宋体" w:hint="eastAsia"/>
                <w:kern w:val="0"/>
              </w:rPr>
              <w:t>参数11</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配重装置：连接玻璃前窗的后背配重平衡装置采用高强度钢丝连接（非尼龙绳），避免意外断裂造成玻璃前窗下坠砸伤操作人员；</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2.12</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cs="宋体"/>
                <w:kern w:val="0"/>
              </w:rPr>
            </w:pPr>
            <w:r>
              <w:rPr>
                <w:rFonts w:ascii="宋体" w:hAnsi="宋体" w:cs="宋体" w:hint="eastAsia"/>
                <w:kern w:val="0"/>
              </w:rPr>
              <w:t>参数12</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报警连锁：低风速报警功能、前窗与荧光灯和紫外系统连锁。</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2.13</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cs="宋体"/>
                <w:kern w:val="0"/>
              </w:rPr>
            </w:pPr>
            <w:r>
              <w:rPr>
                <w:rFonts w:ascii="宋体" w:hAnsi="宋体" w:cs="宋体" w:hint="eastAsia"/>
                <w:kern w:val="0"/>
              </w:rPr>
              <w:t>参数13</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水器接口：防溅插座1个；预留水、气接口各1个，方便实验人员使用；</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169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2.14</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参数14</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内腔设计：内壁及台面均采用304以上不锈钢材质，两侧壁与背部采用一次冲压而成，没有拼接；双层侧壁，使两侧有空气回流通道，形成真正的四面负压层，减小泄漏和乱流风险，增加安全性；</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1421"/>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2.15</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参数15</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搁手架：通体式搁手架宽度：≥1250mm，整块搁手架高于工作台面≥25mm，没有限位装置，不阻挡进风口，长时间操作不易疲劳；搁手架</w:t>
            </w:r>
            <w:r>
              <w:rPr>
                <w:rFonts w:ascii="宋体" w:hAnsi="宋体" w:cs="宋体" w:hint="eastAsia"/>
                <w:szCs w:val="21"/>
              </w:rPr>
              <w:lastRenderedPageBreak/>
              <w:t>可以单独拆卸方便进门；</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885"/>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lastRenderedPageBreak/>
              <w:t>2.16</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参数16</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可安装挡流板或预过滤器，对不慎吸入进气通道的大体积、尖锐吸入物进行初步拦截，增加对超高效滤器的防护；</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614"/>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2.17</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参数17</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color w:val="000000"/>
                <w:szCs w:val="21"/>
              </w:rPr>
              <w:t>噪音≤60分贝；照度：≧1300lux；</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81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23"/>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配置1</w:t>
            </w:r>
          </w:p>
        </w:tc>
        <w:tc>
          <w:tcPr>
            <w:tcW w:w="4252" w:type="dxa"/>
            <w:tcBorders>
              <w:top w:val="nil"/>
              <w:left w:val="nil"/>
              <w:bottom w:val="single" w:sz="4" w:space="0" w:color="auto"/>
              <w:right w:val="single" w:sz="4" w:space="0" w:color="auto"/>
            </w:tcBorders>
            <w:vAlign w:val="center"/>
          </w:tcPr>
          <w:p w:rsidR="001E2B67" w:rsidRDefault="001E2B67" w:rsidP="001E2B67">
            <w:pPr>
              <w:jc w:val="left"/>
              <w:rPr>
                <w:rFonts w:ascii="宋体" w:hAnsi="宋体"/>
              </w:rPr>
            </w:pPr>
            <w:r>
              <w:rPr>
                <w:rFonts w:ascii="宋体" w:hAnsi="宋体" w:hint="eastAsia"/>
              </w:rPr>
              <w:t>A2安全柜：1台；</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17"/>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3.2</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配置2</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bCs/>
              </w:rPr>
            </w:pPr>
            <w:r>
              <w:rPr>
                <w:rFonts w:ascii="宋体" w:hAnsi="宋体" w:hint="eastAsia"/>
                <w:bCs/>
              </w:rPr>
              <w:t>超高效过滤器：2个；</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60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3.3 </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配置3</w:t>
            </w:r>
          </w:p>
        </w:tc>
        <w:tc>
          <w:tcPr>
            <w:tcW w:w="4252" w:type="dxa"/>
            <w:tcBorders>
              <w:top w:val="nil"/>
              <w:left w:val="nil"/>
              <w:bottom w:val="single" w:sz="4" w:space="0" w:color="auto"/>
              <w:right w:val="single" w:sz="4" w:space="0" w:color="auto"/>
            </w:tcBorders>
            <w:vAlign w:val="center"/>
          </w:tcPr>
          <w:p w:rsidR="001E2B67" w:rsidRDefault="001E2B67" w:rsidP="001E2B67">
            <w:pPr>
              <w:pStyle w:val="af"/>
              <w:spacing w:line="276" w:lineRule="auto"/>
              <w:ind w:firstLineChars="0" w:firstLine="0"/>
              <w:jc w:val="left"/>
              <w:rPr>
                <w:rFonts w:ascii="宋体" w:eastAsia="宋体" w:hAnsi="宋体"/>
                <w:sz w:val="24"/>
                <w:szCs w:val="24"/>
              </w:rPr>
            </w:pPr>
            <w:r>
              <w:rPr>
                <w:rFonts w:ascii="宋体" w:eastAsia="宋体" w:hAnsi="宋体" w:hint="eastAsia"/>
                <w:sz w:val="24"/>
                <w:szCs w:val="24"/>
              </w:rPr>
              <w:t>柜内插座：1个；</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0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3.4</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配置4</w:t>
            </w:r>
          </w:p>
        </w:tc>
        <w:tc>
          <w:tcPr>
            <w:tcW w:w="4252" w:type="dxa"/>
            <w:tcBorders>
              <w:top w:val="nil"/>
              <w:left w:val="nil"/>
              <w:bottom w:val="single" w:sz="4" w:space="0" w:color="auto"/>
              <w:right w:val="single" w:sz="4" w:space="0" w:color="auto"/>
            </w:tcBorders>
            <w:vAlign w:val="center"/>
          </w:tcPr>
          <w:p w:rsidR="001E2B67" w:rsidRDefault="001E2B67" w:rsidP="001E2B67">
            <w:pPr>
              <w:pStyle w:val="af"/>
              <w:spacing w:line="276" w:lineRule="auto"/>
              <w:ind w:firstLineChars="0" w:firstLine="0"/>
              <w:jc w:val="left"/>
              <w:rPr>
                <w:rFonts w:ascii="宋体" w:eastAsia="宋体" w:hAnsi="宋体"/>
                <w:sz w:val="24"/>
                <w:szCs w:val="24"/>
              </w:rPr>
            </w:pPr>
            <w:r>
              <w:rPr>
                <w:rFonts w:ascii="宋体" w:eastAsia="宋体" w:hAnsi="宋体" w:hint="eastAsia"/>
                <w:sz w:val="24"/>
                <w:szCs w:val="24"/>
              </w:rPr>
              <w:t>水气接口：4个；</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60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3.5</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配置5</w:t>
            </w:r>
          </w:p>
        </w:tc>
        <w:tc>
          <w:tcPr>
            <w:tcW w:w="4252" w:type="dxa"/>
            <w:tcBorders>
              <w:top w:val="nil"/>
              <w:left w:val="nil"/>
              <w:bottom w:val="single" w:sz="4" w:space="0" w:color="auto"/>
              <w:right w:val="single" w:sz="4" w:space="0" w:color="auto"/>
            </w:tcBorders>
            <w:vAlign w:val="center"/>
          </w:tcPr>
          <w:p w:rsidR="001E2B67" w:rsidRDefault="001E2B67" w:rsidP="001E2B67">
            <w:pPr>
              <w:pStyle w:val="af"/>
              <w:spacing w:line="276" w:lineRule="auto"/>
              <w:ind w:firstLineChars="0" w:firstLine="0"/>
              <w:jc w:val="left"/>
              <w:rPr>
                <w:rFonts w:ascii="宋体" w:eastAsia="宋体" w:hAnsi="宋体"/>
                <w:sz w:val="24"/>
                <w:szCs w:val="24"/>
              </w:rPr>
            </w:pPr>
            <w:r>
              <w:rPr>
                <w:rFonts w:ascii="宋体" w:eastAsia="宋体" w:hAnsi="宋体" w:hint="eastAsia"/>
                <w:sz w:val="24"/>
                <w:szCs w:val="24"/>
              </w:rPr>
              <w:t>可移动支架（万向轮）：1个；</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575"/>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售后服务</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b/>
                <w:bCs/>
                <w:kern w:val="0"/>
              </w:rPr>
            </w:pP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 xml:space="preserve">　</w:t>
            </w:r>
          </w:p>
        </w:tc>
      </w:tr>
      <w:tr w:rsidR="001E2B67" w:rsidTr="001E2B67">
        <w:trPr>
          <w:trHeight w:val="54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保修年限</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≥3年</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852"/>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出现故障回应时间</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维修支持</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配件供应时间≥10年</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耗材及零配件</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提供耗材及主要零配件目录（含报价）</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92"/>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lastRenderedPageBreak/>
              <w:t>4.5</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维修资料</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提供详细操作手册、维修保养手册、安装手册等</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维修工具</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提供维修专用工具1套</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9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保修期内提供定期维护保养服务</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维修密码支持</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开放</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升级</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终身免费软件升级</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使用培训</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支持</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工程师培训</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支持</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bl>
    <w:p w:rsidR="000F025B" w:rsidRDefault="000F025B" w:rsidP="00814F60">
      <w:pPr>
        <w:spacing w:line="420" w:lineRule="exact"/>
        <w:ind w:right="539"/>
      </w:pPr>
    </w:p>
    <w:p w:rsidR="000F025B" w:rsidRDefault="000F025B">
      <w:pPr>
        <w:widowControl/>
        <w:jc w:val="left"/>
      </w:pPr>
      <w:r>
        <w:br w:type="page"/>
      </w:r>
    </w:p>
    <w:p w:rsidR="000F025B" w:rsidRDefault="000F025B" w:rsidP="000F025B">
      <w:pPr>
        <w:spacing w:line="520" w:lineRule="exact"/>
        <w:jc w:val="center"/>
        <w:rPr>
          <w:rFonts w:ascii="宋体" w:hAnsi="宋体" w:cs="宋体"/>
          <w:bCs/>
          <w:color w:val="000000"/>
          <w:kern w:val="0"/>
          <w:sz w:val="32"/>
          <w:szCs w:val="32"/>
        </w:rPr>
      </w:pPr>
      <w:r>
        <w:rPr>
          <w:rFonts w:ascii="宋体" w:hAnsi="宋体" w:cs="宋体" w:hint="eastAsia"/>
          <w:bCs/>
          <w:color w:val="000000"/>
          <w:kern w:val="0"/>
          <w:sz w:val="44"/>
          <w:szCs w:val="44"/>
        </w:rPr>
        <w:lastRenderedPageBreak/>
        <w:t>超净工作台技术参数确认表</w:t>
      </w:r>
    </w:p>
    <w:tbl>
      <w:tblPr>
        <w:tblW w:w="9087" w:type="dxa"/>
        <w:jc w:val="center"/>
        <w:tblInd w:w="-176" w:type="dxa"/>
        <w:tblLayout w:type="fixed"/>
        <w:tblLook w:val="0000"/>
      </w:tblPr>
      <w:tblGrid>
        <w:gridCol w:w="993"/>
        <w:gridCol w:w="2126"/>
        <w:gridCol w:w="4293"/>
        <w:gridCol w:w="1675"/>
      </w:tblGrid>
      <w:tr w:rsidR="000F025B" w:rsidTr="00D73165">
        <w:trPr>
          <w:trHeight w:val="824"/>
          <w:jc w:val="center"/>
        </w:trPr>
        <w:tc>
          <w:tcPr>
            <w:tcW w:w="993" w:type="dxa"/>
            <w:tcBorders>
              <w:top w:val="single" w:sz="8" w:space="0" w:color="auto"/>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序号</w:t>
            </w:r>
          </w:p>
        </w:tc>
        <w:tc>
          <w:tcPr>
            <w:tcW w:w="2126" w:type="dxa"/>
            <w:tcBorders>
              <w:top w:val="single" w:sz="8" w:space="0" w:color="auto"/>
              <w:left w:val="nil"/>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技术和性能参数名称</w:t>
            </w:r>
          </w:p>
        </w:tc>
        <w:tc>
          <w:tcPr>
            <w:tcW w:w="4293" w:type="dxa"/>
            <w:tcBorders>
              <w:top w:val="single" w:sz="8" w:space="0" w:color="auto"/>
              <w:left w:val="nil"/>
              <w:bottom w:val="single" w:sz="4" w:space="0" w:color="auto"/>
              <w:right w:val="single" w:sz="4" w:space="0" w:color="auto"/>
            </w:tcBorders>
            <w:vAlign w:val="center"/>
          </w:tcPr>
          <w:p w:rsidR="000F025B" w:rsidRDefault="000F025B" w:rsidP="00822D1A">
            <w:pPr>
              <w:widowControl/>
              <w:jc w:val="center"/>
              <w:rPr>
                <w:rFonts w:ascii="宋体" w:hAnsi="宋体" w:cs="宋体"/>
                <w:b/>
                <w:bCs/>
                <w:color w:val="000000"/>
                <w:kern w:val="0"/>
              </w:rPr>
            </w:pPr>
            <w:r>
              <w:rPr>
                <w:rFonts w:ascii="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0F025B" w:rsidRDefault="000F025B" w:rsidP="000F025B">
            <w:pPr>
              <w:widowControl/>
              <w:jc w:val="center"/>
              <w:rPr>
                <w:rFonts w:ascii="幼圆" w:eastAsia="幼圆" w:hAnsi="宋体" w:cs="宋体"/>
                <w:b/>
                <w:bCs/>
                <w:color w:val="000000"/>
                <w:kern w:val="0"/>
              </w:rPr>
            </w:pPr>
            <w:r>
              <w:rPr>
                <w:rFonts w:ascii="幼圆" w:hAnsi="宋体" w:cs="宋体" w:hint="eastAsia"/>
                <w:b/>
                <w:bCs/>
                <w:color w:val="000000"/>
                <w:kern w:val="0"/>
              </w:rPr>
              <w:t>备注</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设备使用需求</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b/>
                <w:bCs/>
                <w:color w:val="000000"/>
                <w:kern w:val="0"/>
              </w:rPr>
            </w:pPr>
            <w:r>
              <w:rPr>
                <w:rFonts w:ascii="宋体" w:hAnsi="宋体" w:cs="宋体" w:hint="eastAsia"/>
                <w:color w:val="000000"/>
                <w:kern w:val="0"/>
              </w:rPr>
              <w:t>放置于细胞间，做细胞培养相关实验操作</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1.1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设备用途</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保证试验空间洁净。</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1.2</w:t>
            </w:r>
          </w:p>
        </w:tc>
        <w:tc>
          <w:tcPr>
            <w:tcW w:w="2126" w:type="dxa"/>
            <w:tcBorders>
              <w:top w:val="single" w:sz="4" w:space="0" w:color="auto"/>
              <w:left w:val="nil"/>
              <w:bottom w:val="single" w:sz="4" w:space="0" w:color="auto"/>
              <w:right w:val="single" w:sz="4" w:space="0" w:color="auto"/>
            </w:tcBorders>
            <w:shd w:val="clear" w:color="000000" w:fill="auto"/>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实验对象</w:t>
            </w:r>
          </w:p>
        </w:tc>
        <w:tc>
          <w:tcPr>
            <w:tcW w:w="4293" w:type="dxa"/>
            <w:tcBorders>
              <w:top w:val="single" w:sz="4" w:space="0" w:color="auto"/>
              <w:left w:val="nil"/>
              <w:bottom w:val="single" w:sz="4" w:space="0" w:color="auto"/>
              <w:right w:val="single" w:sz="4" w:space="0" w:color="auto"/>
            </w:tcBorders>
            <w:shd w:val="clear" w:color="000000" w:fill="auto"/>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细胞、细菌等培养</w:t>
            </w:r>
          </w:p>
        </w:tc>
        <w:tc>
          <w:tcPr>
            <w:tcW w:w="1675" w:type="dxa"/>
            <w:tcBorders>
              <w:top w:val="single" w:sz="4" w:space="0" w:color="auto"/>
              <w:left w:val="nil"/>
              <w:bottom w:val="single" w:sz="4" w:space="0" w:color="auto"/>
              <w:right w:val="single" w:sz="8" w:space="0" w:color="auto"/>
            </w:tcBorders>
            <w:shd w:val="clear" w:color="000000" w:fill="auto"/>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990"/>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b/>
                <w:color w:val="000000"/>
                <w:kern w:val="0"/>
              </w:rPr>
            </w:pPr>
            <w:r>
              <w:rPr>
                <w:rFonts w:ascii="宋体" w:hAnsi="宋体" w:cs="宋体" w:hint="eastAsia"/>
                <w:b/>
                <w:color w:val="000000"/>
                <w:kern w:val="0"/>
              </w:rPr>
              <w:t>2</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主要技术参数</w:t>
            </w:r>
            <w:r>
              <w:rPr>
                <w:rFonts w:ascii="宋体" w:hAnsi="宋体" w:cs="宋体" w:hint="eastAsia"/>
                <w:b/>
                <w:bCs/>
                <w:color w:val="000000"/>
                <w:kern w:val="0"/>
              </w:rPr>
              <w:br/>
              <w:t>（一行只写一个参数）</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单人、 双面，内尺寸宽≧78cm</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sz w:val="18"/>
                <w:szCs w:val="18"/>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2</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收集效率：0.5um粒子99.9%以上</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olor w:val="00000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3</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3</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强化玻璃，准闭合式台面，防止外部气流倒灌</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olor w:val="00000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2.4</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4</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低噪音，轻触按键，多级风速调节</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olor w:val="00000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2.5</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5</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气流方向：垂直</w:t>
            </w:r>
          </w:p>
        </w:tc>
        <w:tc>
          <w:tcPr>
            <w:tcW w:w="1675" w:type="dxa"/>
            <w:tcBorders>
              <w:top w:val="nil"/>
              <w:left w:val="nil"/>
              <w:bottom w:val="single" w:sz="4" w:space="0" w:color="auto"/>
              <w:right w:val="single" w:sz="8" w:space="0" w:color="auto"/>
            </w:tcBorders>
            <w:vAlign w:val="center"/>
          </w:tcPr>
          <w:p w:rsidR="000F025B" w:rsidRDefault="000F025B" w:rsidP="000F025B">
            <w:pPr>
              <w:widowControl/>
              <w:rPr>
                <w:rFonts w:ascii="宋体" w:hAnsi="宋体"/>
                <w:color w:val="00000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2.6</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6</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bCs/>
                <w:color w:val="000000"/>
              </w:rPr>
            </w:pPr>
            <w:r>
              <w:rPr>
                <w:rFonts w:ascii="宋体" w:hAnsi="宋体" w:hint="eastAsia"/>
                <w:bCs/>
                <w:color w:val="000000"/>
              </w:rPr>
              <w:t>洁净度：100级</w:t>
            </w:r>
          </w:p>
        </w:tc>
        <w:tc>
          <w:tcPr>
            <w:tcW w:w="1675" w:type="dxa"/>
            <w:tcBorders>
              <w:top w:val="nil"/>
              <w:left w:val="nil"/>
              <w:bottom w:val="single" w:sz="4" w:space="0" w:color="auto"/>
              <w:right w:val="single" w:sz="8" w:space="0" w:color="auto"/>
            </w:tcBorders>
            <w:vAlign w:val="center"/>
          </w:tcPr>
          <w:p w:rsidR="000F025B" w:rsidRDefault="000F025B" w:rsidP="000F025B">
            <w:pPr>
              <w:widowControl/>
              <w:rPr>
                <w:rFonts w:ascii="宋体" w:hAnsi="宋体"/>
                <w:color w:val="00000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2.7</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7</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bCs/>
                <w:color w:val="000000"/>
              </w:rPr>
            </w:pPr>
            <w:r>
              <w:rPr>
                <w:rFonts w:ascii="宋体" w:hAnsi="宋体" w:hint="eastAsia"/>
                <w:bCs/>
                <w:color w:val="000000"/>
              </w:rPr>
              <w:t>垂直送风，滑动调节门任意驻停</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sz w:val="18"/>
                <w:szCs w:val="18"/>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2.8</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8</w:t>
            </w:r>
          </w:p>
        </w:tc>
        <w:tc>
          <w:tcPr>
            <w:tcW w:w="4293" w:type="dxa"/>
            <w:tcBorders>
              <w:top w:val="nil"/>
              <w:left w:val="nil"/>
              <w:bottom w:val="single" w:sz="4" w:space="0" w:color="auto"/>
              <w:right w:val="single" w:sz="4" w:space="0" w:color="auto"/>
            </w:tcBorders>
            <w:vAlign w:val="center"/>
          </w:tcPr>
          <w:p w:rsidR="000F025B" w:rsidRDefault="000F025B" w:rsidP="00822D1A">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菌落数：≤0.5个/皿（φ90mm培养皿）</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sz w:val="18"/>
                <w:szCs w:val="18"/>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2.9</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9</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风速调节范围：0.2-0.6（m/sec）</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sz w:val="18"/>
                <w:szCs w:val="18"/>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2.10</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10</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bCs/>
                <w:color w:val="000000"/>
              </w:rPr>
            </w:pPr>
            <w:r>
              <w:rPr>
                <w:rFonts w:ascii="宋体" w:hAnsi="宋体" w:hint="eastAsia"/>
                <w:bCs/>
                <w:color w:val="000000"/>
              </w:rPr>
              <w:t>噪声：≤62db</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sz w:val="18"/>
                <w:szCs w:val="18"/>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2.11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11</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照明度：≥300LX（作业中心）</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2.12</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12</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bCs/>
                <w:color w:val="000000"/>
              </w:rPr>
            </w:pPr>
            <w:r>
              <w:rPr>
                <w:rFonts w:ascii="宋体" w:hAnsi="宋体" w:hint="eastAsia"/>
                <w:bCs/>
                <w:color w:val="000000"/>
              </w:rPr>
              <w:t>作业面承重：≧50kg</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2.13</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13</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bCs/>
                <w:color w:val="000000"/>
              </w:rPr>
            </w:pPr>
            <w:r>
              <w:rPr>
                <w:rFonts w:ascii="宋体" w:hAnsi="宋体" w:hint="eastAsia"/>
                <w:bCs/>
                <w:color w:val="000000"/>
              </w:rPr>
              <w:t>振动与半峰值：≤3um</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p>
        </w:tc>
      </w:tr>
      <w:tr w:rsidR="000F025B" w:rsidTr="00D73165">
        <w:trPr>
          <w:trHeight w:val="810"/>
          <w:jc w:val="center"/>
        </w:trPr>
        <w:tc>
          <w:tcPr>
            <w:tcW w:w="993" w:type="dxa"/>
            <w:tcBorders>
              <w:top w:val="single" w:sz="4" w:space="0" w:color="auto"/>
              <w:left w:val="single" w:sz="4"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b/>
                <w:color w:val="000000"/>
                <w:kern w:val="0"/>
              </w:rPr>
            </w:pPr>
            <w:r>
              <w:rPr>
                <w:rFonts w:ascii="宋体" w:hAnsi="宋体" w:cs="宋体" w:hint="eastAsia"/>
                <w:b/>
                <w:color w:val="000000"/>
                <w:kern w:val="0"/>
              </w:rPr>
              <w:lastRenderedPageBreak/>
              <w:t>3</w:t>
            </w:r>
          </w:p>
        </w:tc>
        <w:tc>
          <w:tcPr>
            <w:tcW w:w="2126" w:type="dxa"/>
            <w:tcBorders>
              <w:top w:val="single" w:sz="4" w:space="0" w:color="auto"/>
              <w:left w:val="nil"/>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配置需求</w:t>
            </w:r>
            <w:r>
              <w:rPr>
                <w:rFonts w:ascii="宋体" w:hAnsi="宋体" w:cs="宋体" w:hint="eastAsia"/>
                <w:b/>
                <w:bCs/>
                <w:color w:val="000000"/>
                <w:kern w:val="0"/>
              </w:rPr>
              <w:br/>
              <w:t>（一行只写一个配置）</w:t>
            </w:r>
          </w:p>
        </w:tc>
        <w:tc>
          <w:tcPr>
            <w:tcW w:w="4293" w:type="dxa"/>
            <w:tcBorders>
              <w:top w:val="single" w:sz="4" w:space="0" w:color="auto"/>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p>
        </w:tc>
        <w:tc>
          <w:tcPr>
            <w:tcW w:w="1675" w:type="dxa"/>
            <w:tcBorders>
              <w:top w:val="single" w:sz="4" w:space="0" w:color="auto"/>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3.1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配置1</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color w:val="000000"/>
              </w:rPr>
            </w:pPr>
            <w:r>
              <w:rPr>
                <w:rFonts w:ascii="宋体" w:hAnsi="宋体" w:hint="eastAsia"/>
                <w:color w:val="000000"/>
              </w:rPr>
              <w:t>主机一台</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75"/>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4</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售后服务</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保修年限</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822"/>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4.2</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出现故障回应时间</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维修到达现场时间≤6小时（本地）</w:t>
            </w:r>
            <w:r>
              <w:rPr>
                <w:rFonts w:ascii="宋体" w:hAnsi="宋体" w:cs="宋体" w:hint="eastAsia"/>
                <w:color w:val="000000"/>
                <w:kern w:val="0"/>
              </w:rPr>
              <w:br/>
              <w:t>维修到达现场时间≤24小时（外地）</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4.3</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维修支持</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4.4</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耗材及零配件</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灯管、紫外线灯管</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4.5</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维修资料</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提供详细操作手册</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4.6</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维修工具</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平口螺丝刀、梅花螺丝刀</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708"/>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4.7</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4.8</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维修密码支持</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4.9</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升级</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无需升级</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4.10</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使用培训</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4.11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工程师培训</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bl>
    <w:p w:rsidR="00822D1A" w:rsidRDefault="00822D1A" w:rsidP="00814F60">
      <w:pPr>
        <w:spacing w:line="420" w:lineRule="exact"/>
        <w:ind w:right="539"/>
      </w:pPr>
    </w:p>
    <w:p w:rsidR="00822D1A" w:rsidRDefault="00822D1A">
      <w:pPr>
        <w:widowControl/>
        <w:jc w:val="left"/>
      </w:pPr>
      <w:r>
        <w:br w:type="page"/>
      </w:r>
    </w:p>
    <w:p w:rsidR="00822D1A" w:rsidRDefault="00822D1A" w:rsidP="00822D1A">
      <w:pPr>
        <w:spacing w:line="520" w:lineRule="exact"/>
        <w:jc w:val="center"/>
        <w:rPr>
          <w:rFonts w:ascii="宋体" w:eastAsia="宋体" w:hAnsi="宋体" w:cs="宋体"/>
          <w:bCs/>
          <w:kern w:val="0"/>
          <w:sz w:val="32"/>
          <w:szCs w:val="32"/>
        </w:rPr>
      </w:pPr>
      <w:r>
        <w:rPr>
          <w:rFonts w:ascii="宋体" w:eastAsia="宋体" w:hAnsi="宋体" w:cs="宋体" w:hint="eastAsia"/>
          <w:bCs/>
          <w:kern w:val="0"/>
          <w:sz w:val="44"/>
          <w:szCs w:val="44"/>
        </w:rPr>
        <w:lastRenderedPageBreak/>
        <w:t>台式高速大容量离心机技术参数确认表</w:t>
      </w:r>
    </w:p>
    <w:tbl>
      <w:tblPr>
        <w:tblW w:w="9145" w:type="dxa"/>
        <w:jc w:val="center"/>
        <w:tblInd w:w="-176" w:type="dxa"/>
        <w:tblLayout w:type="fixed"/>
        <w:tblLook w:val="0000"/>
      </w:tblPr>
      <w:tblGrid>
        <w:gridCol w:w="1176"/>
        <w:gridCol w:w="2085"/>
        <w:gridCol w:w="4253"/>
        <w:gridCol w:w="1631"/>
      </w:tblGrid>
      <w:tr w:rsidR="00822D1A" w:rsidTr="00D73165">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序号</w:t>
            </w:r>
          </w:p>
        </w:tc>
        <w:tc>
          <w:tcPr>
            <w:tcW w:w="2085" w:type="dxa"/>
            <w:tcBorders>
              <w:top w:val="single" w:sz="8" w:space="0" w:color="auto"/>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技术和性能参数名称</w:t>
            </w:r>
          </w:p>
        </w:tc>
        <w:tc>
          <w:tcPr>
            <w:tcW w:w="4253" w:type="dxa"/>
            <w:tcBorders>
              <w:top w:val="single" w:sz="8" w:space="0" w:color="auto"/>
              <w:left w:val="nil"/>
              <w:bottom w:val="single" w:sz="4" w:space="0" w:color="auto"/>
              <w:right w:val="single" w:sz="4" w:space="0" w:color="auto"/>
            </w:tcBorders>
            <w:vAlign w:val="center"/>
          </w:tcPr>
          <w:p w:rsidR="00822D1A" w:rsidRDefault="00822D1A" w:rsidP="00822D1A">
            <w:pPr>
              <w:widowControl/>
              <w:jc w:val="center"/>
              <w:rPr>
                <w:rFonts w:ascii="宋体" w:eastAsia="宋体" w:hAnsi="宋体" w:cs="宋体"/>
                <w:b/>
                <w:bCs/>
                <w:kern w:val="0"/>
              </w:rPr>
            </w:pPr>
            <w:r>
              <w:rPr>
                <w:rFonts w:ascii="宋体" w:eastAsia="宋体" w:hAnsi="宋体" w:cs="宋体" w:hint="eastAsia"/>
                <w:b/>
                <w:bCs/>
                <w:kern w:val="0"/>
              </w:rPr>
              <w:t>技术参数和性能要求</w:t>
            </w:r>
          </w:p>
        </w:tc>
        <w:tc>
          <w:tcPr>
            <w:tcW w:w="1631" w:type="dxa"/>
            <w:tcBorders>
              <w:top w:val="single" w:sz="8" w:space="0" w:color="auto"/>
              <w:left w:val="nil"/>
              <w:bottom w:val="single" w:sz="4" w:space="0" w:color="auto"/>
              <w:right w:val="single" w:sz="8" w:space="0" w:color="auto"/>
            </w:tcBorders>
            <w:vAlign w:val="center"/>
          </w:tcPr>
          <w:p w:rsidR="00822D1A" w:rsidRDefault="00822D1A" w:rsidP="00FC055C">
            <w:pPr>
              <w:widowControl/>
              <w:jc w:val="center"/>
              <w:rPr>
                <w:rFonts w:ascii="幼圆" w:eastAsia="幼圆" w:hAnsi="宋体" w:cs="宋体"/>
                <w:b/>
                <w:bCs/>
                <w:kern w:val="0"/>
              </w:rPr>
            </w:pPr>
            <w:r>
              <w:rPr>
                <w:rFonts w:ascii="幼圆" w:eastAsia="宋体" w:hAnsi="宋体" w:cs="宋体" w:hint="eastAsia"/>
                <w:b/>
                <w:bCs/>
                <w:kern w:val="0"/>
              </w:rPr>
              <w:t>备注</w:t>
            </w:r>
          </w:p>
        </w:tc>
      </w:tr>
      <w:tr w:rsidR="00822D1A" w:rsidTr="00D73165">
        <w:trPr>
          <w:trHeight w:val="64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设备使用需求</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b/>
                <w:bCs/>
                <w:kern w:val="0"/>
              </w:rPr>
            </w:pP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b/>
                <w:bCs/>
                <w:kern w:val="0"/>
              </w:rPr>
            </w:pPr>
          </w:p>
        </w:tc>
      </w:tr>
      <w:tr w:rsidR="00822D1A" w:rsidTr="00D73165">
        <w:trPr>
          <w:trHeight w:val="671"/>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1.1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设备用途</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rPr>
              <w:t>主要用于生物样品高速低温离心</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1.2</w:t>
            </w:r>
          </w:p>
        </w:tc>
        <w:tc>
          <w:tcPr>
            <w:tcW w:w="2085" w:type="dxa"/>
            <w:tcBorders>
              <w:top w:val="single" w:sz="4" w:space="0" w:color="auto"/>
              <w:left w:val="nil"/>
              <w:bottom w:val="single" w:sz="4" w:space="0" w:color="auto"/>
              <w:right w:val="single" w:sz="4" w:space="0" w:color="auto"/>
            </w:tcBorders>
            <w:shd w:val="clear" w:color="000000" w:fill="auto"/>
            <w:vAlign w:val="center"/>
          </w:tcPr>
          <w:p w:rsidR="00822D1A" w:rsidRDefault="00822D1A" w:rsidP="00FC055C">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253" w:type="dxa"/>
            <w:tcBorders>
              <w:top w:val="single" w:sz="4" w:space="0" w:color="auto"/>
              <w:left w:val="nil"/>
              <w:bottom w:val="single" w:sz="4" w:space="0" w:color="auto"/>
              <w:right w:val="single" w:sz="4" w:space="0" w:color="auto"/>
            </w:tcBorders>
            <w:shd w:val="clear" w:color="000000" w:fill="auto"/>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rPr>
              <w:t>生物样品</w:t>
            </w:r>
          </w:p>
        </w:tc>
        <w:tc>
          <w:tcPr>
            <w:tcW w:w="1631" w:type="dxa"/>
            <w:tcBorders>
              <w:top w:val="single" w:sz="4" w:space="0" w:color="auto"/>
              <w:left w:val="nil"/>
              <w:bottom w:val="single" w:sz="4" w:space="0" w:color="auto"/>
              <w:right w:val="single" w:sz="8" w:space="0" w:color="auto"/>
            </w:tcBorders>
            <w:shd w:val="clear" w:color="000000" w:fill="auto"/>
            <w:vAlign w:val="center"/>
          </w:tcPr>
          <w:p w:rsidR="00822D1A" w:rsidRDefault="00822D1A" w:rsidP="00FC055C">
            <w:pPr>
              <w:widowControl/>
              <w:jc w:val="center"/>
              <w:rPr>
                <w:rFonts w:ascii="宋体" w:eastAsia="宋体" w:hAnsi="宋体" w:cs="宋体"/>
                <w:kern w:val="0"/>
              </w:rPr>
            </w:pPr>
          </w:p>
        </w:tc>
      </w:tr>
      <w:tr w:rsidR="00822D1A" w:rsidTr="00D73165">
        <w:trPr>
          <w:trHeight w:val="99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kern w:val="0"/>
              </w:rPr>
            </w:pPr>
            <w:r>
              <w:rPr>
                <w:rFonts w:ascii="宋体" w:eastAsia="宋体" w:hAnsi="宋体" w:cs="宋体" w:hint="eastAsia"/>
                <w:b/>
                <w:kern w:val="0"/>
              </w:rPr>
              <w:t>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主要技术参数</w:t>
            </w:r>
            <w:r>
              <w:rPr>
                <w:rFonts w:ascii="宋体" w:eastAsia="宋体" w:hAnsi="宋体" w:cs="宋体" w:hint="eastAsia"/>
                <w:b/>
                <w:bCs/>
                <w:kern w:val="0"/>
              </w:rPr>
              <w:br/>
              <w:t>（一行只写一个参数）</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99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rPr>
            </w:pPr>
            <w:r>
              <w:rPr>
                <w:rFonts w:ascii="宋体" w:eastAsia="宋体" w:hAnsi="宋体" w:cs="宋体" w:hint="eastAsia"/>
              </w:rPr>
              <w:t>★参数1</w:t>
            </w:r>
          </w:p>
        </w:tc>
        <w:tc>
          <w:tcPr>
            <w:tcW w:w="4253" w:type="dxa"/>
            <w:tcBorders>
              <w:top w:val="nil"/>
              <w:left w:val="nil"/>
              <w:bottom w:val="single" w:sz="4" w:space="0" w:color="auto"/>
              <w:right w:val="single" w:sz="4" w:space="0" w:color="auto"/>
            </w:tcBorders>
            <w:vAlign w:val="center"/>
          </w:tcPr>
          <w:p w:rsidR="00822D1A" w:rsidRPr="00391A8E" w:rsidRDefault="00822D1A" w:rsidP="00822D1A">
            <w:pPr>
              <w:pStyle w:val="af"/>
              <w:spacing w:line="276" w:lineRule="auto"/>
              <w:ind w:firstLineChars="0" w:firstLine="0"/>
              <w:jc w:val="left"/>
              <w:rPr>
                <w:rFonts w:ascii="宋体" w:eastAsia="宋体" w:hAnsi="宋体" w:cs="宋体"/>
                <w:sz w:val="24"/>
                <w:szCs w:val="24"/>
              </w:rPr>
            </w:pPr>
            <w:r w:rsidRPr="00391A8E">
              <w:rPr>
                <w:rFonts w:ascii="宋体" w:eastAsia="宋体" w:hAnsi="宋体" w:cs="宋体" w:hint="eastAsia"/>
                <w:sz w:val="24"/>
                <w:szCs w:val="24"/>
              </w:rPr>
              <w:t>（1）1.5ml、2.0ml离心管离心的最大转速≥14000rpm、离心力≥20000g；</w:t>
            </w:r>
          </w:p>
          <w:p w:rsidR="00822D1A" w:rsidRPr="00391A8E" w:rsidRDefault="00822D1A" w:rsidP="00822D1A">
            <w:pPr>
              <w:pStyle w:val="af"/>
              <w:spacing w:line="276" w:lineRule="auto"/>
              <w:ind w:firstLineChars="0" w:firstLine="0"/>
              <w:jc w:val="left"/>
              <w:rPr>
                <w:rFonts w:ascii="宋体" w:eastAsia="宋体" w:hAnsi="宋体" w:cs="宋体"/>
                <w:sz w:val="24"/>
                <w:szCs w:val="24"/>
              </w:rPr>
            </w:pPr>
            <w:r w:rsidRPr="00391A8E">
              <w:rPr>
                <w:rFonts w:ascii="宋体" w:eastAsia="宋体" w:hAnsi="宋体" w:cs="宋体" w:hint="eastAsia"/>
                <w:sz w:val="24"/>
                <w:szCs w:val="24"/>
              </w:rPr>
              <w:t>（2）15ml、50ml离心管离心的最大转速≥4000rpm、离心力≥3200g；</w:t>
            </w:r>
          </w:p>
          <w:p w:rsidR="00822D1A" w:rsidRDefault="00822D1A" w:rsidP="00822D1A">
            <w:pPr>
              <w:pStyle w:val="af"/>
              <w:spacing w:line="276" w:lineRule="auto"/>
              <w:ind w:firstLineChars="0" w:firstLine="0"/>
              <w:jc w:val="left"/>
              <w:rPr>
                <w:rFonts w:ascii="宋体" w:eastAsia="宋体" w:hAnsi="宋体" w:cs="宋体"/>
                <w:sz w:val="24"/>
                <w:szCs w:val="24"/>
              </w:rPr>
            </w:pPr>
            <w:r w:rsidRPr="00391A8E">
              <w:rPr>
                <w:rFonts w:ascii="宋体" w:eastAsia="宋体" w:hAnsi="宋体" w:cs="宋体" w:hint="eastAsia"/>
                <w:sz w:val="24"/>
                <w:szCs w:val="24"/>
              </w:rPr>
              <w:t>温控范围：-9°C至40°C，最大可离心体积不小于4x250ml，可对96孔板/深孔板进行离心</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left"/>
              <w:rPr>
                <w:rFonts w:ascii="宋体" w:eastAsia="宋体" w:hAnsi="宋体" w:cs="宋体"/>
                <w:szCs w:val="21"/>
              </w:rPr>
            </w:pPr>
          </w:p>
        </w:tc>
      </w:tr>
      <w:tr w:rsidR="00822D1A" w:rsidTr="00D73165">
        <w:trPr>
          <w:trHeight w:val="848"/>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w:t>
            </w:r>
            <w:r>
              <w:rPr>
                <w:rFonts w:ascii="宋体" w:eastAsia="宋体" w:hAnsi="宋体" w:cs="宋体"/>
                <w:kern w:val="0"/>
              </w:rPr>
              <w:t>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rPr>
            </w:pPr>
            <w:r>
              <w:rPr>
                <w:rFonts w:ascii="宋体" w:eastAsia="宋体" w:hAnsi="宋体" w:cs="宋体" w:hint="eastAsia"/>
              </w:rPr>
              <w:t>★参数2</w:t>
            </w:r>
          </w:p>
        </w:tc>
        <w:tc>
          <w:tcPr>
            <w:tcW w:w="4253"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sz w:val="24"/>
                <w:szCs w:val="24"/>
              </w:rPr>
            </w:pPr>
            <w:r>
              <w:rPr>
                <w:rFonts w:ascii="宋体" w:eastAsia="宋体" w:hAnsi="宋体" w:cs="宋体" w:hint="eastAsia"/>
                <w:sz w:val="24"/>
                <w:szCs w:val="24"/>
              </w:rPr>
              <w:t>内置排水系统，方便腔体内清洁，保护实验人员</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left"/>
              <w:rPr>
                <w:rFonts w:ascii="宋体" w:eastAsia="宋体" w:hAnsi="宋体" w:cs="宋体"/>
                <w:szCs w:val="21"/>
              </w:rPr>
            </w:pPr>
          </w:p>
        </w:tc>
      </w:tr>
      <w:tr w:rsidR="00822D1A" w:rsidTr="00D73165">
        <w:trPr>
          <w:trHeight w:val="83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w:t>
            </w:r>
            <w:r>
              <w:rPr>
                <w:rFonts w:ascii="宋体" w:eastAsia="宋体" w:hAnsi="宋体" w:cs="宋体"/>
                <w:kern w:val="0"/>
              </w:rPr>
              <w:t>3</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rPr>
            </w:pPr>
            <w:r>
              <w:rPr>
                <w:rFonts w:ascii="宋体" w:eastAsia="宋体" w:hAnsi="宋体" w:cs="宋体" w:hint="eastAsia"/>
              </w:rPr>
              <w:t>★参数3</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rPr>
            </w:pPr>
            <w:r>
              <w:rPr>
                <w:rFonts w:ascii="宋体" w:eastAsia="宋体" w:hAnsi="宋体" w:cs="宋体" w:hint="eastAsia"/>
              </w:rPr>
              <w:t>提供生物安全证书，符合最严格的安全标准，保证离心操作高度安全</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left"/>
              <w:rPr>
                <w:rFonts w:ascii="宋体" w:eastAsia="宋体" w:hAnsi="宋体" w:cs="宋体"/>
                <w:szCs w:val="21"/>
              </w:rPr>
            </w:pPr>
          </w:p>
        </w:tc>
      </w:tr>
      <w:tr w:rsidR="00822D1A" w:rsidTr="00D73165">
        <w:trPr>
          <w:trHeight w:val="851"/>
          <w:jc w:val="center"/>
        </w:trPr>
        <w:tc>
          <w:tcPr>
            <w:tcW w:w="1176" w:type="dxa"/>
            <w:tcBorders>
              <w:top w:val="single" w:sz="4" w:space="0" w:color="auto"/>
              <w:left w:val="single" w:sz="4"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lastRenderedPageBreak/>
              <w:t>2.4</w:t>
            </w:r>
          </w:p>
        </w:tc>
        <w:tc>
          <w:tcPr>
            <w:tcW w:w="2085" w:type="dxa"/>
            <w:tcBorders>
              <w:top w:val="single" w:sz="4" w:space="0" w:color="auto"/>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rPr>
            </w:pPr>
            <w:r>
              <w:rPr>
                <w:rFonts w:ascii="宋体" w:eastAsia="宋体" w:hAnsi="宋体" w:cs="宋体" w:hint="eastAsia"/>
              </w:rPr>
              <w:t>★参数4</w:t>
            </w:r>
          </w:p>
        </w:tc>
        <w:tc>
          <w:tcPr>
            <w:tcW w:w="4253" w:type="dxa"/>
            <w:tcBorders>
              <w:top w:val="single" w:sz="4" w:space="0" w:color="auto"/>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sz w:val="24"/>
                <w:szCs w:val="24"/>
              </w:rPr>
            </w:pPr>
            <w:r>
              <w:rPr>
                <w:rFonts w:ascii="宋体" w:eastAsia="宋体" w:hAnsi="宋体" w:cs="宋体" w:hint="eastAsia"/>
                <w:sz w:val="24"/>
                <w:szCs w:val="24"/>
              </w:rPr>
              <w:t>转子为合金材质，确保转子内温度和离心机腔体温度一致；转子和适配器可以整体高压灭菌</w:t>
            </w:r>
          </w:p>
        </w:tc>
        <w:tc>
          <w:tcPr>
            <w:tcW w:w="1631" w:type="dxa"/>
            <w:tcBorders>
              <w:top w:val="single" w:sz="4" w:space="0" w:color="auto"/>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szCs w:val="21"/>
              </w:rPr>
            </w:pPr>
          </w:p>
        </w:tc>
      </w:tr>
      <w:tr w:rsidR="00822D1A" w:rsidTr="00D73165">
        <w:trPr>
          <w:trHeight w:val="1199"/>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2.5</w:t>
            </w:r>
          </w:p>
        </w:tc>
        <w:tc>
          <w:tcPr>
            <w:tcW w:w="2085" w:type="dxa"/>
            <w:tcBorders>
              <w:top w:val="nil"/>
              <w:left w:val="nil"/>
              <w:bottom w:val="single" w:sz="4" w:space="0" w:color="auto"/>
              <w:right w:val="single" w:sz="4" w:space="0" w:color="auto"/>
            </w:tcBorders>
            <w:vAlign w:val="center"/>
          </w:tcPr>
          <w:p w:rsidR="00822D1A" w:rsidRDefault="00822D1A" w:rsidP="00FC055C">
            <w:pPr>
              <w:jc w:val="center"/>
              <w:rPr>
                <w:rFonts w:ascii="宋体" w:eastAsia="宋体" w:hAnsi="宋体" w:cs="宋体"/>
              </w:rPr>
            </w:pPr>
            <w:r>
              <w:rPr>
                <w:rFonts w:ascii="宋体" w:eastAsia="宋体" w:hAnsi="宋体" w:cs="宋体" w:hint="eastAsia"/>
              </w:rPr>
              <w:t>★参数5</w:t>
            </w:r>
          </w:p>
        </w:tc>
        <w:tc>
          <w:tcPr>
            <w:tcW w:w="4253"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sz w:val="24"/>
                <w:szCs w:val="24"/>
              </w:rPr>
            </w:pPr>
            <w:r>
              <w:rPr>
                <w:rFonts w:ascii="宋体" w:eastAsia="宋体" w:hAnsi="宋体" w:cs="宋体" w:hint="eastAsia"/>
                <w:sz w:val="24"/>
                <w:szCs w:val="24"/>
              </w:rPr>
              <w:t>有至少10</w:t>
            </w:r>
            <w:r w:rsidRPr="005C5FA6">
              <w:rPr>
                <w:rFonts w:ascii="宋体" w:eastAsia="宋体" w:hAnsi="宋体" w:cs="宋体" w:hint="eastAsia"/>
                <w:sz w:val="24"/>
                <w:szCs w:val="24"/>
              </w:rPr>
              <w:t>种加、减速率保证样品安全，减少离心机启动和刹车时间，</w:t>
            </w:r>
            <w:r>
              <w:rPr>
                <w:rFonts w:ascii="宋体" w:eastAsia="宋体" w:hAnsi="宋体" w:cs="宋体" w:hint="eastAsia"/>
                <w:sz w:val="24"/>
                <w:szCs w:val="24"/>
              </w:rPr>
              <w:t>使所有转子的刹车时间都低于1分钟</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left"/>
              <w:rPr>
                <w:rFonts w:ascii="宋体" w:eastAsia="宋体" w:hAnsi="宋体" w:cs="宋体"/>
                <w:szCs w:val="21"/>
              </w:rPr>
            </w:pPr>
          </w:p>
        </w:tc>
      </w:tr>
      <w:tr w:rsidR="00822D1A" w:rsidTr="00D73165">
        <w:trPr>
          <w:trHeight w:val="91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2.6</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rPr>
            </w:pPr>
            <w:r>
              <w:rPr>
                <w:rFonts w:ascii="宋体" w:eastAsia="宋体" w:hAnsi="宋体" w:cs="宋体" w:hint="eastAsia"/>
              </w:rPr>
              <w:t>参数6</w:t>
            </w:r>
          </w:p>
        </w:tc>
        <w:tc>
          <w:tcPr>
            <w:tcW w:w="4253"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sz w:val="24"/>
                <w:szCs w:val="24"/>
              </w:rPr>
            </w:pPr>
            <w:r>
              <w:rPr>
                <w:rFonts w:ascii="宋体" w:eastAsia="宋体" w:hAnsi="宋体" w:cs="宋体" w:hint="eastAsia"/>
                <w:sz w:val="24"/>
                <w:szCs w:val="24"/>
              </w:rPr>
              <w:t>定速计时功能，当离心机达到设定速度时才开始倒数计时，从而提高了不同离心机严格按照操作规程的可比性</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68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2.7</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参数7</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微机控制储存</w:t>
            </w:r>
            <w:r>
              <w:rPr>
                <w:rFonts w:ascii="宋体" w:eastAsia="宋体" w:hAnsi="宋体" w:cs="宋体"/>
                <w:kern w:val="0"/>
              </w:rPr>
              <w:t>10</w:t>
            </w:r>
            <w:r>
              <w:rPr>
                <w:rFonts w:ascii="宋体" w:eastAsia="宋体" w:hAnsi="宋体" w:cs="宋体" w:hint="eastAsia"/>
                <w:kern w:val="0"/>
              </w:rPr>
              <w:t>个以</w:t>
            </w:r>
            <w:r>
              <w:rPr>
                <w:rFonts w:ascii="宋体" w:eastAsia="宋体" w:hAnsi="宋体" w:cs="宋体"/>
                <w:kern w:val="0"/>
              </w:rPr>
              <w:t>上</w:t>
            </w:r>
            <w:r>
              <w:rPr>
                <w:rFonts w:ascii="宋体" w:eastAsia="宋体" w:hAnsi="宋体" w:cs="宋体" w:hint="eastAsia"/>
                <w:kern w:val="0"/>
              </w:rPr>
              <w:t>可编程序</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23"/>
          <w:jc w:val="center"/>
        </w:trPr>
        <w:tc>
          <w:tcPr>
            <w:tcW w:w="1176" w:type="dxa"/>
            <w:tcBorders>
              <w:top w:val="single" w:sz="4" w:space="0" w:color="auto"/>
              <w:left w:val="single" w:sz="4"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2.8</w:t>
            </w:r>
          </w:p>
        </w:tc>
        <w:tc>
          <w:tcPr>
            <w:tcW w:w="2085" w:type="dxa"/>
            <w:tcBorders>
              <w:top w:val="single" w:sz="4" w:space="0" w:color="auto"/>
              <w:left w:val="nil"/>
              <w:bottom w:val="single" w:sz="4" w:space="0" w:color="auto"/>
              <w:right w:val="single" w:sz="4" w:space="0" w:color="auto"/>
            </w:tcBorders>
            <w:vAlign w:val="center"/>
          </w:tcPr>
          <w:p w:rsidR="00822D1A" w:rsidRPr="00822D1A" w:rsidRDefault="00822D1A" w:rsidP="00822D1A">
            <w:pPr>
              <w:widowControl/>
              <w:jc w:val="center"/>
              <w:rPr>
                <w:rFonts w:ascii="宋体" w:eastAsia="宋体" w:hAnsi="宋体" w:cs="宋体"/>
                <w:kern w:val="0"/>
              </w:rPr>
            </w:pPr>
            <w:r w:rsidRPr="00822D1A">
              <w:rPr>
                <w:rFonts w:ascii="宋体" w:eastAsia="宋体" w:hAnsi="宋体" w:cs="宋体" w:hint="eastAsia"/>
                <w:kern w:val="0"/>
              </w:rPr>
              <w:t>参数8</w:t>
            </w:r>
          </w:p>
        </w:tc>
        <w:tc>
          <w:tcPr>
            <w:tcW w:w="4253" w:type="dxa"/>
            <w:tcBorders>
              <w:top w:val="single" w:sz="4" w:space="0" w:color="auto"/>
              <w:left w:val="nil"/>
              <w:bottom w:val="single" w:sz="4" w:space="0" w:color="auto"/>
              <w:right w:val="single" w:sz="4" w:space="0" w:color="auto"/>
            </w:tcBorders>
            <w:vAlign w:val="center"/>
          </w:tcPr>
          <w:p w:rsidR="00822D1A" w:rsidRPr="00822D1A" w:rsidRDefault="00822D1A" w:rsidP="00822D1A">
            <w:pPr>
              <w:pStyle w:val="msolistparagraph0"/>
              <w:widowControl/>
              <w:spacing w:line="300" w:lineRule="exact"/>
              <w:ind w:firstLineChars="0" w:firstLine="0"/>
              <w:jc w:val="left"/>
              <w:rPr>
                <w:rFonts w:ascii="宋体" w:hAnsi="宋体" w:cs="宋体"/>
                <w:kern w:val="0"/>
              </w:rPr>
            </w:pPr>
            <w:r w:rsidRPr="00822D1A">
              <w:rPr>
                <w:rFonts w:ascii="宋体" w:hAnsi="宋体" w:cs="宋体" w:hint="eastAsia"/>
                <w:kern w:val="0"/>
              </w:rPr>
              <w:t>离心机可根据需要实现水平转子、角转子自由更换；用微孔板适配器，对微孔板/深孔板离心时无需更换转子</w:t>
            </w:r>
          </w:p>
        </w:tc>
        <w:tc>
          <w:tcPr>
            <w:tcW w:w="1631" w:type="dxa"/>
            <w:tcBorders>
              <w:top w:val="single" w:sz="4" w:space="0" w:color="auto"/>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00"/>
          <w:jc w:val="center"/>
        </w:trPr>
        <w:tc>
          <w:tcPr>
            <w:tcW w:w="1176" w:type="dxa"/>
            <w:tcBorders>
              <w:top w:val="single" w:sz="4" w:space="0" w:color="auto"/>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2.9</w:t>
            </w:r>
          </w:p>
        </w:tc>
        <w:tc>
          <w:tcPr>
            <w:tcW w:w="2085" w:type="dxa"/>
            <w:tcBorders>
              <w:top w:val="single" w:sz="4" w:space="0" w:color="auto"/>
              <w:left w:val="nil"/>
              <w:bottom w:val="single" w:sz="4" w:space="0" w:color="auto"/>
              <w:right w:val="single" w:sz="4" w:space="0" w:color="auto"/>
            </w:tcBorders>
          </w:tcPr>
          <w:p w:rsidR="00822D1A" w:rsidRDefault="00822D1A" w:rsidP="00FC055C">
            <w:pPr>
              <w:jc w:val="center"/>
              <w:rPr>
                <w:rFonts w:ascii="宋体" w:eastAsia="宋体" w:hAnsi="宋体" w:cs="宋体"/>
                <w:kern w:val="0"/>
              </w:rPr>
            </w:pPr>
            <w:r>
              <w:rPr>
                <w:rFonts w:ascii="宋体" w:eastAsia="宋体" w:hAnsi="宋体" w:cs="宋体" w:hint="eastAsia"/>
                <w:kern w:val="0"/>
              </w:rPr>
              <w:t>参数9</w:t>
            </w:r>
          </w:p>
        </w:tc>
        <w:tc>
          <w:tcPr>
            <w:tcW w:w="4253" w:type="dxa"/>
            <w:tcBorders>
              <w:top w:val="single" w:sz="4" w:space="0" w:color="auto"/>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最大转速可以维持4度离心</w:t>
            </w:r>
          </w:p>
        </w:tc>
        <w:tc>
          <w:tcPr>
            <w:tcW w:w="1631" w:type="dxa"/>
            <w:tcBorders>
              <w:top w:val="single" w:sz="4" w:space="0" w:color="auto"/>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407"/>
          <w:jc w:val="center"/>
        </w:trPr>
        <w:tc>
          <w:tcPr>
            <w:tcW w:w="1176" w:type="dxa"/>
            <w:tcBorders>
              <w:top w:val="single" w:sz="4" w:space="0" w:color="auto"/>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2.10</w:t>
            </w:r>
          </w:p>
        </w:tc>
        <w:tc>
          <w:tcPr>
            <w:tcW w:w="2085" w:type="dxa"/>
            <w:tcBorders>
              <w:top w:val="single" w:sz="4" w:space="0" w:color="auto"/>
              <w:left w:val="nil"/>
              <w:bottom w:val="single" w:sz="4" w:space="0" w:color="auto"/>
              <w:right w:val="single" w:sz="4" w:space="0" w:color="auto"/>
            </w:tcBorders>
          </w:tcPr>
          <w:p w:rsidR="00822D1A" w:rsidRDefault="00822D1A" w:rsidP="00FC055C">
            <w:pPr>
              <w:jc w:val="center"/>
              <w:rPr>
                <w:rFonts w:ascii="宋体" w:eastAsia="宋体" w:hAnsi="宋体" w:cs="宋体"/>
                <w:kern w:val="0"/>
              </w:rPr>
            </w:pPr>
            <w:r>
              <w:rPr>
                <w:rFonts w:ascii="宋体" w:eastAsia="宋体" w:hAnsi="宋体" w:cs="宋体" w:hint="eastAsia"/>
                <w:kern w:val="0"/>
              </w:rPr>
              <w:t>参数10</w:t>
            </w:r>
          </w:p>
        </w:tc>
        <w:tc>
          <w:tcPr>
            <w:tcW w:w="4253" w:type="dxa"/>
            <w:tcBorders>
              <w:top w:val="single" w:sz="4" w:space="0" w:color="auto"/>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rPr>
            </w:pPr>
            <w:r>
              <w:rPr>
                <w:rFonts w:ascii="宋体" w:eastAsia="宋体" w:hAnsi="宋体" w:cs="宋体" w:hint="eastAsia"/>
              </w:rPr>
              <w:t xml:space="preserve">可选择速度的短时离心功能 </w:t>
            </w:r>
          </w:p>
        </w:tc>
        <w:tc>
          <w:tcPr>
            <w:tcW w:w="1631" w:type="dxa"/>
            <w:tcBorders>
              <w:top w:val="single" w:sz="4" w:space="0" w:color="auto"/>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81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kern w:val="0"/>
              </w:rPr>
            </w:pPr>
            <w:r>
              <w:rPr>
                <w:rFonts w:ascii="宋体" w:eastAsia="宋体" w:hAnsi="宋体" w:cs="宋体" w:hint="eastAsia"/>
                <w:b/>
                <w:kern w:val="0"/>
              </w:rPr>
              <w:t>3</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配置需求</w:t>
            </w:r>
            <w:r>
              <w:rPr>
                <w:rFonts w:ascii="宋体" w:eastAsia="宋体" w:hAnsi="宋体" w:cs="宋体" w:hint="eastAsia"/>
                <w:b/>
                <w:bCs/>
                <w:kern w:val="0"/>
              </w:rPr>
              <w:br/>
              <w:t>（一行只写一个配置）</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436"/>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3.1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配置1</w:t>
            </w:r>
          </w:p>
        </w:tc>
        <w:tc>
          <w:tcPr>
            <w:tcW w:w="4253" w:type="dxa"/>
            <w:tcBorders>
              <w:top w:val="nil"/>
              <w:left w:val="nil"/>
              <w:bottom w:val="single" w:sz="4" w:space="0" w:color="auto"/>
              <w:right w:val="single" w:sz="4" w:space="0" w:color="auto"/>
            </w:tcBorders>
            <w:vAlign w:val="center"/>
          </w:tcPr>
          <w:p w:rsidR="00822D1A" w:rsidRDefault="00822D1A" w:rsidP="00822D1A">
            <w:pPr>
              <w:jc w:val="left"/>
              <w:rPr>
                <w:rFonts w:ascii="宋体" w:eastAsia="宋体" w:hAnsi="宋体" w:cs="Times New Roman"/>
              </w:rPr>
            </w:pPr>
            <w:r>
              <w:rPr>
                <w:rFonts w:ascii="宋体" w:eastAsia="宋体" w:hAnsi="宋体" w:cs="Times New Roman" w:hint="eastAsia"/>
              </w:rPr>
              <w:t>台式高速大容量冷冻离心机主</w:t>
            </w:r>
            <w:r>
              <w:rPr>
                <w:rFonts w:ascii="宋体" w:eastAsia="宋体" w:hAnsi="宋体" w:cs="Times New Roman" w:hint="eastAsia"/>
                <w:bCs/>
              </w:rPr>
              <w:t>机</w:t>
            </w:r>
            <w:r>
              <w:rPr>
                <w:rFonts w:ascii="宋体" w:eastAsia="宋体" w:hAnsi="宋体" w:cs="Times New Roman" w:hint="eastAsia"/>
              </w:rPr>
              <w:t>，1台</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387"/>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3.2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配置2</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Times New Roman"/>
                <w:bCs/>
              </w:rPr>
            </w:pPr>
            <w:r>
              <w:rPr>
                <w:rFonts w:ascii="宋体" w:eastAsia="宋体" w:hAnsi="宋体" w:cs="Times New Roman" w:hint="eastAsia"/>
                <w:szCs w:val="21"/>
              </w:rPr>
              <w:t>4x250ml水平转头</w:t>
            </w:r>
            <w:r>
              <w:rPr>
                <w:rFonts w:ascii="宋体" w:eastAsia="宋体" w:hAnsi="宋体" w:cs="Times New Roman" w:hint="eastAsia"/>
                <w:bCs/>
              </w:rPr>
              <w:t>，1个</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32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 xml:space="preserve">3.3 </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Times New Roman"/>
              </w:rPr>
            </w:pPr>
            <w:r>
              <w:rPr>
                <w:rFonts w:ascii="宋体" w:eastAsia="宋体" w:hAnsi="宋体" w:cs="Times New Roman" w:hint="eastAsia"/>
              </w:rPr>
              <w:t>配置3</w:t>
            </w:r>
          </w:p>
        </w:tc>
        <w:tc>
          <w:tcPr>
            <w:tcW w:w="4253"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Calibri"/>
                <w:sz w:val="24"/>
                <w:szCs w:val="24"/>
              </w:rPr>
            </w:pPr>
            <w:r w:rsidRPr="005C5FA6">
              <w:rPr>
                <w:rFonts w:ascii="宋体" w:eastAsia="宋体" w:hAnsi="宋体" w:hint="eastAsia"/>
                <w:szCs w:val="21"/>
              </w:rPr>
              <w:t>50ml适配器</w:t>
            </w:r>
            <w:r w:rsidRPr="005C5FA6">
              <w:rPr>
                <w:rFonts w:ascii="宋体" w:eastAsia="宋体" w:hAnsi="宋体" w:cs="Calibri" w:hint="eastAsia"/>
                <w:sz w:val="24"/>
                <w:szCs w:val="24"/>
              </w:rPr>
              <w:t>，4个</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327"/>
          <w:jc w:val="center"/>
        </w:trPr>
        <w:tc>
          <w:tcPr>
            <w:tcW w:w="1176" w:type="dxa"/>
            <w:tcBorders>
              <w:top w:val="single" w:sz="4" w:space="0" w:color="auto"/>
              <w:left w:val="single" w:sz="4"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lastRenderedPageBreak/>
              <w:t xml:space="preserve">3.4 </w:t>
            </w:r>
          </w:p>
        </w:tc>
        <w:tc>
          <w:tcPr>
            <w:tcW w:w="2085" w:type="dxa"/>
            <w:tcBorders>
              <w:top w:val="single" w:sz="4" w:space="0" w:color="auto"/>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Times New Roman"/>
              </w:rPr>
            </w:pPr>
            <w:r>
              <w:rPr>
                <w:rFonts w:ascii="宋体" w:eastAsia="宋体" w:hAnsi="宋体" w:cs="Times New Roman" w:hint="eastAsia"/>
              </w:rPr>
              <w:t>配置4</w:t>
            </w:r>
          </w:p>
        </w:tc>
        <w:tc>
          <w:tcPr>
            <w:tcW w:w="4253" w:type="dxa"/>
            <w:tcBorders>
              <w:top w:val="single" w:sz="4" w:space="0" w:color="auto"/>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Calibri"/>
                <w:sz w:val="24"/>
                <w:szCs w:val="24"/>
              </w:rPr>
            </w:pPr>
            <w:r w:rsidRPr="005C5FA6">
              <w:rPr>
                <w:rFonts w:ascii="宋体" w:eastAsia="宋体" w:hAnsi="宋体" w:hint="eastAsia"/>
                <w:szCs w:val="21"/>
              </w:rPr>
              <w:t>15ml适配器</w:t>
            </w:r>
            <w:r w:rsidRPr="005C5FA6">
              <w:rPr>
                <w:rFonts w:ascii="宋体" w:eastAsia="宋体" w:hAnsi="宋体" w:cs="Calibri" w:hint="eastAsia"/>
                <w:sz w:val="24"/>
                <w:szCs w:val="24"/>
              </w:rPr>
              <w:t>，4个</w:t>
            </w:r>
          </w:p>
        </w:tc>
        <w:tc>
          <w:tcPr>
            <w:tcW w:w="1631" w:type="dxa"/>
            <w:tcBorders>
              <w:top w:val="single" w:sz="4" w:space="0" w:color="auto"/>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247"/>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 xml:space="preserve">3.5 </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Times New Roman"/>
              </w:rPr>
            </w:pPr>
            <w:r>
              <w:rPr>
                <w:rFonts w:ascii="宋体" w:eastAsia="宋体" w:hAnsi="宋体" w:cs="Times New Roman" w:hint="eastAsia"/>
              </w:rPr>
              <w:t>配置5</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Times New Roman"/>
              </w:rPr>
            </w:pPr>
            <w:r>
              <w:rPr>
                <w:rFonts w:ascii="宋体" w:eastAsia="宋体" w:hAnsi="宋体" w:cs="Times New Roman" w:hint="eastAsia"/>
                <w:szCs w:val="21"/>
              </w:rPr>
              <w:t>5-10ml采血管适配器</w:t>
            </w:r>
            <w:r>
              <w:rPr>
                <w:rFonts w:ascii="宋体" w:eastAsia="宋体" w:hAnsi="宋体" w:cs="Times New Roman" w:hint="eastAsia"/>
              </w:rPr>
              <w:t>，4个</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29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 xml:space="preserve">3.6 </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Times New Roman"/>
              </w:rPr>
            </w:pPr>
            <w:r>
              <w:rPr>
                <w:rFonts w:ascii="宋体" w:eastAsia="宋体" w:hAnsi="宋体" w:cs="Times New Roman" w:hint="eastAsia"/>
              </w:rPr>
              <w:t>配置6</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Times New Roman"/>
                <w:szCs w:val="21"/>
              </w:rPr>
            </w:pPr>
            <w:r>
              <w:rPr>
                <w:rFonts w:ascii="宋体" w:eastAsia="宋体" w:hAnsi="宋体" w:cs="Times New Roman" w:hint="eastAsia"/>
                <w:szCs w:val="21"/>
              </w:rPr>
              <w:t>96孔板适配器</w:t>
            </w:r>
            <w:r>
              <w:rPr>
                <w:rFonts w:ascii="宋体" w:eastAsia="宋体" w:hAnsi="宋体" w:cs="Times New Roman" w:hint="eastAsia"/>
              </w:rPr>
              <w:t>，4个</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29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3.7</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Times New Roman"/>
              </w:rPr>
            </w:pPr>
            <w:r>
              <w:rPr>
                <w:rFonts w:ascii="宋体" w:eastAsia="宋体" w:hAnsi="宋体" w:cs="Times New Roman" w:hint="eastAsia"/>
              </w:rPr>
              <w:t>配置7</w:t>
            </w:r>
          </w:p>
        </w:tc>
        <w:tc>
          <w:tcPr>
            <w:tcW w:w="4253" w:type="dxa"/>
            <w:tcBorders>
              <w:top w:val="nil"/>
              <w:left w:val="nil"/>
              <w:bottom w:val="single" w:sz="4" w:space="0" w:color="auto"/>
              <w:right w:val="single" w:sz="4" w:space="0" w:color="auto"/>
            </w:tcBorders>
            <w:vAlign w:val="center"/>
          </w:tcPr>
          <w:p w:rsidR="00822D1A" w:rsidRPr="005C5FA6" w:rsidRDefault="00822D1A" w:rsidP="00822D1A">
            <w:pPr>
              <w:pStyle w:val="af"/>
              <w:spacing w:line="276" w:lineRule="auto"/>
              <w:ind w:firstLineChars="0" w:firstLine="0"/>
              <w:jc w:val="left"/>
              <w:rPr>
                <w:rFonts w:ascii="宋体" w:hAnsi="宋体"/>
                <w:szCs w:val="21"/>
              </w:rPr>
            </w:pPr>
            <w:r w:rsidRPr="005C5FA6">
              <w:rPr>
                <w:rFonts w:ascii="宋体" w:eastAsia="宋体" w:hAnsi="宋体" w:cs="Calibri" w:hint="eastAsia"/>
                <w:sz w:val="24"/>
                <w:szCs w:val="21"/>
              </w:rPr>
              <w:t>气密性吊篮盖，4个</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7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4</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售后服务</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b/>
                <w:bCs/>
                <w:kern w:val="0"/>
              </w:rPr>
            </w:pP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b/>
                <w:bCs/>
                <w:kern w:val="0"/>
              </w:rPr>
            </w:pPr>
          </w:p>
        </w:tc>
      </w:tr>
      <w:tr w:rsidR="00822D1A" w:rsidTr="00D73165">
        <w:trPr>
          <w:trHeight w:val="50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保修年限</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≥3年</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723"/>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出现故障回应时间</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维修到达现场时间≤ 6小时（本地）</w:t>
            </w:r>
            <w:r>
              <w:rPr>
                <w:rFonts w:ascii="宋体" w:eastAsia="宋体" w:hAnsi="宋体" w:cs="宋体" w:hint="eastAsia"/>
                <w:kern w:val="0"/>
              </w:rPr>
              <w:br/>
              <w:t>维修到达现场时间≤24小时（外地）</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466"/>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4.3</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维修支持</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配件供应时间≥10年</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52"/>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4.4</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耗材及零配件</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提供耗材及主要零配件目录（含报价）</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4.5</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维修资料</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提供详细操作手册、维修保养手册、安装手册等</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48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4.6</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维修工具</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提供维修专用工具1套</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406"/>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4.7</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预防性维修</w:t>
            </w:r>
            <w:r>
              <w:rPr>
                <w:rFonts w:ascii="宋体" w:eastAsia="宋体" w:hAnsi="宋体" w:cs="宋体" w:hint="eastAsia"/>
                <w:kern w:val="0"/>
              </w:rPr>
              <w:br/>
              <w:t>/定期维护保养</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保修期内提供定期维护保养服务</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43"/>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4.8</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维修密码支持</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开放</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48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4.9</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升级</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终身免费软件升级</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1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4.10</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使用培训</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支持</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73"/>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4.11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工程师培训</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支持</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bl>
    <w:p w:rsidR="00822D1A" w:rsidRDefault="00822D1A" w:rsidP="00814F60">
      <w:pPr>
        <w:spacing w:line="420" w:lineRule="exact"/>
        <w:ind w:right="539"/>
      </w:pPr>
    </w:p>
    <w:p w:rsidR="00822D1A" w:rsidRDefault="00822D1A">
      <w:pPr>
        <w:widowControl/>
        <w:jc w:val="left"/>
      </w:pPr>
      <w:r>
        <w:br w:type="page"/>
      </w:r>
    </w:p>
    <w:p w:rsidR="00822D1A" w:rsidRDefault="00822D1A" w:rsidP="00822D1A">
      <w:pPr>
        <w:spacing w:line="520" w:lineRule="exact"/>
        <w:jc w:val="center"/>
        <w:rPr>
          <w:rFonts w:ascii="宋体" w:hAnsi="宋体" w:cs="宋体"/>
          <w:bCs/>
          <w:kern w:val="0"/>
          <w:sz w:val="32"/>
          <w:szCs w:val="32"/>
        </w:rPr>
      </w:pPr>
      <w:r>
        <w:rPr>
          <w:rFonts w:ascii="宋体" w:hAnsi="宋体" w:cs="宋体" w:hint="eastAsia"/>
          <w:bCs/>
          <w:color w:val="000000"/>
          <w:kern w:val="0"/>
          <w:sz w:val="44"/>
          <w:szCs w:val="44"/>
        </w:rPr>
        <w:lastRenderedPageBreak/>
        <w:t>BC合成生物学研发装置技术参数确认表</w:t>
      </w:r>
    </w:p>
    <w:tbl>
      <w:tblPr>
        <w:tblW w:w="9087" w:type="dxa"/>
        <w:jc w:val="center"/>
        <w:tblInd w:w="-176" w:type="dxa"/>
        <w:tblLayout w:type="fixed"/>
        <w:tblLook w:val="0000"/>
      </w:tblPr>
      <w:tblGrid>
        <w:gridCol w:w="1176"/>
        <w:gridCol w:w="2085"/>
        <w:gridCol w:w="4111"/>
        <w:gridCol w:w="1715"/>
      </w:tblGrid>
      <w:tr w:rsidR="00822D1A" w:rsidTr="00D73165">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序号</w:t>
            </w:r>
          </w:p>
        </w:tc>
        <w:tc>
          <w:tcPr>
            <w:tcW w:w="2085" w:type="dxa"/>
            <w:tcBorders>
              <w:top w:val="single" w:sz="8" w:space="0" w:color="auto"/>
              <w:left w:val="nil"/>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技术和性能参数名称</w:t>
            </w:r>
          </w:p>
        </w:tc>
        <w:tc>
          <w:tcPr>
            <w:tcW w:w="4111" w:type="dxa"/>
            <w:tcBorders>
              <w:top w:val="single" w:sz="8" w:space="0" w:color="auto"/>
              <w:left w:val="nil"/>
              <w:bottom w:val="single" w:sz="4" w:space="0" w:color="auto"/>
              <w:right w:val="single" w:sz="4" w:space="0" w:color="auto"/>
            </w:tcBorders>
            <w:vAlign w:val="center"/>
          </w:tcPr>
          <w:p w:rsidR="00822D1A" w:rsidRDefault="00822D1A" w:rsidP="00822D1A">
            <w:pPr>
              <w:widowControl/>
              <w:jc w:val="center"/>
              <w:rPr>
                <w:rFonts w:ascii="宋体" w:hAnsi="宋体" w:cs="宋体"/>
                <w:b/>
                <w:bCs/>
                <w:kern w:val="0"/>
              </w:rPr>
            </w:pPr>
            <w:r>
              <w:rPr>
                <w:rFonts w:ascii="宋体" w:hAnsi="宋体" w:cs="宋体" w:hint="eastAsia"/>
                <w:b/>
                <w:bCs/>
                <w:kern w:val="0"/>
              </w:rPr>
              <w:t>技术参数和性能要求</w:t>
            </w:r>
          </w:p>
        </w:tc>
        <w:tc>
          <w:tcPr>
            <w:tcW w:w="1715" w:type="dxa"/>
            <w:tcBorders>
              <w:top w:val="single" w:sz="8" w:space="0" w:color="auto"/>
              <w:left w:val="nil"/>
              <w:bottom w:val="single" w:sz="4" w:space="0" w:color="auto"/>
              <w:right w:val="single" w:sz="8" w:space="0" w:color="auto"/>
            </w:tcBorders>
            <w:vAlign w:val="center"/>
          </w:tcPr>
          <w:p w:rsidR="00822D1A" w:rsidRDefault="00822D1A" w:rsidP="00FC055C">
            <w:pPr>
              <w:widowControl/>
              <w:jc w:val="center"/>
              <w:rPr>
                <w:rFonts w:ascii="幼圆" w:eastAsia="幼圆" w:hAnsi="宋体" w:cs="宋体"/>
                <w:b/>
                <w:bCs/>
                <w:kern w:val="0"/>
              </w:rPr>
            </w:pPr>
            <w:r>
              <w:rPr>
                <w:rFonts w:ascii="幼圆" w:hAnsi="宋体" w:cs="宋体" w:hint="eastAsia"/>
                <w:b/>
                <w:bCs/>
                <w:kern w:val="0"/>
              </w:rPr>
              <w:t>备注</w:t>
            </w:r>
          </w:p>
        </w:tc>
      </w:tr>
      <w:tr w:rsidR="00822D1A" w:rsidTr="00D73165">
        <w:trPr>
          <w:trHeight w:val="84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设备使用需求</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b/>
                <w:bCs/>
                <w:kern w:val="0"/>
              </w:rPr>
            </w:pP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 xml:space="preserve">　</w:t>
            </w:r>
          </w:p>
        </w:tc>
      </w:tr>
      <w:tr w:rsidR="00822D1A" w:rsidTr="00D73165">
        <w:trPr>
          <w:trHeight w:val="1038"/>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1.1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设备用途</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Arial" w:hAnsi="Arial" w:cs="Arial" w:hint="eastAsia"/>
              </w:rPr>
              <w:t>以活性材料包括各种细胞、生长因子、生物材料</w:t>
            </w:r>
            <w:r>
              <w:rPr>
                <w:rFonts w:ascii="宋体" w:hAnsi="宋体" w:cs="宋体" w:hint="eastAsia"/>
                <w:kern w:val="0"/>
              </w:rPr>
              <w:t>等为原料构建复杂的三维组织工程支架。如细胞支架、微生物支架、仿生血管、仿生组织等。</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99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b/>
                <w:kern w:val="0"/>
              </w:rPr>
            </w:pPr>
            <w:r>
              <w:rPr>
                <w:rFonts w:ascii="宋体" w:hAnsi="宋体" w:cs="宋体" w:hint="eastAsia"/>
                <w:b/>
                <w:kern w:val="0"/>
              </w:rPr>
              <w:t>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 xml:space="preserve">　</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9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★参数1</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整机一体化成型设计，集成高效过滤单元空气净化系统、智能环境控制系统。集成高效细菌过滤单元，</w:t>
            </w:r>
            <w:r>
              <w:rPr>
                <w:rFonts w:ascii="宋体" w:eastAsia="宋体" w:hAnsi="宋体" w:cs="宋体"/>
                <w:kern w:val="0"/>
                <w:sz w:val="24"/>
                <w:szCs w:val="24"/>
              </w:rPr>
              <w:t>H1</w:t>
            </w:r>
            <w:r>
              <w:rPr>
                <w:rFonts w:ascii="宋体" w:eastAsia="宋体" w:hAnsi="宋体" w:cs="宋体" w:hint="eastAsia"/>
                <w:kern w:val="0"/>
                <w:sz w:val="24"/>
                <w:szCs w:val="24"/>
              </w:rPr>
              <w:t>3级滤网，对于粒径超过0.3μm的细菌及微颗粒有效率除滤达99.97%。</w:t>
            </w:r>
          </w:p>
        </w:tc>
        <w:tc>
          <w:tcPr>
            <w:tcW w:w="1715" w:type="dxa"/>
            <w:tcBorders>
              <w:top w:val="nil"/>
              <w:left w:val="nil"/>
              <w:bottom w:val="single" w:sz="4" w:space="0" w:color="auto"/>
              <w:right w:val="single" w:sz="8" w:space="0" w:color="auto"/>
            </w:tcBorders>
            <w:vAlign w:val="center"/>
          </w:tcPr>
          <w:p w:rsidR="00822D1A" w:rsidRDefault="00822D1A" w:rsidP="00822D1A">
            <w:pPr>
              <w:widowControl/>
              <w:rPr>
                <w:rFonts w:ascii="宋体" w:hAnsi="宋体" w:cs="宋体"/>
                <w:kern w:val="0"/>
                <w:sz w:val="18"/>
                <w:szCs w:val="18"/>
              </w:rPr>
            </w:pPr>
          </w:p>
        </w:tc>
      </w:tr>
      <w:tr w:rsidR="00822D1A" w:rsidTr="00D73165">
        <w:trPr>
          <w:trHeight w:val="50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2.2</w:t>
            </w:r>
          </w:p>
        </w:tc>
        <w:tc>
          <w:tcPr>
            <w:tcW w:w="2085" w:type="dxa"/>
            <w:tcBorders>
              <w:top w:val="nil"/>
              <w:left w:val="nil"/>
              <w:bottom w:val="single" w:sz="4" w:space="0" w:color="auto"/>
              <w:right w:val="single" w:sz="4" w:space="0" w:color="auto"/>
            </w:tcBorders>
            <w:vAlign w:val="center"/>
          </w:tcPr>
          <w:p w:rsidR="00822D1A" w:rsidRDefault="00822D1A" w:rsidP="00822D1A">
            <w:pPr>
              <w:jc w:val="center"/>
              <w:rPr>
                <w:rFonts w:ascii="宋体" w:hAnsi="宋体" w:cs="宋体"/>
                <w:kern w:val="0"/>
              </w:rPr>
            </w:pPr>
            <w:r>
              <w:rPr>
                <w:rFonts w:ascii="宋体" w:hAnsi="宋体" w:cs="宋体" w:hint="eastAsia"/>
                <w:kern w:val="0"/>
              </w:rPr>
              <w:t>★参数2</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设备采用多区段温度控制系统，成型平台、打印头、打印料筒都能实现温度控制。</w:t>
            </w:r>
          </w:p>
        </w:tc>
        <w:tc>
          <w:tcPr>
            <w:tcW w:w="1715" w:type="dxa"/>
            <w:tcBorders>
              <w:top w:val="nil"/>
              <w:left w:val="nil"/>
              <w:bottom w:val="single" w:sz="4" w:space="0" w:color="auto"/>
              <w:right w:val="single" w:sz="8" w:space="0" w:color="auto"/>
            </w:tcBorders>
            <w:vAlign w:val="center"/>
          </w:tcPr>
          <w:p w:rsidR="00822D1A" w:rsidRDefault="00822D1A" w:rsidP="00822D1A">
            <w:pPr>
              <w:widowControl/>
              <w:rPr>
                <w:rFonts w:ascii="宋体" w:hAnsi="宋体" w:cs="宋体"/>
                <w:kern w:val="0"/>
              </w:rPr>
            </w:pPr>
          </w:p>
        </w:tc>
      </w:tr>
      <w:tr w:rsidR="00822D1A" w:rsidTr="00D73165">
        <w:trPr>
          <w:trHeight w:val="50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2.3</w:t>
            </w:r>
          </w:p>
        </w:tc>
        <w:tc>
          <w:tcPr>
            <w:tcW w:w="2085" w:type="dxa"/>
            <w:tcBorders>
              <w:top w:val="nil"/>
              <w:left w:val="nil"/>
              <w:bottom w:val="single" w:sz="4" w:space="0" w:color="auto"/>
              <w:right w:val="single" w:sz="4" w:space="0" w:color="auto"/>
            </w:tcBorders>
            <w:vAlign w:val="center"/>
          </w:tcPr>
          <w:p w:rsidR="00822D1A" w:rsidRDefault="00822D1A" w:rsidP="00822D1A">
            <w:pPr>
              <w:jc w:val="center"/>
              <w:rPr>
                <w:rFonts w:ascii="宋体" w:hAnsi="宋体" w:cs="宋体"/>
                <w:kern w:val="0"/>
              </w:rPr>
            </w:pPr>
          </w:p>
          <w:p w:rsidR="00822D1A" w:rsidRDefault="00822D1A" w:rsidP="00822D1A">
            <w:pPr>
              <w:jc w:val="center"/>
              <w:rPr>
                <w:rFonts w:ascii="宋体" w:hAnsi="宋体" w:cs="宋体"/>
                <w:kern w:val="0"/>
              </w:rPr>
            </w:pPr>
            <w:r>
              <w:rPr>
                <w:rFonts w:ascii="宋体" w:hAnsi="宋体" w:cs="宋体" w:hint="eastAsia"/>
                <w:kern w:val="0"/>
              </w:rPr>
              <w:lastRenderedPageBreak/>
              <w:t>★参数3</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lastRenderedPageBreak/>
              <w:t>打印喷头不少于</w:t>
            </w:r>
            <w:r>
              <w:rPr>
                <w:rFonts w:ascii="宋体" w:eastAsia="宋体" w:hAnsi="宋体" w:cs="宋体"/>
                <w:kern w:val="0"/>
                <w:sz w:val="24"/>
                <w:szCs w:val="24"/>
              </w:rPr>
              <w:t>2</w:t>
            </w:r>
            <w:r>
              <w:rPr>
                <w:rFonts w:ascii="宋体" w:eastAsia="宋体" w:hAnsi="宋体" w:cs="宋体" w:hint="eastAsia"/>
                <w:kern w:val="0"/>
                <w:sz w:val="24"/>
                <w:szCs w:val="24"/>
              </w:rPr>
              <w:t>个，支持选配喷头不</w:t>
            </w:r>
            <w:r>
              <w:rPr>
                <w:rFonts w:ascii="宋体" w:eastAsia="宋体" w:hAnsi="宋体" w:cs="宋体" w:hint="eastAsia"/>
                <w:kern w:val="0"/>
                <w:sz w:val="24"/>
                <w:szCs w:val="24"/>
              </w:rPr>
              <w:lastRenderedPageBreak/>
              <w:t>低于3个，包括低温喷头、高温喷头和喷墨打印头，可完成</w:t>
            </w:r>
            <w:r>
              <w:rPr>
                <w:rFonts w:ascii="宋体" w:eastAsia="宋体" w:hAnsi="宋体" w:cs="宋体"/>
                <w:kern w:val="0"/>
                <w:sz w:val="24"/>
                <w:szCs w:val="24"/>
              </w:rPr>
              <w:t>-</w:t>
            </w:r>
            <w:r>
              <w:rPr>
                <w:rFonts w:ascii="宋体" w:eastAsia="宋体" w:hAnsi="宋体" w:cs="宋体" w:hint="eastAsia"/>
                <w:kern w:val="0"/>
                <w:sz w:val="24"/>
                <w:szCs w:val="24"/>
              </w:rPr>
              <w:t>10℃</w:t>
            </w:r>
            <w:r>
              <w:rPr>
                <w:rFonts w:ascii="宋体" w:eastAsia="宋体" w:hAnsi="宋体" w:cs="宋体"/>
                <w:kern w:val="0"/>
                <w:sz w:val="24"/>
                <w:szCs w:val="24"/>
              </w:rPr>
              <w:t>~</w:t>
            </w:r>
            <w:r>
              <w:rPr>
                <w:rFonts w:ascii="宋体" w:eastAsia="宋体" w:hAnsi="宋体" w:cs="宋体" w:hint="eastAsia"/>
                <w:kern w:val="0"/>
                <w:sz w:val="24"/>
                <w:szCs w:val="24"/>
              </w:rPr>
              <w:t>3</w:t>
            </w:r>
            <w:r>
              <w:rPr>
                <w:rFonts w:ascii="宋体" w:eastAsia="宋体" w:hAnsi="宋体" w:cs="宋体"/>
                <w:kern w:val="0"/>
                <w:sz w:val="24"/>
                <w:szCs w:val="24"/>
              </w:rPr>
              <w:t>00</w:t>
            </w:r>
            <w:r>
              <w:rPr>
                <w:rFonts w:ascii="宋体" w:eastAsia="宋体" w:hAnsi="宋体" w:cs="宋体" w:hint="eastAsia"/>
                <w:kern w:val="0"/>
                <w:sz w:val="24"/>
                <w:szCs w:val="24"/>
              </w:rPr>
              <w:t>℃温度范围的生物材料的熔融打印，可打印材料粘度范围：1～20000mPa/s。</w:t>
            </w:r>
          </w:p>
        </w:tc>
        <w:tc>
          <w:tcPr>
            <w:tcW w:w="1715" w:type="dxa"/>
            <w:tcBorders>
              <w:top w:val="nil"/>
              <w:left w:val="nil"/>
              <w:bottom w:val="single" w:sz="4" w:space="0" w:color="auto"/>
              <w:right w:val="single" w:sz="8" w:space="0" w:color="auto"/>
            </w:tcBorders>
            <w:vAlign w:val="center"/>
          </w:tcPr>
          <w:p w:rsidR="00822D1A" w:rsidRDefault="00822D1A" w:rsidP="00822D1A">
            <w:pPr>
              <w:widowControl/>
              <w:jc w:val="center"/>
              <w:rPr>
                <w:rFonts w:ascii="宋体" w:hAnsi="宋体" w:cs="宋体"/>
                <w:kern w:val="0"/>
              </w:rPr>
            </w:pPr>
          </w:p>
        </w:tc>
      </w:tr>
      <w:tr w:rsidR="00822D1A" w:rsidTr="00D73165">
        <w:trPr>
          <w:trHeight w:val="9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lastRenderedPageBreak/>
              <w:t>2.4</w:t>
            </w:r>
          </w:p>
        </w:tc>
        <w:tc>
          <w:tcPr>
            <w:tcW w:w="2085" w:type="dxa"/>
            <w:tcBorders>
              <w:top w:val="nil"/>
              <w:left w:val="nil"/>
              <w:bottom w:val="single" w:sz="4" w:space="0" w:color="auto"/>
              <w:right w:val="single" w:sz="4" w:space="0" w:color="auto"/>
            </w:tcBorders>
            <w:vAlign w:val="center"/>
          </w:tcPr>
          <w:p w:rsidR="00822D1A" w:rsidRDefault="00822D1A" w:rsidP="00822D1A">
            <w:pPr>
              <w:jc w:val="center"/>
              <w:rPr>
                <w:rFonts w:ascii="宋体" w:hAnsi="宋体" w:cs="宋体"/>
                <w:kern w:val="0"/>
              </w:rPr>
            </w:pPr>
            <w:r>
              <w:rPr>
                <w:rFonts w:ascii="宋体" w:hAnsi="宋体" w:cs="宋体" w:hint="eastAsia"/>
                <w:kern w:val="0"/>
              </w:rPr>
              <w:t>★参数4</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低温打印喷头参数：控温范围：室温~80℃；喷头料筒规格兼容1ml和10ml料筒。低温打印喷头不使用外接气源。</w:t>
            </w:r>
          </w:p>
        </w:tc>
        <w:tc>
          <w:tcPr>
            <w:tcW w:w="1715" w:type="dxa"/>
            <w:tcBorders>
              <w:top w:val="nil"/>
              <w:left w:val="nil"/>
              <w:bottom w:val="single" w:sz="4" w:space="0" w:color="auto"/>
              <w:right w:val="single" w:sz="8" w:space="0" w:color="auto"/>
            </w:tcBorders>
            <w:vAlign w:val="center"/>
          </w:tcPr>
          <w:p w:rsidR="00822D1A" w:rsidRDefault="00822D1A" w:rsidP="00FC055C">
            <w:pPr>
              <w:rPr>
                <w:rFonts w:ascii="宋体" w:hAnsi="宋体" w:cs="宋体"/>
                <w:kern w:val="0"/>
              </w:rPr>
            </w:pPr>
          </w:p>
        </w:tc>
      </w:tr>
      <w:tr w:rsidR="00822D1A" w:rsidTr="00D73165">
        <w:trPr>
          <w:trHeight w:val="537"/>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.5</w:t>
            </w:r>
          </w:p>
        </w:tc>
        <w:tc>
          <w:tcPr>
            <w:tcW w:w="2085" w:type="dxa"/>
            <w:tcBorders>
              <w:top w:val="nil"/>
              <w:left w:val="nil"/>
              <w:bottom w:val="single" w:sz="4" w:space="0" w:color="auto"/>
              <w:right w:val="single" w:sz="4" w:space="0" w:color="auto"/>
            </w:tcBorders>
            <w:vAlign w:val="center"/>
          </w:tcPr>
          <w:p w:rsidR="00822D1A" w:rsidRDefault="00822D1A" w:rsidP="00822D1A">
            <w:pPr>
              <w:jc w:val="center"/>
              <w:rPr>
                <w:rFonts w:ascii="宋体" w:hAnsi="宋体" w:cs="宋体"/>
                <w:kern w:val="0"/>
              </w:rPr>
            </w:pPr>
            <w:r>
              <w:rPr>
                <w:rFonts w:ascii="宋体" w:hAnsi="宋体" w:cs="宋体" w:hint="eastAsia"/>
                <w:kern w:val="0"/>
              </w:rPr>
              <w:t>★参数</w:t>
            </w:r>
            <w:r>
              <w:rPr>
                <w:rFonts w:ascii="宋体" w:hAnsi="宋体" w:cs="宋体"/>
                <w:kern w:val="0"/>
              </w:rPr>
              <w:t>5</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可选配热泡式喷墨打印头参数：液滴体积2~25pl，分辨率600~1200dpi，喷嘴孔径≤40μm，喷嘴数量≥630，可实现单细胞打印。</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sz w:val="18"/>
                <w:szCs w:val="18"/>
              </w:rPr>
            </w:pPr>
          </w:p>
        </w:tc>
      </w:tr>
      <w:tr w:rsidR="00822D1A" w:rsidTr="00D73165">
        <w:trPr>
          <w:trHeight w:val="537"/>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6</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参数</w:t>
            </w:r>
            <w:r>
              <w:rPr>
                <w:rFonts w:ascii="宋体" w:hAnsi="宋体" w:cs="宋体"/>
                <w:kern w:val="0"/>
              </w:rPr>
              <w:t>6</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高温喷头参数：控温范围：室温</w:t>
            </w:r>
            <w:r>
              <w:rPr>
                <w:rFonts w:ascii="宋体" w:eastAsia="宋体" w:hAnsi="宋体" w:cs="宋体"/>
                <w:kern w:val="0"/>
                <w:sz w:val="24"/>
                <w:szCs w:val="24"/>
              </w:rPr>
              <w:t>~</w:t>
            </w:r>
            <w:r>
              <w:rPr>
                <w:rFonts w:ascii="宋体" w:eastAsia="宋体" w:hAnsi="宋体" w:cs="宋体" w:hint="eastAsia"/>
                <w:kern w:val="0"/>
                <w:sz w:val="24"/>
                <w:szCs w:val="24"/>
              </w:rPr>
              <w:t>3</w:t>
            </w:r>
            <w:r>
              <w:rPr>
                <w:rFonts w:ascii="宋体" w:eastAsia="宋体" w:hAnsi="宋体" w:cs="宋体"/>
                <w:kern w:val="0"/>
                <w:sz w:val="24"/>
                <w:szCs w:val="24"/>
              </w:rPr>
              <w:t>00</w:t>
            </w:r>
            <w:r>
              <w:rPr>
                <w:rFonts w:ascii="宋体" w:eastAsia="宋体" w:hAnsi="宋体" w:cs="宋体" w:hint="eastAsia"/>
                <w:kern w:val="0"/>
                <w:sz w:val="24"/>
                <w:szCs w:val="24"/>
              </w:rPr>
              <w:t>℃；精度：±</w:t>
            </w:r>
            <w:r>
              <w:rPr>
                <w:rFonts w:ascii="宋体" w:eastAsia="宋体" w:hAnsi="宋体" w:cs="宋体"/>
                <w:kern w:val="0"/>
                <w:sz w:val="24"/>
                <w:szCs w:val="24"/>
              </w:rPr>
              <w:t>0.</w:t>
            </w:r>
            <w:r>
              <w:rPr>
                <w:rFonts w:ascii="宋体" w:eastAsia="宋体" w:hAnsi="宋体" w:cs="宋体" w:hint="eastAsia"/>
                <w:kern w:val="0"/>
                <w:sz w:val="24"/>
                <w:szCs w:val="24"/>
              </w:rPr>
              <w:t>5℃，喷头料筒规格：≥1</w:t>
            </w:r>
            <w:r>
              <w:rPr>
                <w:rFonts w:ascii="宋体" w:eastAsia="宋体" w:hAnsi="宋体" w:cs="宋体"/>
                <w:kern w:val="0"/>
                <w:sz w:val="24"/>
                <w:szCs w:val="24"/>
              </w:rPr>
              <w:t>0cc</w:t>
            </w:r>
            <w:r>
              <w:rPr>
                <w:rFonts w:ascii="宋体" w:eastAsia="宋体" w:hAnsi="宋体" w:cs="宋体" w:hint="eastAsia"/>
                <w:kern w:val="0"/>
                <w:sz w:val="24"/>
                <w:szCs w:val="24"/>
              </w:rPr>
              <w:t>。</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sz w:val="18"/>
                <w:szCs w:val="18"/>
              </w:rPr>
            </w:pPr>
          </w:p>
        </w:tc>
      </w:tr>
      <w:tr w:rsidR="00822D1A" w:rsidTr="00D73165">
        <w:trPr>
          <w:trHeight w:val="76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7</w:t>
            </w:r>
          </w:p>
        </w:tc>
        <w:tc>
          <w:tcPr>
            <w:tcW w:w="2085" w:type="dxa"/>
            <w:tcBorders>
              <w:top w:val="nil"/>
              <w:left w:val="nil"/>
              <w:bottom w:val="single" w:sz="4" w:space="0" w:color="auto"/>
              <w:right w:val="single" w:sz="4" w:space="0" w:color="auto"/>
            </w:tcBorders>
            <w:vAlign w:val="center"/>
          </w:tcPr>
          <w:p w:rsidR="00822D1A" w:rsidRDefault="00822D1A" w:rsidP="00FC055C">
            <w:pPr>
              <w:jc w:val="center"/>
              <w:rPr>
                <w:rFonts w:ascii="宋体" w:hAnsi="宋体"/>
              </w:rPr>
            </w:pPr>
            <w:r>
              <w:rPr>
                <w:rFonts w:ascii="宋体" w:hAnsi="宋体" w:cs="宋体" w:hint="eastAsia"/>
                <w:kern w:val="0"/>
              </w:rPr>
              <w:t>参数</w:t>
            </w:r>
            <w:r>
              <w:rPr>
                <w:rFonts w:ascii="宋体" w:hAnsi="宋体" w:cs="宋体"/>
                <w:kern w:val="0"/>
              </w:rPr>
              <w:t>7</w:t>
            </w:r>
          </w:p>
        </w:tc>
        <w:tc>
          <w:tcPr>
            <w:tcW w:w="4111" w:type="dxa"/>
            <w:tcBorders>
              <w:top w:val="nil"/>
              <w:left w:val="nil"/>
              <w:bottom w:val="single" w:sz="4" w:space="0" w:color="auto"/>
              <w:right w:val="single" w:sz="4" w:space="0" w:color="auto"/>
            </w:tcBorders>
            <w:vAlign w:val="center"/>
          </w:tcPr>
          <w:p w:rsidR="00822D1A" w:rsidRDefault="00822D1A" w:rsidP="00822D1A">
            <w:pPr>
              <w:jc w:val="left"/>
              <w:rPr>
                <w:rFonts w:ascii="宋体"/>
              </w:rPr>
            </w:pPr>
            <w:r>
              <w:rPr>
                <w:rFonts w:ascii="宋体" w:hAnsi="宋体" w:cs="宋体" w:hint="eastAsia"/>
              </w:rPr>
              <w:t>打印成型空间（</w:t>
            </w:r>
            <w:r>
              <w:rPr>
                <w:rFonts w:ascii="宋体" w:hAnsi="宋体" w:cs="宋体"/>
              </w:rPr>
              <w:t>XYZ</w:t>
            </w:r>
            <w:r>
              <w:rPr>
                <w:rFonts w:ascii="宋体" w:hAnsi="宋体" w:cs="宋体" w:hint="eastAsia"/>
              </w:rPr>
              <w:t>）≥</w:t>
            </w:r>
            <w:r>
              <w:rPr>
                <w:rFonts w:ascii="宋体" w:hAnsi="宋体" w:cs="宋体"/>
              </w:rPr>
              <w:t>1</w:t>
            </w:r>
            <w:r>
              <w:rPr>
                <w:rFonts w:ascii="宋体" w:hAnsi="宋体" w:cs="宋体" w:hint="eastAsia"/>
              </w:rPr>
              <w:t>5</w:t>
            </w:r>
            <w:r>
              <w:rPr>
                <w:rFonts w:ascii="宋体" w:hAnsi="宋体" w:cs="宋体"/>
              </w:rPr>
              <w:t>0</w:t>
            </w:r>
            <w:r>
              <w:rPr>
                <w:rFonts w:ascii="宋体" w:hAnsi="宋体" w:cs="宋体" w:hint="eastAsia"/>
              </w:rPr>
              <w:t>×</w:t>
            </w:r>
            <w:r>
              <w:rPr>
                <w:rFonts w:ascii="宋体" w:hAnsi="宋体" w:cs="宋体"/>
              </w:rPr>
              <w:t>1</w:t>
            </w:r>
            <w:r>
              <w:rPr>
                <w:rFonts w:ascii="宋体" w:hAnsi="宋体" w:cs="宋体" w:hint="eastAsia"/>
              </w:rPr>
              <w:t>5</w:t>
            </w:r>
            <w:r>
              <w:rPr>
                <w:rFonts w:ascii="宋体" w:hAnsi="宋体" w:cs="宋体"/>
              </w:rPr>
              <w:t>0</w:t>
            </w:r>
            <w:r>
              <w:rPr>
                <w:rFonts w:ascii="宋体" w:hAnsi="宋体" w:cs="宋体" w:hint="eastAsia"/>
              </w:rPr>
              <w:t>×</w:t>
            </w:r>
            <w:r>
              <w:rPr>
                <w:rFonts w:ascii="宋体" w:hAnsi="宋体" w:cs="宋体"/>
              </w:rPr>
              <w:t>1</w:t>
            </w:r>
            <w:r>
              <w:rPr>
                <w:rFonts w:ascii="宋体" w:hAnsi="宋体" w:cs="宋体" w:hint="eastAsia"/>
              </w:rPr>
              <w:t>2</w:t>
            </w:r>
            <w:r>
              <w:rPr>
                <w:rFonts w:ascii="宋体" w:hAnsi="宋体" w:cs="宋体"/>
              </w:rPr>
              <w:t>0mm</w:t>
            </w:r>
            <w:r>
              <w:rPr>
                <w:rFonts w:ascii="宋体" w:hAnsi="宋体" w:cs="宋体" w:hint="eastAsia"/>
              </w:rPr>
              <w:t>，单轴分辨率≤</w:t>
            </w:r>
            <w:r>
              <w:rPr>
                <w:rFonts w:ascii="宋体" w:hAnsi="宋体" w:cs="宋体"/>
              </w:rPr>
              <w:t>0.001mm</w:t>
            </w:r>
            <w:r>
              <w:rPr>
                <w:rFonts w:ascii="宋体" w:hAnsi="宋体" w:cs="宋体" w:hint="eastAsia"/>
              </w:rPr>
              <w:t>；重复定位精度：±</w:t>
            </w:r>
            <w:r>
              <w:rPr>
                <w:rFonts w:ascii="宋体" w:hAnsi="宋体" w:cs="宋体"/>
              </w:rPr>
              <w:t>0.01mm</w:t>
            </w:r>
            <w:r>
              <w:rPr>
                <w:rFonts w:ascii="宋体" w:hAnsi="宋体" w:cs="宋体" w:hint="eastAsia"/>
              </w:rPr>
              <w:t>。</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sz w:val="18"/>
                <w:szCs w:val="18"/>
              </w:rPr>
            </w:pPr>
          </w:p>
        </w:tc>
      </w:tr>
      <w:tr w:rsidR="00822D1A" w:rsidTr="00D73165">
        <w:trPr>
          <w:trHeight w:val="651"/>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8</w:t>
            </w:r>
          </w:p>
        </w:tc>
        <w:tc>
          <w:tcPr>
            <w:tcW w:w="2085" w:type="dxa"/>
            <w:tcBorders>
              <w:top w:val="nil"/>
              <w:left w:val="nil"/>
              <w:bottom w:val="single" w:sz="4" w:space="0" w:color="auto"/>
              <w:right w:val="single" w:sz="4" w:space="0" w:color="auto"/>
            </w:tcBorders>
          </w:tcPr>
          <w:p w:rsidR="00822D1A" w:rsidRDefault="00822D1A" w:rsidP="00FC055C">
            <w:pPr>
              <w:jc w:val="center"/>
              <w:rPr>
                <w:rFonts w:ascii="宋体" w:hAnsi="宋体"/>
              </w:rPr>
            </w:pPr>
            <w:r>
              <w:rPr>
                <w:rFonts w:ascii="宋体" w:hAnsi="宋体" w:cs="宋体" w:hint="eastAsia"/>
                <w:kern w:val="0"/>
              </w:rPr>
              <w:t>参数</w:t>
            </w:r>
            <w:r>
              <w:rPr>
                <w:rFonts w:ascii="宋体" w:hAnsi="宋体" w:cs="宋体"/>
                <w:kern w:val="0"/>
              </w:rPr>
              <w:t>8</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成型平台温控范围：-10℃至室温。</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p>
        </w:tc>
      </w:tr>
      <w:tr w:rsidR="00822D1A" w:rsidTr="00D73165">
        <w:trPr>
          <w:trHeight w:val="9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.9</w:t>
            </w:r>
          </w:p>
        </w:tc>
        <w:tc>
          <w:tcPr>
            <w:tcW w:w="2085" w:type="dxa"/>
            <w:tcBorders>
              <w:top w:val="nil"/>
              <w:left w:val="nil"/>
              <w:bottom w:val="single" w:sz="4" w:space="0" w:color="auto"/>
              <w:right w:val="single" w:sz="4" w:space="0" w:color="auto"/>
            </w:tcBorders>
            <w:vAlign w:val="center"/>
          </w:tcPr>
          <w:p w:rsidR="00822D1A" w:rsidRDefault="00822D1A" w:rsidP="00822D1A">
            <w:pPr>
              <w:jc w:val="center"/>
              <w:rPr>
                <w:rFonts w:ascii="宋体" w:hAnsi="宋体" w:cs="宋体"/>
                <w:kern w:val="0"/>
              </w:rPr>
            </w:pPr>
            <w:r>
              <w:rPr>
                <w:rFonts w:ascii="宋体" w:hAnsi="宋体" w:cs="宋体" w:hint="eastAsia"/>
                <w:kern w:val="0"/>
              </w:rPr>
              <w:t>参数</w:t>
            </w:r>
            <w:r>
              <w:rPr>
                <w:rFonts w:ascii="宋体" w:hAnsi="宋体" w:cs="宋体"/>
                <w:kern w:val="0"/>
              </w:rPr>
              <w:t>9</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打印喷头具有自动针尖X/Y/Z轴自动定位和校准功能，针尖定位与校准精度±</w:t>
            </w:r>
            <w:r>
              <w:rPr>
                <w:rFonts w:ascii="宋体" w:eastAsia="宋体" w:hAnsi="宋体" w:cs="宋体" w:hint="eastAsia"/>
                <w:kern w:val="0"/>
                <w:sz w:val="24"/>
                <w:szCs w:val="24"/>
              </w:rPr>
              <w:lastRenderedPageBreak/>
              <w:t>0.01mm。</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p>
        </w:tc>
      </w:tr>
      <w:tr w:rsidR="00822D1A" w:rsidTr="00D73165">
        <w:trPr>
          <w:trHeight w:val="122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lastRenderedPageBreak/>
              <w:t>2</w:t>
            </w:r>
            <w:r>
              <w:rPr>
                <w:rFonts w:ascii="宋体" w:hAnsi="宋体" w:cs="宋体"/>
                <w:kern w:val="0"/>
              </w:rPr>
              <w:t>.10</w:t>
            </w:r>
          </w:p>
        </w:tc>
        <w:tc>
          <w:tcPr>
            <w:tcW w:w="2085" w:type="dxa"/>
            <w:tcBorders>
              <w:top w:val="nil"/>
              <w:left w:val="nil"/>
              <w:bottom w:val="single" w:sz="4" w:space="0" w:color="auto"/>
              <w:right w:val="single" w:sz="4" w:space="0" w:color="auto"/>
            </w:tcBorders>
            <w:vAlign w:val="center"/>
          </w:tcPr>
          <w:p w:rsidR="00822D1A" w:rsidRPr="00B65D0F" w:rsidRDefault="00822D1A" w:rsidP="00822D1A">
            <w:pPr>
              <w:pStyle w:val="af"/>
              <w:spacing w:line="276" w:lineRule="auto"/>
              <w:ind w:firstLineChars="0" w:firstLine="0"/>
              <w:jc w:val="center"/>
              <w:rPr>
                <w:rFonts w:ascii="宋体" w:eastAsia="宋体" w:hAnsi="宋体" w:cs="宋体"/>
                <w:kern w:val="0"/>
                <w:sz w:val="24"/>
                <w:szCs w:val="24"/>
              </w:rPr>
            </w:pPr>
            <w:r w:rsidRPr="00B65D0F">
              <w:rPr>
                <w:rFonts w:ascii="宋体" w:eastAsia="宋体" w:hAnsi="宋体" w:cs="宋体" w:hint="eastAsia"/>
                <w:kern w:val="0"/>
                <w:sz w:val="24"/>
                <w:szCs w:val="24"/>
              </w:rPr>
              <w:t>参数1</w:t>
            </w:r>
            <w:r w:rsidRPr="00B65D0F">
              <w:rPr>
                <w:rFonts w:ascii="宋体" w:eastAsia="宋体" w:hAnsi="宋体" w:cs="宋体"/>
                <w:kern w:val="0"/>
                <w:sz w:val="24"/>
                <w:szCs w:val="24"/>
              </w:rPr>
              <w:t>0</w:t>
            </w:r>
          </w:p>
        </w:tc>
        <w:tc>
          <w:tcPr>
            <w:tcW w:w="4111" w:type="dxa"/>
            <w:tcBorders>
              <w:top w:val="nil"/>
              <w:left w:val="nil"/>
              <w:bottom w:val="single" w:sz="4" w:space="0" w:color="auto"/>
              <w:right w:val="single" w:sz="4" w:space="0" w:color="auto"/>
            </w:tcBorders>
            <w:vAlign w:val="center"/>
          </w:tcPr>
          <w:p w:rsidR="00822D1A" w:rsidRPr="00B65D0F" w:rsidRDefault="00822D1A" w:rsidP="00822D1A">
            <w:pPr>
              <w:pStyle w:val="af"/>
              <w:spacing w:line="276" w:lineRule="auto"/>
              <w:ind w:firstLineChars="0" w:firstLine="0"/>
              <w:jc w:val="left"/>
              <w:rPr>
                <w:rFonts w:ascii="宋体" w:eastAsia="宋体" w:hAnsi="宋体" w:cs="宋体"/>
                <w:kern w:val="0"/>
                <w:sz w:val="24"/>
                <w:szCs w:val="24"/>
              </w:rPr>
            </w:pPr>
            <w:r w:rsidRPr="00B65D0F">
              <w:rPr>
                <w:rFonts w:ascii="宋体" w:eastAsia="宋体" w:hAnsi="宋体" w:cs="宋体" w:hint="eastAsia"/>
                <w:kern w:val="0"/>
                <w:sz w:val="24"/>
                <w:szCs w:val="24"/>
              </w:rPr>
              <w:t>可实现细胞、材料打印。生物材料包含：合成高分子材料、天然生物材料、无机材料、微生物等</w:t>
            </w:r>
            <w:r>
              <w:rPr>
                <w:rFonts w:ascii="宋体" w:eastAsia="宋体" w:hAnsi="宋体" w:cs="宋体" w:hint="eastAsia"/>
                <w:kern w:val="0"/>
                <w:sz w:val="24"/>
                <w:szCs w:val="24"/>
              </w:rPr>
              <w:t>。</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p>
        </w:tc>
      </w:tr>
      <w:tr w:rsidR="00822D1A" w:rsidTr="00D73165">
        <w:trPr>
          <w:trHeight w:val="197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.11</w:t>
            </w:r>
          </w:p>
        </w:tc>
        <w:tc>
          <w:tcPr>
            <w:tcW w:w="2085" w:type="dxa"/>
            <w:tcBorders>
              <w:top w:val="nil"/>
              <w:left w:val="nil"/>
              <w:bottom w:val="single" w:sz="4" w:space="0" w:color="auto"/>
              <w:right w:val="single" w:sz="4" w:space="0" w:color="auto"/>
            </w:tcBorders>
            <w:vAlign w:val="center"/>
          </w:tcPr>
          <w:p w:rsidR="00822D1A" w:rsidRDefault="00822D1A" w:rsidP="00822D1A">
            <w:pPr>
              <w:jc w:val="center"/>
              <w:rPr>
                <w:rFonts w:ascii="宋体" w:hAnsi="宋体" w:cs="宋体"/>
                <w:kern w:val="0"/>
              </w:rPr>
            </w:pPr>
            <w:r>
              <w:rPr>
                <w:rFonts w:ascii="宋体" w:hAnsi="宋体" w:cs="宋体" w:hint="eastAsia"/>
                <w:kern w:val="0"/>
              </w:rPr>
              <w:t>参数</w:t>
            </w:r>
            <w:r>
              <w:rPr>
                <w:rFonts w:ascii="宋体" w:hAnsi="宋体" w:cs="宋体"/>
                <w:kern w:val="0"/>
              </w:rPr>
              <w:t>11</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拥有智能化模型前处理功能、可视化切片轨迹规划功能以及可视化打印预览功能，打印进度过程实时在线监控，兼容Windows操作系统并支持在线或脱机离线打印功能和断点续打功能。</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.1</w:t>
            </w:r>
            <w:r>
              <w:rPr>
                <w:rFonts w:ascii="宋体" w:hAnsi="宋体" w:cs="宋体" w:hint="eastAsia"/>
                <w:kern w:val="0"/>
              </w:rPr>
              <w:t>2</w:t>
            </w:r>
          </w:p>
        </w:tc>
        <w:tc>
          <w:tcPr>
            <w:tcW w:w="2085" w:type="dxa"/>
            <w:tcBorders>
              <w:top w:val="nil"/>
              <w:left w:val="nil"/>
              <w:bottom w:val="single" w:sz="4" w:space="0" w:color="auto"/>
              <w:right w:val="single" w:sz="4" w:space="0" w:color="auto"/>
            </w:tcBorders>
          </w:tcPr>
          <w:p w:rsidR="00822D1A" w:rsidRDefault="00822D1A" w:rsidP="00FC055C">
            <w:pPr>
              <w:jc w:val="center"/>
              <w:rPr>
                <w:rFonts w:ascii="宋体" w:hAnsi="宋体" w:cs="宋体"/>
                <w:kern w:val="0"/>
              </w:rPr>
            </w:pPr>
          </w:p>
          <w:p w:rsidR="00822D1A" w:rsidRDefault="00822D1A" w:rsidP="00FC055C">
            <w:pPr>
              <w:jc w:val="center"/>
              <w:rPr>
                <w:rFonts w:ascii="宋体" w:hAnsi="宋体" w:cs="宋体"/>
                <w:kern w:val="0"/>
              </w:rPr>
            </w:pPr>
            <w:r>
              <w:rPr>
                <w:rFonts w:ascii="宋体" w:hAnsi="宋体" w:cs="宋体" w:hint="eastAsia"/>
                <w:kern w:val="0"/>
              </w:rPr>
              <w:t>参数</w:t>
            </w:r>
            <w:r>
              <w:rPr>
                <w:rFonts w:ascii="宋体" w:hAnsi="宋体" w:cs="宋体"/>
                <w:kern w:val="0"/>
              </w:rPr>
              <w:t>1</w:t>
            </w:r>
            <w:r>
              <w:rPr>
                <w:rFonts w:ascii="宋体" w:hAnsi="宋体" w:cs="宋体" w:hint="eastAsia"/>
                <w:kern w:val="0"/>
              </w:rPr>
              <w:t>2</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兼容外源MRI、CT、3D扫描仪转化型数据，支持Gcode、stl、obj数据直接读取及Gcode开源编辑控制。</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p>
        </w:tc>
      </w:tr>
      <w:tr w:rsidR="00822D1A" w:rsidTr="00D73165">
        <w:trPr>
          <w:trHeight w:val="81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b/>
                <w:kern w:val="0"/>
              </w:rPr>
            </w:pPr>
            <w:r>
              <w:rPr>
                <w:rFonts w:ascii="宋体" w:hAnsi="宋体" w:cs="宋体" w:hint="eastAsia"/>
                <w:b/>
                <w:kern w:val="0"/>
              </w:rPr>
              <w:t>3</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23"/>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3.1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配置1</w:t>
            </w:r>
          </w:p>
        </w:tc>
        <w:tc>
          <w:tcPr>
            <w:tcW w:w="4111" w:type="dxa"/>
            <w:tcBorders>
              <w:top w:val="nil"/>
              <w:left w:val="nil"/>
              <w:bottom w:val="single" w:sz="4" w:space="0" w:color="auto"/>
              <w:right w:val="single" w:sz="4" w:space="0" w:color="auto"/>
            </w:tcBorders>
            <w:vAlign w:val="center"/>
          </w:tcPr>
          <w:p w:rsidR="00822D1A" w:rsidRDefault="00822D1A" w:rsidP="00822D1A">
            <w:pPr>
              <w:jc w:val="left"/>
              <w:rPr>
                <w:rFonts w:ascii="宋体" w:hAnsi="宋体"/>
              </w:rPr>
            </w:pPr>
            <w:r>
              <w:rPr>
                <w:rFonts w:ascii="宋体" w:hAnsi="宋体" w:cs="宋体" w:hint="eastAsia"/>
              </w:rPr>
              <w:t>生物3D打印机主机1套</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23"/>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3.</w:t>
            </w:r>
            <w:r>
              <w:rPr>
                <w:rFonts w:ascii="宋体" w:hAnsi="宋体" w:cs="宋体"/>
                <w:kern w:val="0"/>
              </w:rPr>
              <w:t>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配置2</w:t>
            </w:r>
          </w:p>
        </w:tc>
        <w:tc>
          <w:tcPr>
            <w:tcW w:w="4111" w:type="dxa"/>
            <w:tcBorders>
              <w:top w:val="nil"/>
              <w:left w:val="nil"/>
              <w:bottom w:val="single" w:sz="4" w:space="0" w:color="auto"/>
              <w:right w:val="single" w:sz="4" w:space="0" w:color="auto"/>
            </w:tcBorders>
            <w:vAlign w:val="center"/>
          </w:tcPr>
          <w:p w:rsidR="00822D1A" w:rsidRDefault="00822D1A" w:rsidP="00822D1A">
            <w:pPr>
              <w:jc w:val="left"/>
              <w:rPr>
                <w:rFonts w:ascii="宋体" w:hAnsi="宋体"/>
              </w:rPr>
            </w:pPr>
            <w:r>
              <w:rPr>
                <w:rFonts w:ascii="宋体" w:hAnsi="宋体" w:cs="宋体" w:hint="eastAsia"/>
              </w:rPr>
              <w:t>软件控制系统1套</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57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4</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售后服务</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b/>
                <w:bCs/>
                <w:kern w:val="0"/>
              </w:rPr>
            </w:pP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 xml:space="preserve">　</w:t>
            </w:r>
          </w:p>
        </w:tc>
      </w:tr>
      <w:tr w:rsidR="00822D1A" w:rsidTr="00D73165">
        <w:trPr>
          <w:trHeight w:val="692"/>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保修年限</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年</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125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lastRenderedPageBreak/>
              <w:t>4.2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出现故障回应时间</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rPr>
              <w:t>远程协作处理</w:t>
            </w:r>
            <w:r>
              <w:rPr>
                <w:rFonts w:ascii="宋体" w:hAnsi="宋体" w:cs="宋体" w:hint="eastAsia"/>
                <w:kern w:val="0"/>
              </w:rPr>
              <w:t>≤2</w:t>
            </w:r>
            <w:r>
              <w:rPr>
                <w:rFonts w:ascii="宋体" w:hAnsi="宋体" w:cs="宋体"/>
                <w:kern w:val="0"/>
              </w:rPr>
              <w:t>4</w:t>
            </w:r>
            <w:r>
              <w:rPr>
                <w:rFonts w:ascii="宋体" w:hAnsi="宋体" w:cs="宋体" w:hint="eastAsia"/>
                <w:kern w:val="0"/>
              </w:rPr>
              <w:t>小时</w:t>
            </w:r>
          </w:p>
          <w:p w:rsidR="00822D1A" w:rsidRDefault="00822D1A" w:rsidP="00822D1A">
            <w:pPr>
              <w:widowControl/>
              <w:jc w:val="left"/>
              <w:rPr>
                <w:rFonts w:ascii="宋体" w:hAnsi="宋体" w:cs="宋体"/>
                <w:kern w:val="0"/>
              </w:rPr>
            </w:pPr>
            <w:r>
              <w:rPr>
                <w:rFonts w:ascii="宋体" w:hAnsi="宋体" w:cs="宋体" w:hint="eastAsia"/>
                <w:kern w:val="0"/>
              </w:rPr>
              <w:t>维修到达现场时间≤</w:t>
            </w:r>
            <w:r>
              <w:rPr>
                <w:rFonts w:ascii="宋体" w:hAnsi="宋体" w:cs="宋体"/>
                <w:kern w:val="0"/>
              </w:rPr>
              <w:t>72</w:t>
            </w:r>
            <w:r>
              <w:rPr>
                <w:rFonts w:ascii="宋体" w:hAnsi="宋体" w:cs="宋体" w:hint="eastAsia"/>
                <w:kern w:val="0"/>
              </w:rPr>
              <w:t>小时</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4.3</w:t>
            </w:r>
          </w:p>
        </w:tc>
        <w:tc>
          <w:tcPr>
            <w:tcW w:w="2085" w:type="dxa"/>
            <w:tcBorders>
              <w:top w:val="single" w:sz="4" w:space="0" w:color="auto"/>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维修支持</w:t>
            </w:r>
          </w:p>
        </w:tc>
        <w:tc>
          <w:tcPr>
            <w:tcW w:w="4111" w:type="dxa"/>
            <w:tcBorders>
              <w:top w:val="single" w:sz="4" w:space="0" w:color="auto"/>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配件供应时间≥10年</w:t>
            </w:r>
          </w:p>
        </w:tc>
        <w:tc>
          <w:tcPr>
            <w:tcW w:w="1715" w:type="dxa"/>
            <w:tcBorders>
              <w:top w:val="single" w:sz="4" w:space="0" w:color="auto"/>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4.4</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耗材及零配件</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提供耗材及主要零配件目录（含报价）</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4.5</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维修资料</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提供详细操作手册、维修保养手册、安装手册等</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4.6</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维修工具</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提供维修专用工具1套</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4.7</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保修期内提供定期维护保养服务</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4.8</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维修密码支持</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开放</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4.9</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升级</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终身免费软件升级</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4.10</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使用培训</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支持</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4.11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工程师培训</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支持</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bl>
    <w:p w:rsidR="00627469" w:rsidRDefault="00627469" w:rsidP="00814F60">
      <w:pPr>
        <w:spacing w:line="420" w:lineRule="exact"/>
        <w:ind w:right="539"/>
      </w:pPr>
    </w:p>
    <w:p w:rsidR="00627469" w:rsidRDefault="00627469">
      <w:pPr>
        <w:widowControl/>
        <w:jc w:val="left"/>
      </w:pPr>
      <w:r>
        <w:br w:type="page"/>
      </w:r>
    </w:p>
    <w:p w:rsidR="00627469" w:rsidRDefault="00627469" w:rsidP="00627469">
      <w:pPr>
        <w:spacing w:line="520" w:lineRule="exact"/>
        <w:jc w:val="center"/>
        <w:rPr>
          <w:rFonts w:ascii="宋体" w:hAnsi="宋体" w:cs="宋体"/>
          <w:bCs/>
          <w:kern w:val="0"/>
          <w:sz w:val="32"/>
          <w:szCs w:val="32"/>
        </w:rPr>
      </w:pPr>
      <w:r>
        <w:rPr>
          <w:rFonts w:ascii="宋体" w:hAnsi="宋体" w:cs="宋体" w:hint="eastAsia"/>
          <w:bCs/>
          <w:color w:val="000000"/>
          <w:kern w:val="0"/>
          <w:sz w:val="44"/>
          <w:szCs w:val="44"/>
        </w:rPr>
        <w:lastRenderedPageBreak/>
        <w:t>BC智能化精细生产装置</w:t>
      </w:r>
      <w:r>
        <w:rPr>
          <w:rFonts w:ascii="宋体" w:hAnsi="宋体" w:cs="宋体" w:hint="eastAsia"/>
          <w:bCs/>
          <w:kern w:val="0"/>
          <w:sz w:val="44"/>
          <w:szCs w:val="44"/>
        </w:rPr>
        <w:t>技术参数确认表</w:t>
      </w:r>
    </w:p>
    <w:tbl>
      <w:tblPr>
        <w:tblW w:w="9087" w:type="dxa"/>
        <w:jc w:val="center"/>
        <w:tblLayout w:type="fixed"/>
        <w:tblLook w:val="04A0"/>
      </w:tblPr>
      <w:tblGrid>
        <w:gridCol w:w="1175"/>
        <w:gridCol w:w="2065"/>
        <w:gridCol w:w="4394"/>
        <w:gridCol w:w="1453"/>
      </w:tblGrid>
      <w:tr w:rsidR="00627469" w:rsidRPr="00865ED7" w:rsidTr="00627469">
        <w:trPr>
          <w:trHeight w:val="824"/>
          <w:jc w:val="center"/>
        </w:trPr>
        <w:tc>
          <w:tcPr>
            <w:tcW w:w="1175" w:type="dxa"/>
            <w:tcBorders>
              <w:top w:val="single" w:sz="8"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序号</w:t>
            </w:r>
          </w:p>
        </w:tc>
        <w:tc>
          <w:tcPr>
            <w:tcW w:w="2065" w:type="dxa"/>
            <w:tcBorders>
              <w:top w:val="single" w:sz="8"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技术和性能参数名称</w:t>
            </w:r>
          </w:p>
        </w:tc>
        <w:tc>
          <w:tcPr>
            <w:tcW w:w="4394" w:type="dxa"/>
            <w:tcBorders>
              <w:top w:val="single" w:sz="8" w:space="0" w:color="auto"/>
              <w:left w:val="nil"/>
              <w:bottom w:val="single" w:sz="4" w:space="0" w:color="auto"/>
              <w:right w:val="single" w:sz="4" w:space="0" w:color="auto"/>
            </w:tcBorders>
            <w:vAlign w:val="center"/>
          </w:tcPr>
          <w:p w:rsidR="00627469" w:rsidRPr="00865ED7" w:rsidRDefault="00627469" w:rsidP="00627469">
            <w:pPr>
              <w:widowControl/>
              <w:jc w:val="center"/>
              <w:rPr>
                <w:rFonts w:ascii="宋体" w:hAnsi="宋体" w:cs="宋体"/>
                <w:b/>
                <w:bCs/>
                <w:kern w:val="0"/>
              </w:rPr>
            </w:pPr>
            <w:r w:rsidRPr="00865ED7">
              <w:rPr>
                <w:rFonts w:ascii="宋体" w:hAnsi="宋体" w:cs="宋体" w:hint="eastAsia"/>
                <w:b/>
                <w:bCs/>
                <w:kern w:val="0"/>
              </w:rPr>
              <w:t>技术参数和性能要求</w:t>
            </w:r>
          </w:p>
        </w:tc>
        <w:tc>
          <w:tcPr>
            <w:tcW w:w="1453" w:type="dxa"/>
            <w:tcBorders>
              <w:top w:val="single" w:sz="8"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备注</w:t>
            </w:r>
          </w:p>
        </w:tc>
      </w:tr>
      <w:tr w:rsidR="00627469" w:rsidRPr="00865ED7" w:rsidTr="00627469">
        <w:trPr>
          <w:trHeight w:val="844"/>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1</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设备使用需求</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bCs/>
                <w:kern w:val="0"/>
              </w:rPr>
            </w:pP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 xml:space="preserve">　</w:t>
            </w:r>
          </w:p>
        </w:tc>
      </w:tr>
      <w:tr w:rsidR="00627469" w:rsidRPr="00865ED7" w:rsidTr="00627469">
        <w:trPr>
          <w:trHeight w:val="1038"/>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1.1</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设备用途</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cs="宋体" w:hint="eastAsia"/>
              </w:rPr>
              <w:t>主要用于</w:t>
            </w:r>
            <w:r w:rsidRPr="00865ED7">
              <w:rPr>
                <w:rFonts w:ascii="宋体" w:hAnsi="宋体" w:cs="宋体" w:hint="eastAsia"/>
                <w:color w:val="000000"/>
                <w:kern w:val="0"/>
              </w:rPr>
              <w:t>微生物恒温培养；</w:t>
            </w:r>
            <w:r w:rsidRPr="00865ED7">
              <w:rPr>
                <w:rFonts w:ascii="宋体" w:hAnsi="宋体" w:hint="eastAsia"/>
                <w:color w:val="000000"/>
              </w:rPr>
              <w:t>强纤维性、韧性、高糖、粘性物的单味或复方粉碎；以及</w:t>
            </w:r>
            <w:r w:rsidRPr="00865ED7">
              <w:rPr>
                <w:rFonts w:ascii="宋体" w:hAnsi="宋体" w:cs="宋体" w:hint="eastAsia"/>
                <w:color w:val="000000"/>
                <w:kern w:val="0"/>
              </w:rPr>
              <w:t>无菌洁净操作环境</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 xml:space="preserve">　</w:t>
            </w:r>
          </w:p>
        </w:tc>
      </w:tr>
      <w:tr w:rsidR="00627469" w:rsidRPr="00865ED7" w:rsidTr="00627469">
        <w:trPr>
          <w:trHeight w:val="990"/>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kern w:val="0"/>
              </w:rPr>
            </w:pPr>
            <w:r w:rsidRPr="00865ED7">
              <w:rPr>
                <w:rFonts w:ascii="宋体" w:hAnsi="宋体" w:cs="宋体" w:hint="eastAsia"/>
                <w:b/>
                <w:kern w:val="0"/>
              </w:rPr>
              <w:t>2</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主要技术参数</w:t>
            </w:r>
            <w:r w:rsidRPr="00865ED7">
              <w:rPr>
                <w:rFonts w:ascii="宋体" w:hAnsi="宋体" w:cs="宋体" w:hint="eastAsia"/>
                <w:b/>
                <w:bCs/>
                <w:kern w:val="0"/>
              </w:rPr>
              <w:br/>
              <w:t>（一行只写一个参数）</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cs="宋体" w:hint="eastAsia"/>
                <w:kern w:val="0"/>
              </w:rPr>
              <w:t xml:space="preserve">　</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 xml:space="preserve">　</w:t>
            </w:r>
          </w:p>
        </w:tc>
      </w:tr>
      <w:tr w:rsidR="00627469" w:rsidRPr="00865ED7" w:rsidTr="00627469">
        <w:trPr>
          <w:trHeight w:val="1832"/>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2.1</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★参数1</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jc w:val="left"/>
              <w:rPr>
                <w:rFonts w:ascii="宋体" w:hAnsi="宋体"/>
                <w:spacing w:val="-20"/>
              </w:rPr>
            </w:pPr>
            <w:r w:rsidRPr="00865ED7">
              <w:rPr>
                <w:rFonts w:ascii="宋体" w:hAnsi="宋体" w:cs="宋体" w:hint="eastAsia"/>
                <w:bCs/>
                <w:color w:val="000000"/>
                <w:kern w:val="0"/>
              </w:rPr>
              <w:t>恒温培养柜：</w:t>
            </w:r>
            <w:r w:rsidRPr="00865ED7">
              <w:rPr>
                <w:rFonts w:ascii="宋体" w:hAnsi="宋体" w:hint="eastAsia"/>
                <w:color w:val="000000"/>
              </w:rPr>
              <w:t>抽屉式，双开门；</w:t>
            </w:r>
            <w:r w:rsidRPr="00865ED7">
              <w:rPr>
                <w:rFonts w:ascii="宋体" w:hAnsi="宋体" w:hint="eastAsia"/>
                <w:spacing w:val="-20"/>
              </w:rPr>
              <w:t>抽屉层高度80mm到90mm；抽屉层数</w:t>
            </w:r>
            <w:r w:rsidRPr="00865ED7">
              <w:rPr>
                <w:rFonts w:ascii="宋体" w:hAnsi="宋体" w:hint="eastAsia"/>
                <w:color w:val="000000"/>
                <w:spacing w:val="-20"/>
              </w:rPr>
              <w:t>（单边）：</w:t>
            </w:r>
            <w:r w:rsidRPr="00865ED7">
              <w:rPr>
                <w:rFonts w:ascii="宋体" w:hAnsi="宋体" w:hint="eastAsia"/>
                <w:spacing w:val="-20"/>
              </w:rPr>
              <w:t>7-10层；温控范围室温+5°C--65°C</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left"/>
              <w:rPr>
                <w:rFonts w:ascii="宋体" w:hAnsi="宋体" w:cs="宋体"/>
                <w:kern w:val="0"/>
              </w:rPr>
            </w:pPr>
          </w:p>
        </w:tc>
      </w:tr>
      <w:tr w:rsidR="00627469" w:rsidRPr="00865ED7" w:rsidTr="00627469">
        <w:trPr>
          <w:trHeight w:val="1831"/>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w:t>
            </w:r>
            <w:r w:rsidRPr="00865ED7">
              <w:rPr>
                <w:rFonts w:ascii="宋体" w:hAnsi="宋体" w:cs="宋体"/>
                <w:kern w:val="0"/>
              </w:rPr>
              <w:t>2</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★参数2</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40" w:lineRule="atLeast"/>
              <w:ind w:firstLineChars="0" w:firstLine="0"/>
              <w:jc w:val="left"/>
              <w:rPr>
                <w:rFonts w:ascii="宋体" w:eastAsia="宋体" w:hAnsi="宋体" w:cs="宋体"/>
                <w:kern w:val="0"/>
                <w:sz w:val="24"/>
                <w:szCs w:val="24"/>
              </w:rPr>
            </w:pPr>
            <w:r w:rsidRPr="00865ED7">
              <w:rPr>
                <w:rFonts w:ascii="宋体" w:eastAsia="宋体" w:hAnsi="宋体" w:cs="宋体" w:hint="eastAsia"/>
                <w:kern w:val="0"/>
                <w:sz w:val="24"/>
                <w:szCs w:val="24"/>
              </w:rPr>
              <w:t>恒温摇床：</w:t>
            </w:r>
            <w:r w:rsidRPr="00865ED7">
              <w:rPr>
                <w:rFonts w:ascii="宋体" w:eastAsia="宋体" w:hAnsi="宋体" w:hint="eastAsia"/>
                <w:color w:val="000000"/>
                <w:sz w:val="24"/>
                <w:szCs w:val="24"/>
              </w:rPr>
              <w:t>最大容量1000ml×18支或 2000ml×12支或3000ml×8支或5000ml×6支；</w:t>
            </w:r>
            <w:r w:rsidRPr="00865ED7">
              <w:rPr>
                <w:rFonts w:ascii="宋体" w:eastAsia="宋体" w:hAnsi="宋体" w:cs="宋体" w:hint="eastAsia"/>
                <w:color w:val="000000"/>
                <w:kern w:val="0"/>
                <w:sz w:val="24"/>
                <w:szCs w:val="24"/>
              </w:rPr>
              <w:t>温控精度：≦±0.1℃；温度均匀度：≦±1℃（37℃）；</w:t>
            </w:r>
            <w:r w:rsidRPr="00865ED7">
              <w:rPr>
                <w:rFonts w:ascii="宋体" w:eastAsia="宋体" w:hAnsi="宋体" w:hint="eastAsia"/>
                <w:bCs/>
                <w:color w:val="000000"/>
                <w:sz w:val="24"/>
                <w:szCs w:val="24"/>
              </w:rPr>
              <w:t>设有运行参数记忆功能，来电恢复</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left"/>
              <w:rPr>
                <w:rFonts w:ascii="宋体" w:hAnsi="宋体" w:cs="宋体"/>
                <w:kern w:val="0"/>
              </w:rPr>
            </w:pPr>
          </w:p>
        </w:tc>
      </w:tr>
      <w:tr w:rsidR="00627469" w:rsidRPr="00865ED7" w:rsidTr="00627469">
        <w:trPr>
          <w:trHeight w:val="2112"/>
          <w:jc w:val="center"/>
        </w:trPr>
        <w:tc>
          <w:tcPr>
            <w:tcW w:w="1175" w:type="dxa"/>
            <w:tcBorders>
              <w:top w:val="single" w:sz="4" w:space="0" w:color="auto"/>
              <w:left w:val="single" w:sz="4"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w:t>
            </w:r>
            <w:r w:rsidRPr="00865ED7">
              <w:rPr>
                <w:rFonts w:ascii="宋体" w:hAnsi="宋体" w:cs="宋体"/>
                <w:kern w:val="0"/>
              </w:rPr>
              <w:t>3</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★参数3</w:t>
            </w:r>
          </w:p>
        </w:tc>
        <w:tc>
          <w:tcPr>
            <w:tcW w:w="4394" w:type="dxa"/>
            <w:tcBorders>
              <w:top w:val="single" w:sz="4" w:space="0" w:color="auto"/>
              <w:left w:val="nil"/>
              <w:bottom w:val="single" w:sz="4" w:space="0" w:color="auto"/>
              <w:right w:val="single" w:sz="4" w:space="0" w:color="auto"/>
            </w:tcBorders>
            <w:vAlign w:val="center"/>
          </w:tcPr>
          <w:p w:rsidR="00627469" w:rsidRPr="00627469" w:rsidRDefault="00627469" w:rsidP="00627469">
            <w:pPr>
              <w:pStyle w:val="Style9"/>
              <w:spacing w:line="240" w:lineRule="atLeast"/>
              <w:ind w:firstLineChars="0" w:firstLine="0"/>
              <w:jc w:val="left"/>
              <w:rPr>
                <w:rFonts w:ascii="宋体" w:eastAsia="宋体" w:hAnsi="宋体"/>
                <w:sz w:val="24"/>
                <w:szCs w:val="24"/>
              </w:rPr>
            </w:pPr>
            <w:r w:rsidRPr="00865ED7">
              <w:rPr>
                <w:rFonts w:ascii="宋体" w:eastAsia="宋体" w:hAnsi="宋体" w:cs="宋体" w:hint="eastAsia"/>
                <w:bCs/>
                <w:color w:val="000000"/>
                <w:kern w:val="0"/>
                <w:sz w:val="24"/>
                <w:szCs w:val="24"/>
              </w:rPr>
              <w:t>冷冻超微粉碎机</w:t>
            </w:r>
            <w:r w:rsidRPr="00865ED7">
              <w:rPr>
                <w:rFonts w:ascii="宋体" w:eastAsia="宋体" w:hAnsi="宋体" w:cs="宋体" w:hint="eastAsia"/>
                <w:color w:val="000000"/>
                <w:kern w:val="0"/>
                <w:sz w:val="24"/>
                <w:szCs w:val="24"/>
              </w:rPr>
              <w:t>：成品细度范围200-800目；制冷温度≦-30°C；普通生物材料研磨速度≧1-5kg/h（根据物料比重而定），</w:t>
            </w:r>
            <w:r w:rsidRPr="00865ED7">
              <w:rPr>
                <w:rFonts w:ascii="宋体" w:eastAsia="宋体" w:hAnsi="宋体" w:cs="宋体" w:hint="eastAsia"/>
                <w:color w:val="000000"/>
                <w:kern w:val="0"/>
                <w:sz w:val="24"/>
                <w:szCs w:val="24"/>
              </w:rPr>
              <w:lastRenderedPageBreak/>
              <w:t>破壁率≧98%以上。 孢子粉产量≥500克/50分钟；</w:t>
            </w:r>
            <w:r w:rsidRPr="00865ED7">
              <w:rPr>
                <w:rFonts w:ascii="宋体" w:eastAsia="宋体" w:hAnsi="宋体" w:hint="eastAsia"/>
                <w:sz w:val="24"/>
                <w:szCs w:val="24"/>
              </w:rPr>
              <w:t>全封闭结构支撑翻转机构</w:t>
            </w:r>
          </w:p>
        </w:tc>
        <w:tc>
          <w:tcPr>
            <w:tcW w:w="1453"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left"/>
              <w:rPr>
                <w:rFonts w:ascii="宋体" w:hAnsi="宋体" w:cs="宋体"/>
                <w:kern w:val="0"/>
              </w:rPr>
            </w:pPr>
          </w:p>
        </w:tc>
      </w:tr>
      <w:tr w:rsidR="00627469" w:rsidRPr="00865ED7" w:rsidTr="00627469">
        <w:trPr>
          <w:trHeight w:val="1780"/>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lastRenderedPageBreak/>
              <w:t>2.4</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★参数4</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40" w:lineRule="atLeast"/>
              <w:ind w:firstLineChars="0" w:firstLine="0"/>
              <w:jc w:val="left"/>
              <w:rPr>
                <w:rFonts w:ascii="宋体" w:eastAsia="宋体" w:hAnsi="宋体" w:cs="宋体"/>
                <w:kern w:val="0"/>
                <w:sz w:val="24"/>
                <w:szCs w:val="24"/>
              </w:rPr>
            </w:pPr>
            <w:r w:rsidRPr="00865ED7">
              <w:rPr>
                <w:rFonts w:ascii="宋体" w:eastAsia="宋体" w:hAnsi="宋体" w:cs="宋体" w:hint="eastAsia"/>
                <w:kern w:val="0"/>
                <w:sz w:val="24"/>
                <w:szCs w:val="24"/>
              </w:rPr>
              <w:t>超净工作台：</w:t>
            </w:r>
            <w:r w:rsidRPr="00865ED7">
              <w:rPr>
                <w:rFonts w:ascii="宋体" w:eastAsia="宋体" w:hAnsi="宋体" w:cs="宋体" w:hint="eastAsia"/>
                <w:color w:val="000000"/>
                <w:kern w:val="0"/>
                <w:sz w:val="24"/>
                <w:szCs w:val="24"/>
              </w:rPr>
              <w:t>双人双面，内部尺寸≥1300mm；</w:t>
            </w:r>
            <w:r w:rsidRPr="00865ED7">
              <w:rPr>
                <w:rFonts w:ascii="宋体" w:eastAsia="宋体" w:hAnsi="宋体" w:hint="eastAsia"/>
                <w:color w:val="000000"/>
                <w:sz w:val="24"/>
                <w:szCs w:val="24"/>
              </w:rPr>
              <w:t>洁净等级100级@≥0.49999μM；</w:t>
            </w:r>
            <w:r w:rsidRPr="00865ED7">
              <w:rPr>
                <w:rFonts w:ascii="宋体" w:eastAsia="宋体" w:hAnsi="宋体" w:hint="eastAsia"/>
                <w:bCs/>
                <w:color w:val="000000"/>
                <w:sz w:val="24"/>
                <w:szCs w:val="24"/>
              </w:rPr>
              <w:t>菌落数:≤0.4999个皿·时（φ90mm培养平皿）；</w:t>
            </w:r>
            <w:r w:rsidRPr="00865ED7">
              <w:rPr>
                <w:rFonts w:ascii="宋体" w:eastAsia="宋体" w:hAnsi="宋体" w:cs="宋体" w:hint="eastAsia"/>
                <w:color w:val="000000"/>
                <w:kern w:val="0"/>
                <w:sz w:val="24"/>
                <w:szCs w:val="24"/>
              </w:rPr>
              <w:t>实测温度偏离设定温度超过3℃时，自动停止加热并发出声光警报</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left"/>
              <w:rPr>
                <w:rFonts w:ascii="宋体" w:hAnsi="宋体" w:cs="宋体"/>
                <w:kern w:val="0"/>
              </w:rPr>
            </w:pPr>
          </w:p>
        </w:tc>
      </w:tr>
      <w:tr w:rsidR="00627469" w:rsidRPr="00865ED7" w:rsidTr="00627469">
        <w:trPr>
          <w:trHeight w:val="750"/>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2.5</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jc w:val="center"/>
              <w:rPr>
                <w:rFonts w:ascii="宋体" w:hAnsi="宋体"/>
              </w:rPr>
            </w:pPr>
            <w:r w:rsidRPr="00865ED7">
              <w:rPr>
                <w:rFonts w:ascii="宋体" w:hAnsi="宋体" w:cs="宋体" w:hint="eastAsia"/>
                <w:kern w:val="0"/>
              </w:rPr>
              <w:t>参数5</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spacing w:line="240" w:lineRule="atLeast"/>
              <w:jc w:val="left"/>
              <w:rPr>
                <w:rFonts w:ascii="宋体" w:hAnsi="宋体" w:cs="宋体"/>
                <w:kern w:val="0"/>
              </w:rPr>
            </w:pPr>
            <w:r w:rsidRPr="00865ED7">
              <w:rPr>
                <w:rFonts w:ascii="宋体" w:hAnsi="宋体" w:cs="宋体" w:hint="eastAsia"/>
                <w:bCs/>
                <w:color w:val="000000"/>
                <w:kern w:val="0"/>
              </w:rPr>
              <w:t>恒温培养柜：内部</w:t>
            </w:r>
            <w:r w:rsidRPr="00865ED7">
              <w:rPr>
                <w:rFonts w:ascii="宋体" w:hAnsi="宋体" w:hint="eastAsia"/>
                <w:spacing w:val="-20"/>
              </w:rPr>
              <w:t>材料优质304以上镜面不锈钢</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left"/>
              <w:rPr>
                <w:rFonts w:ascii="宋体" w:hAnsi="宋体" w:cs="宋体"/>
                <w:kern w:val="0"/>
              </w:rPr>
            </w:pPr>
          </w:p>
        </w:tc>
      </w:tr>
      <w:tr w:rsidR="00627469" w:rsidRPr="00865ED7" w:rsidTr="00627469">
        <w:trPr>
          <w:trHeight w:val="841"/>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2.6</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参数6</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spacing w:line="240" w:lineRule="atLeast"/>
              <w:jc w:val="left"/>
              <w:rPr>
                <w:rFonts w:ascii="宋体" w:hAnsi="宋体" w:cs="宋体"/>
                <w:kern w:val="0"/>
              </w:rPr>
            </w:pPr>
            <w:r w:rsidRPr="00865ED7">
              <w:rPr>
                <w:rFonts w:ascii="宋体" w:hAnsi="宋体" w:cs="宋体" w:hint="eastAsia"/>
                <w:kern w:val="0"/>
              </w:rPr>
              <w:t>恒温摇床：</w:t>
            </w:r>
            <w:r w:rsidRPr="00865ED7">
              <w:rPr>
                <w:rFonts w:ascii="宋体" w:hAnsi="宋体" w:cs="宋体" w:hint="eastAsia"/>
                <w:color w:val="000000"/>
                <w:kern w:val="0"/>
              </w:rPr>
              <w:t>旋转频率0或30～300rpm；频率精度≦±1 rpm；</w:t>
            </w:r>
            <w:r w:rsidRPr="00865ED7">
              <w:rPr>
                <w:rFonts w:ascii="宋体" w:hAnsi="宋体" w:cs="Arial" w:hint="eastAsia"/>
                <w:color w:val="000000"/>
              </w:rPr>
              <w:t>摆振幅度</w:t>
            </w:r>
            <w:r w:rsidRPr="00865ED7">
              <w:rPr>
                <w:rFonts w:ascii="宋体" w:hAnsi="宋体" w:cs="宋体" w:hint="eastAsia"/>
                <w:color w:val="000000"/>
                <w:kern w:val="0"/>
              </w:rPr>
              <w:t>≦</w:t>
            </w:r>
            <w:r w:rsidRPr="00865ED7">
              <w:rPr>
                <w:rFonts w:ascii="宋体" w:hAnsi="宋体" w:cs="Arial" w:hint="eastAsia"/>
                <w:color w:val="000000"/>
              </w:rPr>
              <w:t>φ26mm</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left"/>
              <w:rPr>
                <w:rFonts w:ascii="宋体" w:hAnsi="宋体" w:cs="宋体"/>
                <w:kern w:val="0"/>
              </w:rPr>
            </w:pPr>
          </w:p>
        </w:tc>
      </w:tr>
      <w:tr w:rsidR="00627469" w:rsidRPr="00865ED7" w:rsidTr="00627469">
        <w:trPr>
          <w:trHeight w:val="1204"/>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2.7</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jc w:val="center"/>
              <w:rPr>
                <w:rFonts w:ascii="宋体" w:hAnsi="宋体"/>
              </w:rPr>
            </w:pPr>
            <w:r w:rsidRPr="00865ED7">
              <w:rPr>
                <w:rFonts w:ascii="宋体" w:hAnsi="宋体" w:cs="宋体" w:hint="eastAsia"/>
                <w:kern w:val="0"/>
              </w:rPr>
              <w:t>参数7</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40" w:lineRule="atLeast"/>
              <w:ind w:firstLineChars="0" w:firstLine="0"/>
              <w:jc w:val="left"/>
              <w:rPr>
                <w:rFonts w:ascii="宋体" w:eastAsia="宋体" w:hAnsi="宋体" w:cs="宋体"/>
                <w:kern w:val="0"/>
                <w:sz w:val="24"/>
                <w:szCs w:val="24"/>
              </w:rPr>
            </w:pPr>
            <w:r w:rsidRPr="00865ED7">
              <w:rPr>
                <w:rFonts w:ascii="宋体" w:eastAsia="宋体" w:hAnsi="宋体" w:cs="宋体" w:hint="eastAsia"/>
                <w:bCs/>
                <w:color w:val="000000"/>
                <w:kern w:val="0"/>
                <w:sz w:val="24"/>
                <w:szCs w:val="24"/>
              </w:rPr>
              <w:t>冷冻超微粉碎机</w:t>
            </w:r>
            <w:r w:rsidRPr="00865ED7">
              <w:rPr>
                <w:rFonts w:ascii="宋体" w:eastAsia="宋体" w:hAnsi="宋体" w:cs="宋体" w:hint="eastAsia"/>
                <w:color w:val="000000"/>
                <w:kern w:val="0"/>
                <w:sz w:val="24"/>
                <w:szCs w:val="24"/>
              </w:rPr>
              <w:t>：</w:t>
            </w:r>
            <w:r w:rsidRPr="00865ED7">
              <w:rPr>
                <w:rFonts w:ascii="宋体" w:eastAsia="宋体" w:hAnsi="宋体" w:hint="eastAsia"/>
                <w:sz w:val="24"/>
                <w:szCs w:val="24"/>
              </w:rPr>
              <w:t>磨筒材质优质304以上不锈钢；磨介材质优质304以上不锈钢</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Arial"/>
                <w:kern w:val="0"/>
              </w:rPr>
            </w:pPr>
          </w:p>
        </w:tc>
      </w:tr>
      <w:tr w:rsidR="00627469" w:rsidRPr="00865ED7" w:rsidTr="00627469">
        <w:trPr>
          <w:trHeight w:val="1387"/>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2.8</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参数8</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40" w:lineRule="atLeast"/>
              <w:ind w:firstLineChars="0" w:firstLine="0"/>
              <w:jc w:val="left"/>
              <w:rPr>
                <w:rFonts w:ascii="宋体" w:eastAsia="宋体" w:hAnsi="宋体" w:cs="宋体"/>
                <w:kern w:val="0"/>
                <w:sz w:val="24"/>
                <w:szCs w:val="24"/>
              </w:rPr>
            </w:pPr>
            <w:r w:rsidRPr="00865ED7">
              <w:rPr>
                <w:rFonts w:ascii="宋体" w:eastAsia="宋体" w:hAnsi="宋体" w:cs="宋体" w:hint="eastAsia"/>
                <w:kern w:val="0"/>
                <w:sz w:val="24"/>
                <w:szCs w:val="24"/>
              </w:rPr>
              <w:t>超净工作台：</w:t>
            </w:r>
            <w:r w:rsidRPr="00865ED7">
              <w:rPr>
                <w:rFonts w:ascii="宋体" w:eastAsia="宋体" w:hAnsi="宋体" w:cs="宋体" w:hint="eastAsia"/>
                <w:color w:val="000000"/>
                <w:kern w:val="0"/>
                <w:sz w:val="24"/>
                <w:szCs w:val="24"/>
              </w:rPr>
              <w:t>具有电机过热、温度失控自动保护装置；</w:t>
            </w:r>
            <w:r w:rsidRPr="00865ED7">
              <w:rPr>
                <w:rFonts w:ascii="宋体" w:eastAsia="宋体" w:hAnsi="宋体" w:cs="Arial" w:hint="eastAsia"/>
                <w:color w:val="000000"/>
                <w:sz w:val="24"/>
                <w:szCs w:val="24"/>
              </w:rPr>
              <w:t>具有强劲快速的制冷系统,使降温要求瞬间实现并具有自动化霜功能；</w:t>
            </w:r>
            <w:r w:rsidRPr="00865ED7">
              <w:rPr>
                <w:rFonts w:ascii="宋体" w:eastAsia="宋体" w:hAnsi="宋体" w:cs="宋体" w:hint="eastAsia"/>
                <w:color w:val="000000"/>
                <w:kern w:val="0"/>
                <w:sz w:val="24"/>
                <w:szCs w:val="24"/>
              </w:rPr>
              <w:t>噪音≤60dB(A)</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kern w:val="0"/>
              </w:rPr>
            </w:pPr>
          </w:p>
        </w:tc>
      </w:tr>
      <w:tr w:rsidR="00627469" w:rsidRPr="00865ED7" w:rsidTr="00627469">
        <w:trPr>
          <w:trHeight w:val="1091"/>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2.9</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jc w:val="center"/>
              <w:rPr>
                <w:rFonts w:ascii="宋体" w:hAnsi="宋体"/>
              </w:rPr>
            </w:pPr>
            <w:r w:rsidRPr="00865ED7">
              <w:rPr>
                <w:rFonts w:ascii="宋体" w:hAnsi="宋体" w:cs="宋体" w:hint="eastAsia"/>
                <w:kern w:val="0"/>
              </w:rPr>
              <w:t>参数9</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40" w:lineRule="atLeast"/>
              <w:ind w:firstLineChars="0" w:firstLine="0"/>
              <w:jc w:val="left"/>
              <w:rPr>
                <w:rFonts w:ascii="宋体" w:eastAsia="宋体" w:hAnsi="宋体" w:cs="宋体"/>
                <w:kern w:val="0"/>
                <w:sz w:val="24"/>
                <w:szCs w:val="24"/>
              </w:rPr>
            </w:pPr>
            <w:r w:rsidRPr="00865ED7">
              <w:rPr>
                <w:rFonts w:ascii="宋体" w:eastAsia="宋体" w:hAnsi="宋体" w:cs="宋体" w:hint="eastAsia"/>
                <w:color w:val="000000"/>
                <w:kern w:val="0"/>
                <w:sz w:val="24"/>
                <w:szCs w:val="24"/>
              </w:rPr>
              <w:t>四种设备均可可通过手机远程控制设，设定温度、转速、时间等参数最佳</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kern w:val="0"/>
              </w:rPr>
            </w:pPr>
          </w:p>
        </w:tc>
      </w:tr>
      <w:tr w:rsidR="00627469" w:rsidRPr="00865ED7" w:rsidTr="00627469">
        <w:trPr>
          <w:trHeight w:val="853"/>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b/>
                <w:kern w:val="0"/>
              </w:rPr>
              <w:t>3</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jc w:val="center"/>
              <w:rPr>
                <w:rFonts w:ascii="宋体" w:hAnsi="宋体"/>
              </w:rPr>
            </w:pPr>
            <w:r w:rsidRPr="00865ED7">
              <w:rPr>
                <w:rFonts w:ascii="宋体" w:hAnsi="宋体" w:cs="宋体" w:hint="eastAsia"/>
                <w:b/>
                <w:bCs/>
                <w:kern w:val="0"/>
              </w:rPr>
              <w:t>配置需求</w:t>
            </w:r>
            <w:r w:rsidRPr="00865ED7">
              <w:rPr>
                <w:rFonts w:ascii="宋体" w:hAnsi="宋体" w:cs="宋体" w:hint="eastAsia"/>
                <w:b/>
                <w:bCs/>
                <w:kern w:val="0"/>
              </w:rPr>
              <w:br/>
            </w:r>
            <w:r w:rsidRPr="00865ED7">
              <w:rPr>
                <w:rFonts w:ascii="宋体" w:hAnsi="宋体" w:cs="宋体" w:hint="eastAsia"/>
                <w:b/>
                <w:bCs/>
                <w:kern w:val="0"/>
              </w:rPr>
              <w:lastRenderedPageBreak/>
              <w:t>（一行只写一个配置）</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pStyle w:val="msolistparagraph0"/>
              <w:widowControl/>
              <w:spacing w:line="300" w:lineRule="exact"/>
              <w:ind w:firstLineChars="0" w:firstLine="0"/>
              <w:jc w:val="left"/>
              <w:rPr>
                <w:rFonts w:ascii="宋体" w:hAnsi="宋体" w:cs="宋体"/>
                <w:color w:val="000000" w:themeColor="text1"/>
                <w:sz w:val="24"/>
                <w:szCs w:val="24"/>
              </w:rPr>
            </w:pP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r w:rsidRPr="00865ED7">
              <w:rPr>
                <w:rFonts w:ascii="宋体" w:hAnsi="宋体" w:cs="宋体" w:hint="eastAsia"/>
                <w:color w:val="000000" w:themeColor="text1"/>
                <w:kern w:val="0"/>
              </w:rPr>
              <w:t xml:space="preserve">　</w:t>
            </w:r>
          </w:p>
        </w:tc>
      </w:tr>
      <w:tr w:rsidR="00627469" w:rsidRPr="00865ED7" w:rsidTr="00627469">
        <w:trPr>
          <w:trHeight w:val="606"/>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lastRenderedPageBreak/>
              <w:t>3.1</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jc w:val="center"/>
              <w:rPr>
                <w:rFonts w:ascii="宋体" w:hAnsi="宋体"/>
              </w:rPr>
            </w:pPr>
            <w:r w:rsidRPr="00865ED7">
              <w:rPr>
                <w:rFonts w:ascii="宋体" w:hAnsi="宋体" w:cs="宋体" w:hint="eastAsia"/>
                <w:kern w:val="0"/>
              </w:rPr>
              <w:t>配置1</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msolistparagraph0"/>
              <w:widowControl/>
              <w:tabs>
                <w:tab w:val="left" w:pos="2302"/>
              </w:tabs>
              <w:spacing w:line="300" w:lineRule="exact"/>
              <w:ind w:rightChars="-23" w:right="-46" w:firstLineChars="0" w:firstLine="0"/>
              <w:jc w:val="left"/>
              <w:rPr>
                <w:rFonts w:ascii="宋体" w:hAnsi="宋体" w:cs="宋体"/>
                <w:color w:val="000000" w:themeColor="text1"/>
                <w:sz w:val="24"/>
                <w:szCs w:val="24"/>
              </w:rPr>
            </w:pPr>
            <w:r w:rsidRPr="00865ED7">
              <w:rPr>
                <w:rFonts w:ascii="宋体" w:hAnsi="宋体" w:cs="宋体" w:hint="eastAsia"/>
                <w:bCs/>
                <w:color w:val="000000"/>
                <w:kern w:val="0"/>
                <w:sz w:val="24"/>
                <w:szCs w:val="24"/>
              </w:rPr>
              <w:t xml:space="preserve">恒温培养柜   </w:t>
            </w:r>
            <w:r>
              <w:rPr>
                <w:rFonts w:ascii="宋体" w:hAnsi="宋体" w:cs="宋体" w:hint="eastAsia"/>
                <w:bCs/>
                <w:color w:val="000000"/>
                <w:kern w:val="0"/>
                <w:sz w:val="24"/>
                <w:szCs w:val="24"/>
              </w:rPr>
              <w:t xml:space="preserve">      </w:t>
            </w:r>
            <w:r w:rsidRPr="00865ED7">
              <w:rPr>
                <w:rFonts w:ascii="宋体" w:hAnsi="宋体" w:cs="宋体" w:hint="eastAsia"/>
                <w:color w:val="000000" w:themeColor="text1"/>
                <w:sz w:val="24"/>
                <w:szCs w:val="24"/>
              </w:rPr>
              <w:t>1台</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r w:rsidRPr="00865ED7">
              <w:rPr>
                <w:rFonts w:ascii="宋体" w:hAnsi="宋体" w:cs="宋体" w:hint="eastAsia"/>
                <w:color w:val="000000" w:themeColor="text1"/>
                <w:kern w:val="0"/>
              </w:rPr>
              <w:t xml:space="preserve">　</w:t>
            </w:r>
          </w:p>
        </w:tc>
      </w:tr>
      <w:tr w:rsidR="00627469" w:rsidRPr="00865ED7" w:rsidTr="00627469">
        <w:trPr>
          <w:trHeight w:val="558"/>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kern w:val="0"/>
              </w:rPr>
            </w:pPr>
            <w:r w:rsidRPr="00865ED7">
              <w:rPr>
                <w:rFonts w:ascii="宋体" w:hAnsi="宋体" w:cs="宋体" w:hint="eastAsia"/>
                <w:kern w:val="0"/>
              </w:rPr>
              <w:t>3.2</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kern w:val="0"/>
              </w:rPr>
              <w:t>配置2</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color w:val="000000" w:themeColor="text1"/>
                <w:kern w:val="0"/>
              </w:rPr>
            </w:pPr>
            <w:r w:rsidRPr="00865ED7">
              <w:rPr>
                <w:rFonts w:ascii="宋体" w:hAnsi="宋体" w:cs="宋体" w:hint="eastAsia"/>
                <w:kern w:val="0"/>
              </w:rPr>
              <w:t xml:space="preserve">恒温摇床          </w:t>
            </w:r>
            <w:r>
              <w:rPr>
                <w:rFonts w:ascii="宋体" w:hAnsi="宋体" w:cs="宋体" w:hint="eastAsia"/>
                <w:kern w:val="0"/>
              </w:rPr>
              <w:t xml:space="preserve">   </w:t>
            </w:r>
            <w:r>
              <w:rPr>
                <w:rFonts w:ascii="宋体" w:eastAsia="宋体" w:hAnsi="宋体" w:cs="宋体" w:hint="eastAsia"/>
                <w:bCs/>
                <w:color w:val="000000"/>
                <w:kern w:val="0"/>
                <w:sz w:val="24"/>
                <w:szCs w:val="24"/>
              </w:rPr>
              <w:t xml:space="preserve"> </w:t>
            </w:r>
            <w:r w:rsidRPr="00627469">
              <w:rPr>
                <w:rFonts w:ascii="宋体" w:eastAsia="宋体" w:hAnsi="宋体" w:cs="宋体" w:hint="eastAsia"/>
                <w:bCs/>
                <w:color w:val="000000"/>
                <w:kern w:val="0"/>
                <w:sz w:val="24"/>
                <w:szCs w:val="24"/>
              </w:rPr>
              <w:t>1台</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623"/>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 xml:space="preserve">3.3 </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配置3</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jc w:val="left"/>
              <w:rPr>
                <w:rFonts w:ascii="宋体" w:hAnsi="宋体" w:cs="宋体"/>
                <w:color w:val="000000" w:themeColor="text1"/>
              </w:rPr>
            </w:pPr>
            <w:r w:rsidRPr="00865ED7">
              <w:rPr>
                <w:rFonts w:ascii="宋体" w:hAnsi="宋体" w:cs="宋体" w:hint="eastAsia"/>
                <w:bCs/>
                <w:color w:val="000000"/>
                <w:kern w:val="0"/>
              </w:rPr>
              <w:t>冷冻超微粉碎机</w:t>
            </w:r>
            <w:r w:rsidRPr="00865ED7">
              <w:rPr>
                <w:rFonts w:ascii="宋体" w:hAnsi="宋体" w:cs="宋体" w:hint="eastAsia"/>
                <w:color w:val="000000" w:themeColor="text1"/>
              </w:rPr>
              <w:t xml:space="preserve">    </w:t>
            </w:r>
            <w:r w:rsidRPr="00627469">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 xml:space="preserve">  </w:t>
            </w:r>
            <w:r w:rsidRPr="00627469">
              <w:rPr>
                <w:rFonts w:ascii="宋体" w:eastAsia="宋体" w:hAnsi="宋体" w:cs="宋体" w:hint="eastAsia"/>
                <w:bCs/>
                <w:color w:val="000000"/>
                <w:kern w:val="0"/>
                <w:sz w:val="24"/>
                <w:szCs w:val="24"/>
              </w:rPr>
              <w:t>1台</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r w:rsidRPr="00865ED7">
              <w:rPr>
                <w:rFonts w:ascii="宋体" w:hAnsi="宋体" w:cs="宋体" w:hint="eastAsia"/>
                <w:color w:val="000000" w:themeColor="text1"/>
                <w:kern w:val="0"/>
              </w:rPr>
              <w:t xml:space="preserve">　</w:t>
            </w:r>
          </w:p>
        </w:tc>
      </w:tr>
      <w:tr w:rsidR="00627469" w:rsidRPr="00865ED7" w:rsidTr="00627469">
        <w:trPr>
          <w:trHeight w:val="606"/>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4</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售后服务</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76" w:lineRule="auto"/>
              <w:ind w:firstLineChars="0" w:firstLine="0"/>
              <w:jc w:val="left"/>
              <w:rPr>
                <w:rFonts w:ascii="宋体" w:eastAsia="宋体" w:hAnsi="宋体" w:cs="宋体"/>
                <w:color w:val="000000" w:themeColor="text1"/>
                <w:sz w:val="24"/>
                <w:szCs w:val="24"/>
              </w:rPr>
            </w:pP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606"/>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4.1</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保修年限</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76" w:lineRule="auto"/>
              <w:ind w:firstLineChars="0" w:firstLine="0"/>
              <w:jc w:val="left"/>
              <w:rPr>
                <w:rFonts w:ascii="宋体" w:eastAsia="宋体" w:hAnsi="宋体" w:cs="宋体"/>
                <w:kern w:val="0"/>
                <w:sz w:val="24"/>
                <w:szCs w:val="24"/>
              </w:rPr>
            </w:pPr>
            <w:r w:rsidRPr="00865ED7">
              <w:rPr>
                <w:rFonts w:ascii="宋体" w:eastAsia="宋体" w:hAnsi="宋体" w:cs="宋体" w:hint="eastAsia"/>
                <w:kern w:val="0"/>
                <w:sz w:val="24"/>
                <w:szCs w:val="24"/>
              </w:rPr>
              <w:t>≥3年</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804"/>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4.2</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出现故障回应时间</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cs="宋体" w:hint="eastAsia"/>
                <w:kern w:val="0"/>
              </w:rPr>
              <w:t>维修到达现场时间≤ 6小时（本地）</w:t>
            </w:r>
            <w:r w:rsidRPr="00865ED7">
              <w:rPr>
                <w:rFonts w:ascii="宋体" w:hAnsi="宋体" w:cs="宋体" w:hint="eastAsia"/>
                <w:kern w:val="0"/>
              </w:rPr>
              <w:br/>
              <w:t>维修到达现场时间≤24小时（外地）</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b/>
                <w:bCs/>
                <w:color w:val="000000" w:themeColor="text1"/>
                <w:kern w:val="0"/>
              </w:rPr>
            </w:pPr>
          </w:p>
        </w:tc>
      </w:tr>
      <w:tr w:rsidR="00627469" w:rsidRPr="00865ED7" w:rsidTr="00627469">
        <w:trPr>
          <w:trHeight w:val="692"/>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4.3</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维修支持</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cs="宋体" w:hint="eastAsia"/>
                <w:kern w:val="0"/>
              </w:rPr>
              <w:t>配件供应时间≥10年</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692"/>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4.4</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kern w:val="0"/>
              </w:rPr>
              <w:t>耗材及零配件</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kern w:val="0"/>
              </w:rPr>
              <w:t>提供耗材及主要零配件目录（含报价）</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692"/>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4.5</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维修资料</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kern w:val="0"/>
              </w:rPr>
            </w:pPr>
            <w:r w:rsidRPr="00865ED7">
              <w:rPr>
                <w:rFonts w:ascii="宋体" w:hAnsi="宋体"/>
                <w:kern w:val="0"/>
              </w:rPr>
              <w:t>提供详细操作手册、维修保养手册、安装手册等</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692"/>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4.6</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维修工具</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kern w:val="0"/>
              </w:rPr>
            </w:pPr>
            <w:r w:rsidRPr="00865ED7">
              <w:rPr>
                <w:rFonts w:ascii="宋体" w:hAnsi="宋体"/>
                <w:kern w:val="0"/>
              </w:rPr>
              <w:t>提供维修专用工具1套</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692"/>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4.7</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预防性维修</w:t>
            </w:r>
            <w:r w:rsidRPr="00865ED7">
              <w:rPr>
                <w:rFonts w:ascii="宋体" w:hAnsi="宋体"/>
                <w:kern w:val="0"/>
              </w:rPr>
              <w:br/>
              <w:t>/定期维护保养</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kern w:val="0"/>
              </w:rPr>
            </w:pPr>
            <w:r w:rsidRPr="00865ED7">
              <w:rPr>
                <w:rFonts w:ascii="宋体" w:hAnsi="宋体"/>
                <w:kern w:val="0"/>
              </w:rPr>
              <w:t>保修期内提供定期维护保养服务</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kern w:val="0"/>
              </w:rPr>
            </w:pPr>
          </w:p>
        </w:tc>
      </w:tr>
      <w:tr w:rsidR="00627469" w:rsidRPr="00865ED7" w:rsidTr="00627469">
        <w:trPr>
          <w:trHeight w:val="709"/>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4.8</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维修密码支持</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kern w:val="0"/>
              </w:rPr>
            </w:pPr>
            <w:r w:rsidRPr="00865ED7">
              <w:rPr>
                <w:rFonts w:ascii="宋体" w:hAnsi="宋体"/>
                <w:kern w:val="0"/>
              </w:rPr>
              <w:t>开放</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kern w:val="0"/>
              </w:rPr>
            </w:pPr>
          </w:p>
        </w:tc>
      </w:tr>
      <w:tr w:rsidR="00627469" w:rsidRPr="00865ED7" w:rsidTr="00627469">
        <w:trPr>
          <w:trHeight w:val="692"/>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4.9</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升级</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kern w:val="0"/>
              </w:rPr>
            </w:pPr>
            <w:r w:rsidRPr="00865ED7">
              <w:rPr>
                <w:rFonts w:ascii="宋体" w:hAnsi="宋体"/>
                <w:kern w:val="0"/>
              </w:rPr>
              <w:t>终身免费软件升级</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kern w:val="0"/>
              </w:rPr>
            </w:pPr>
          </w:p>
        </w:tc>
      </w:tr>
      <w:tr w:rsidR="00627469" w:rsidRPr="00865ED7" w:rsidTr="00627469">
        <w:trPr>
          <w:trHeight w:val="700"/>
          <w:jc w:val="center"/>
        </w:trPr>
        <w:tc>
          <w:tcPr>
            <w:tcW w:w="1175" w:type="dxa"/>
            <w:tcBorders>
              <w:top w:val="single" w:sz="4" w:space="0" w:color="auto"/>
              <w:left w:val="single" w:sz="4"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w:t>
            </w:r>
            <w:r>
              <w:rPr>
                <w:rFonts w:ascii="宋体" w:hAnsi="宋体" w:cs="宋体"/>
                <w:kern w:val="0"/>
              </w:rPr>
              <w:t>10</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使用培训</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cs="宋体" w:hint="eastAsia"/>
                <w:kern w:val="0"/>
              </w:rPr>
              <w:t>支持</w:t>
            </w:r>
          </w:p>
        </w:tc>
        <w:tc>
          <w:tcPr>
            <w:tcW w:w="1453"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p>
        </w:tc>
      </w:tr>
      <w:tr w:rsidR="00627469" w:rsidRPr="00865ED7" w:rsidTr="00627469">
        <w:trPr>
          <w:trHeight w:val="630"/>
          <w:jc w:val="center"/>
        </w:trPr>
        <w:tc>
          <w:tcPr>
            <w:tcW w:w="1175" w:type="dxa"/>
            <w:tcBorders>
              <w:top w:val="single" w:sz="4" w:space="0" w:color="auto"/>
              <w:left w:val="single" w:sz="4"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w:t>
            </w:r>
            <w:r>
              <w:rPr>
                <w:rFonts w:ascii="宋体" w:hAnsi="宋体" w:cs="宋体"/>
                <w:kern w:val="0"/>
              </w:rPr>
              <w:t>11</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工程师培训</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cs="宋体" w:hint="eastAsia"/>
                <w:kern w:val="0"/>
              </w:rPr>
              <w:t>支持</w:t>
            </w:r>
          </w:p>
        </w:tc>
        <w:tc>
          <w:tcPr>
            <w:tcW w:w="1453"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p>
        </w:tc>
      </w:tr>
    </w:tbl>
    <w:p w:rsidR="000F19EE" w:rsidRPr="00627469" w:rsidRDefault="000F19EE" w:rsidP="00814F60">
      <w:pPr>
        <w:spacing w:line="420" w:lineRule="exact"/>
        <w:ind w:right="539"/>
      </w:pPr>
    </w:p>
    <w:sectPr w:rsidR="000F19EE" w:rsidRPr="00627469"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3A1" w:rsidRDefault="00E503A1" w:rsidP="00156746">
      <w:r>
        <w:separator/>
      </w:r>
    </w:p>
  </w:endnote>
  <w:endnote w:type="continuationSeparator" w:id="0">
    <w:p w:rsidR="00E503A1" w:rsidRDefault="00E503A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Pr="00EB77AB" w:rsidRDefault="000F025B">
    <w:pPr>
      <w:pStyle w:val="a5"/>
      <w:wordWrap w:val="0"/>
      <w:jc w:val="right"/>
      <w:rPr>
        <w:sz w:val="24"/>
        <w:szCs w:val="24"/>
      </w:rPr>
    </w:pPr>
    <w:r w:rsidRPr="00EB77AB">
      <w:rPr>
        <w:rFonts w:hint="eastAsia"/>
        <w:sz w:val="24"/>
        <w:szCs w:val="24"/>
      </w:rPr>
      <w:t>—</w:t>
    </w:r>
    <w:r w:rsidR="00A322A3" w:rsidRPr="00EB77AB">
      <w:rPr>
        <w:rStyle w:val="a7"/>
        <w:sz w:val="24"/>
        <w:szCs w:val="24"/>
      </w:rPr>
      <w:fldChar w:fldCharType="begin"/>
    </w:r>
    <w:r w:rsidRPr="00EB77AB">
      <w:rPr>
        <w:rStyle w:val="a7"/>
        <w:sz w:val="24"/>
        <w:szCs w:val="24"/>
      </w:rPr>
      <w:instrText xml:space="preserve"> PAGE </w:instrText>
    </w:r>
    <w:r w:rsidR="00A322A3" w:rsidRPr="00EB77AB">
      <w:rPr>
        <w:rStyle w:val="a7"/>
        <w:sz w:val="24"/>
        <w:szCs w:val="24"/>
      </w:rPr>
      <w:fldChar w:fldCharType="separate"/>
    </w:r>
    <w:r w:rsidR="00E44EFD">
      <w:rPr>
        <w:rStyle w:val="a7"/>
        <w:noProof/>
        <w:sz w:val="24"/>
        <w:szCs w:val="24"/>
      </w:rPr>
      <w:t>3</w:t>
    </w:r>
    <w:r w:rsidR="00A322A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Pr="00EB77AB" w:rsidRDefault="000F025B">
    <w:pPr>
      <w:pStyle w:val="a5"/>
      <w:wordWrap w:val="0"/>
      <w:jc w:val="right"/>
      <w:rPr>
        <w:sz w:val="24"/>
        <w:szCs w:val="24"/>
      </w:rPr>
    </w:pPr>
    <w:r w:rsidRPr="00EB77AB">
      <w:rPr>
        <w:rFonts w:hint="eastAsia"/>
        <w:sz w:val="24"/>
        <w:szCs w:val="24"/>
      </w:rPr>
      <w:t>—</w:t>
    </w:r>
    <w:r w:rsidR="00A322A3" w:rsidRPr="00EB77AB">
      <w:rPr>
        <w:rStyle w:val="a7"/>
        <w:sz w:val="24"/>
        <w:szCs w:val="24"/>
      </w:rPr>
      <w:fldChar w:fldCharType="begin"/>
    </w:r>
    <w:r w:rsidRPr="00EB77AB">
      <w:rPr>
        <w:rStyle w:val="a7"/>
        <w:sz w:val="24"/>
        <w:szCs w:val="24"/>
      </w:rPr>
      <w:instrText xml:space="preserve"> PAGE </w:instrText>
    </w:r>
    <w:r w:rsidR="00A322A3" w:rsidRPr="00EB77AB">
      <w:rPr>
        <w:rStyle w:val="a7"/>
        <w:sz w:val="24"/>
        <w:szCs w:val="24"/>
      </w:rPr>
      <w:fldChar w:fldCharType="separate"/>
    </w:r>
    <w:r w:rsidR="00E44EFD">
      <w:rPr>
        <w:rStyle w:val="a7"/>
        <w:noProof/>
        <w:sz w:val="24"/>
        <w:szCs w:val="24"/>
      </w:rPr>
      <w:t>4</w:t>
    </w:r>
    <w:r w:rsidR="00A322A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Pr="00EB77AB" w:rsidRDefault="000F025B">
    <w:pPr>
      <w:pStyle w:val="a5"/>
      <w:wordWrap w:val="0"/>
      <w:jc w:val="right"/>
      <w:rPr>
        <w:rFonts w:ascii="宋体"/>
        <w:sz w:val="24"/>
        <w:szCs w:val="24"/>
      </w:rPr>
    </w:pPr>
    <w:r w:rsidRPr="00EB77AB">
      <w:rPr>
        <w:rFonts w:ascii="宋体" w:hint="eastAsia"/>
        <w:sz w:val="24"/>
        <w:szCs w:val="24"/>
      </w:rPr>
      <w:t>—</w:t>
    </w:r>
    <w:r w:rsidR="00A322A3" w:rsidRPr="00EB77AB">
      <w:rPr>
        <w:rStyle w:val="a7"/>
        <w:sz w:val="24"/>
        <w:szCs w:val="24"/>
      </w:rPr>
      <w:fldChar w:fldCharType="begin"/>
    </w:r>
    <w:r w:rsidRPr="00EB77AB">
      <w:rPr>
        <w:rStyle w:val="a7"/>
        <w:sz w:val="24"/>
        <w:szCs w:val="24"/>
      </w:rPr>
      <w:instrText xml:space="preserve"> PAGE </w:instrText>
    </w:r>
    <w:r w:rsidR="00A322A3" w:rsidRPr="00EB77AB">
      <w:rPr>
        <w:rStyle w:val="a7"/>
        <w:sz w:val="24"/>
        <w:szCs w:val="24"/>
      </w:rPr>
      <w:fldChar w:fldCharType="separate"/>
    </w:r>
    <w:r w:rsidR="00E44EFD">
      <w:rPr>
        <w:rStyle w:val="a7"/>
        <w:noProof/>
        <w:sz w:val="24"/>
        <w:szCs w:val="24"/>
      </w:rPr>
      <w:t>73</w:t>
    </w:r>
    <w:r w:rsidR="00A322A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3A1" w:rsidRDefault="00E503A1" w:rsidP="00156746">
      <w:r>
        <w:separator/>
      </w:r>
    </w:p>
  </w:footnote>
  <w:footnote w:type="continuationSeparator" w:id="0">
    <w:p w:rsidR="00E503A1" w:rsidRDefault="00E503A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sz w:val="21"/>
        <w:szCs w:val="21"/>
      </w:rPr>
    </w:pPr>
  </w:p>
  <w:p w:rsidR="000F025B" w:rsidRDefault="000F025B">
    <w:pPr>
      <w:pStyle w:val="a4"/>
      <w:jc w:val="both"/>
      <w:rPr>
        <w:rFonts w:ascii="楷体_GB2312" w:eastAsia="楷体_GB2312"/>
        <w:sz w:val="21"/>
        <w:szCs w:val="21"/>
      </w:rPr>
    </w:pPr>
  </w:p>
  <w:p w:rsidR="000F025B" w:rsidRPr="006A13FB" w:rsidRDefault="000F025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sz w:val="21"/>
        <w:szCs w:val="21"/>
      </w:rPr>
    </w:pPr>
  </w:p>
  <w:p w:rsidR="000F025B" w:rsidRDefault="000F025B">
    <w:pPr>
      <w:pStyle w:val="a4"/>
      <w:jc w:val="both"/>
      <w:rPr>
        <w:rFonts w:ascii="楷体_GB2312" w:eastAsia="楷体_GB2312"/>
        <w:sz w:val="21"/>
        <w:szCs w:val="21"/>
      </w:rPr>
    </w:pPr>
  </w:p>
  <w:p w:rsidR="000F025B" w:rsidRPr="006A13FB" w:rsidRDefault="000F025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sz w:val="21"/>
        <w:szCs w:val="21"/>
      </w:rPr>
    </w:pPr>
  </w:p>
  <w:p w:rsidR="000F025B" w:rsidRDefault="000F025B">
    <w:pPr>
      <w:pStyle w:val="a4"/>
      <w:jc w:val="both"/>
      <w:rPr>
        <w:rFonts w:ascii="楷体_GB2312" w:eastAsia="楷体_GB2312"/>
        <w:sz w:val="21"/>
        <w:szCs w:val="21"/>
      </w:rPr>
    </w:pPr>
  </w:p>
  <w:p w:rsidR="000F025B" w:rsidRPr="006A13FB" w:rsidRDefault="000F025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Pr="006A13FB" w:rsidRDefault="000F025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sz w:val="21"/>
        <w:szCs w:val="21"/>
      </w:rPr>
    </w:pPr>
  </w:p>
  <w:p w:rsidR="000F025B" w:rsidRDefault="000F025B">
    <w:pPr>
      <w:pStyle w:val="a4"/>
      <w:jc w:val="both"/>
      <w:rPr>
        <w:rFonts w:ascii="楷体_GB2312" w:eastAsia="楷体_GB2312"/>
        <w:sz w:val="21"/>
        <w:szCs w:val="21"/>
      </w:rPr>
    </w:pPr>
  </w:p>
  <w:p w:rsidR="000F025B" w:rsidRPr="006A13FB" w:rsidRDefault="000F025B">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bCs/>
        <w:sz w:val="21"/>
        <w:szCs w:val="21"/>
      </w:rPr>
    </w:pPr>
  </w:p>
  <w:p w:rsidR="000F025B" w:rsidRDefault="000F025B">
    <w:pPr>
      <w:pStyle w:val="a4"/>
      <w:jc w:val="both"/>
      <w:rPr>
        <w:rFonts w:ascii="楷体_GB2312" w:eastAsia="楷体_GB2312"/>
        <w:bCs/>
        <w:sz w:val="21"/>
        <w:szCs w:val="21"/>
      </w:rPr>
    </w:pPr>
  </w:p>
  <w:p w:rsidR="000F025B" w:rsidRPr="006A13FB" w:rsidRDefault="000F025B">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bCs/>
        <w:sz w:val="21"/>
        <w:szCs w:val="21"/>
      </w:rPr>
    </w:pPr>
  </w:p>
  <w:p w:rsidR="000F025B" w:rsidRDefault="000F025B">
    <w:pPr>
      <w:pStyle w:val="a4"/>
      <w:jc w:val="both"/>
      <w:rPr>
        <w:rFonts w:ascii="楷体_GB2312" w:eastAsia="楷体_GB2312"/>
        <w:bCs/>
        <w:sz w:val="21"/>
        <w:szCs w:val="21"/>
      </w:rPr>
    </w:pPr>
  </w:p>
  <w:p w:rsidR="000F025B" w:rsidRPr="00635860" w:rsidRDefault="000F025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bCs/>
        <w:sz w:val="21"/>
        <w:szCs w:val="21"/>
      </w:rPr>
    </w:pPr>
  </w:p>
  <w:p w:rsidR="000F025B" w:rsidRDefault="000F025B">
    <w:pPr>
      <w:pStyle w:val="a4"/>
      <w:jc w:val="both"/>
      <w:rPr>
        <w:rFonts w:ascii="楷体_GB2312" w:eastAsia="楷体_GB2312"/>
        <w:bCs/>
        <w:sz w:val="21"/>
        <w:szCs w:val="21"/>
      </w:rPr>
    </w:pPr>
  </w:p>
  <w:p w:rsidR="000F025B" w:rsidRPr="00635860" w:rsidRDefault="000F025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177A0"/>
    <w:rsid w:val="0002753B"/>
    <w:rsid w:val="00027CF2"/>
    <w:rsid w:val="00037330"/>
    <w:rsid w:val="000404BD"/>
    <w:rsid w:val="00040F12"/>
    <w:rsid w:val="00052154"/>
    <w:rsid w:val="000532D8"/>
    <w:rsid w:val="00054C92"/>
    <w:rsid w:val="00056164"/>
    <w:rsid w:val="00057277"/>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1C88"/>
    <w:rsid w:val="000E203F"/>
    <w:rsid w:val="000E24CF"/>
    <w:rsid w:val="000F025B"/>
    <w:rsid w:val="000F19EE"/>
    <w:rsid w:val="00101A4E"/>
    <w:rsid w:val="00113680"/>
    <w:rsid w:val="001146EE"/>
    <w:rsid w:val="001175A3"/>
    <w:rsid w:val="00126E2A"/>
    <w:rsid w:val="00140433"/>
    <w:rsid w:val="00141DF3"/>
    <w:rsid w:val="00146B8C"/>
    <w:rsid w:val="00151352"/>
    <w:rsid w:val="00153547"/>
    <w:rsid w:val="00154A37"/>
    <w:rsid w:val="00156746"/>
    <w:rsid w:val="00162BA1"/>
    <w:rsid w:val="00165CC1"/>
    <w:rsid w:val="00167E17"/>
    <w:rsid w:val="00170BD4"/>
    <w:rsid w:val="00172231"/>
    <w:rsid w:val="00174EC9"/>
    <w:rsid w:val="00187861"/>
    <w:rsid w:val="00191072"/>
    <w:rsid w:val="001A083F"/>
    <w:rsid w:val="001A14C3"/>
    <w:rsid w:val="001A4FD9"/>
    <w:rsid w:val="001B14E3"/>
    <w:rsid w:val="001B7705"/>
    <w:rsid w:val="001D0023"/>
    <w:rsid w:val="001D1B14"/>
    <w:rsid w:val="001E2B67"/>
    <w:rsid w:val="001E3296"/>
    <w:rsid w:val="001E34F3"/>
    <w:rsid w:val="001E460B"/>
    <w:rsid w:val="00214820"/>
    <w:rsid w:val="00224E5F"/>
    <w:rsid w:val="00226556"/>
    <w:rsid w:val="002425C9"/>
    <w:rsid w:val="002474B3"/>
    <w:rsid w:val="00262C6B"/>
    <w:rsid w:val="00265A44"/>
    <w:rsid w:val="00280B54"/>
    <w:rsid w:val="00281F8A"/>
    <w:rsid w:val="002A09F2"/>
    <w:rsid w:val="002A65C6"/>
    <w:rsid w:val="002B6E50"/>
    <w:rsid w:val="002C0F66"/>
    <w:rsid w:val="002C1147"/>
    <w:rsid w:val="002C6A11"/>
    <w:rsid w:val="002D0387"/>
    <w:rsid w:val="002D12A7"/>
    <w:rsid w:val="002D331A"/>
    <w:rsid w:val="002D4DA1"/>
    <w:rsid w:val="002E3D9F"/>
    <w:rsid w:val="002F1927"/>
    <w:rsid w:val="003027C7"/>
    <w:rsid w:val="00303E33"/>
    <w:rsid w:val="003125C7"/>
    <w:rsid w:val="003222A0"/>
    <w:rsid w:val="003407DF"/>
    <w:rsid w:val="003411FC"/>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4F2D"/>
    <w:rsid w:val="00564319"/>
    <w:rsid w:val="00564B59"/>
    <w:rsid w:val="00576044"/>
    <w:rsid w:val="00577DD4"/>
    <w:rsid w:val="00585142"/>
    <w:rsid w:val="00592C5C"/>
    <w:rsid w:val="005A24EB"/>
    <w:rsid w:val="005A29A0"/>
    <w:rsid w:val="005B13C9"/>
    <w:rsid w:val="005B5235"/>
    <w:rsid w:val="005C2532"/>
    <w:rsid w:val="005C5539"/>
    <w:rsid w:val="005D5EDA"/>
    <w:rsid w:val="005E2274"/>
    <w:rsid w:val="005E6410"/>
    <w:rsid w:val="005F2C28"/>
    <w:rsid w:val="005F3E10"/>
    <w:rsid w:val="006210E0"/>
    <w:rsid w:val="0062692F"/>
    <w:rsid w:val="00627469"/>
    <w:rsid w:val="006325D8"/>
    <w:rsid w:val="00635860"/>
    <w:rsid w:val="006419F8"/>
    <w:rsid w:val="006437F7"/>
    <w:rsid w:val="00643BF5"/>
    <w:rsid w:val="00647E07"/>
    <w:rsid w:val="006508EA"/>
    <w:rsid w:val="006624BA"/>
    <w:rsid w:val="00662CCA"/>
    <w:rsid w:val="006638B8"/>
    <w:rsid w:val="00677854"/>
    <w:rsid w:val="006846E0"/>
    <w:rsid w:val="00696F01"/>
    <w:rsid w:val="006979A0"/>
    <w:rsid w:val="006A14FA"/>
    <w:rsid w:val="006A4184"/>
    <w:rsid w:val="006A7511"/>
    <w:rsid w:val="006B13AA"/>
    <w:rsid w:val="006B2818"/>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7F42DD"/>
    <w:rsid w:val="00801F8B"/>
    <w:rsid w:val="00802D9C"/>
    <w:rsid w:val="00804692"/>
    <w:rsid w:val="00804721"/>
    <w:rsid w:val="00805BF6"/>
    <w:rsid w:val="00807080"/>
    <w:rsid w:val="00807A68"/>
    <w:rsid w:val="00807D77"/>
    <w:rsid w:val="00814F60"/>
    <w:rsid w:val="00821C86"/>
    <w:rsid w:val="00822D1A"/>
    <w:rsid w:val="0084720F"/>
    <w:rsid w:val="0084762E"/>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559E4"/>
    <w:rsid w:val="009671CC"/>
    <w:rsid w:val="009727C6"/>
    <w:rsid w:val="00977600"/>
    <w:rsid w:val="00977E68"/>
    <w:rsid w:val="00993AD3"/>
    <w:rsid w:val="009942A5"/>
    <w:rsid w:val="009959AD"/>
    <w:rsid w:val="009A1A23"/>
    <w:rsid w:val="009C364C"/>
    <w:rsid w:val="009C534C"/>
    <w:rsid w:val="009D2C79"/>
    <w:rsid w:val="009D7580"/>
    <w:rsid w:val="009D7DC2"/>
    <w:rsid w:val="009E1C02"/>
    <w:rsid w:val="009E5E21"/>
    <w:rsid w:val="009F0E89"/>
    <w:rsid w:val="009F28E6"/>
    <w:rsid w:val="009F315B"/>
    <w:rsid w:val="00A03B1E"/>
    <w:rsid w:val="00A072CB"/>
    <w:rsid w:val="00A11D0A"/>
    <w:rsid w:val="00A20EFA"/>
    <w:rsid w:val="00A2139C"/>
    <w:rsid w:val="00A23F41"/>
    <w:rsid w:val="00A272F7"/>
    <w:rsid w:val="00A27C6B"/>
    <w:rsid w:val="00A322A3"/>
    <w:rsid w:val="00A45B45"/>
    <w:rsid w:val="00A522F8"/>
    <w:rsid w:val="00A56167"/>
    <w:rsid w:val="00A6539D"/>
    <w:rsid w:val="00A6734F"/>
    <w:rsid w:val="00A70CB6"/>
    <w:rsid w:val="00A829B8"/>
    <w:rsid w:val="00A93B99"/>
    <w:rsid w:val="00AA43E5"/>
    <w:rsid w:val="00AB444E"/>
    <w:rsid w:val="00AC5A6B"/>
    <w:rsid w:val="00AC74FF"/>
    <w:rsid w:val="00AD20F1"/>
    <w:rsid w:val="00AE4417"/>
    <w:rsid w:val="00AE46A0"/>
    <w:rsid w:val="00AE5AAA"/>
    <w:rsid w:val="00AF4EC1"/>
    <w:rsid w:val="00AF5267"/>
    <w:rsid w:val="00AF7CD4"/>
    <w:rsid w:val="00B01F17"/>
    <w:rsid w:val="00B0405D"/>
    <w:rsid w:val="00B05B52"/>
    <w:rsid w:val="00B0623F"/>
    <w:rsid w:val="00B14E99"/>
    <w:rsid w:val="00B20A0A"/>
    <w:rsid w:val="00B242E3"/>
    <w:rsid w:val="00B2575B"/>
    <w:rsid w:val="00B30981"/>
    <w:rsid w:val="00B32656"/>
    <w:rsid w:val="00B40B03"/>
    <w:rsid w:val="00B57CA4"/>
    <w:rsid w:val="00B63638"/>
    <w:rsid w:val="00B66C1E"/>
    <w:rsid w:val="00B67EE1"/>
    <w:rsid w:val="00B741B4"/>
    <w:rsid w:val="00B8070C"/>
    <w:rsid w:val="00B81FFF"/>
    <w:rsid w:val="00B86FF3"/>
    <w:rsid w:val="00BA55FB"/>
    <w:rsid w:val="00BB5DEA"/>
    <w:rsid w:val="00BC12B2"/>
    <w:rsid w:val="00BC666F"/>
    <w:rsid w:val="00BD07A7"/>
    <w:rsid w:val="00BD43E9"/>
    <w:rsid w:val="00BD5F97"/>
    <w:rsid w:val="00BD7A73"/>
    <w:rsid w:val="00BD7E70"/>
    <w:rsid w:val="00BF1317"/>
    <w:rsid w:val="00BF67AD"/>
    <w:rsid w:val="00C0262E"/>
    <w:rsid w:val="00C040B7"/>
    <w:rsid w:val="00C14157"/>
    <w:rsid w:val="00C152D6"/>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12374"/>
    <w:rsid w:val="00D12ABC"/>
    <w:rsid w:val="00D1746D"/>
    <w:rsid w:val="00D27EB7"/>
    <w:rsid w:val="00D37ADF"/>
    <w:rsid w:val="00D40A20"/>
    <w:rsid w:val="00D40BBD"/>
    <w:rsid w:val="00D47BC2"/>
    <w:rsid w:val="00D51588"/>
    <w:rsid w:val="00D53C28"/>
    <w:rsid w:val="00D7048A"/>
    <w:rsid w:val="00D73165"/>
    <w:rsid w:val="00D73A80"/>
    <w:rsid w:val="00D76780"/>
    <w:rsid w:val="00D93183"/>
    <w:rsid w:val="00DA16AA"/>
    <w:rsid w:val="00DA6119"/>
    <w:rsid w:val="00DB24F6"/>
    <w:rsid w:val="00DB4E01"/>
    <w:rsid w:val="00DC3285"/>
    <w:rsid w:val="00DD114F"/>
    <w:rsid w:val="00DD189B"/>
    <w:rsid w:val="00DD59E7"/>
    <w:rsid w:val="00DD6BB8"/>
    <w:rsid w:val="00DD6ED3"/>
    <w:rsid w:val="00DD7F3E"/>
    <w:rsid w:val="00DE0F84"/>
    <w:rsid w:val="00DE1EE3"/>
    <w:rsid w:val="00DE2535"/>
    <w:rsid w:val="00DE45D1"/>
    <w:rsid w:val="00DF28D9"/>
    <w:rsid w:val="00E014C3"/>
    <w:rsid w:val="00E04BC0"/>
    <w:rsid w:val="00E12058"/>
    <w:rsid w:val="00E20928"/>
    <w:rsid w:val="00E3174A"/>
    <w:rsid w:val="00E41380"/>
    <w:rsid w:val="00E43EFB"/>
    <w:rsid w:val="00E44EFD"/>
    <w:rsid w:val="00E46E3C"/>
    <w:rsid w:val="00E503A1"/>
    <w:rsid w:val="00E5386A"/>
    <w:rsid w:val="00E60B3D"/>
    <w:rsid w:val="00E74634"/>
    <w:rsid w:val="00E7484E"/>
    <w:rsid w:val="00E838D5"/>
    <w:rsid w:val="00E85B34"/>
    <w:rsid w:val="00E8648F"/>
    <w:rsid w:val="00E90F02"/>
    <w:rsid w:val="00E9244B"/>
    <w:rsid w:val="00E94981"/>
    <w:rsid w:val="00EA0E56"/>
    <w:rsid w:val="00EA7BB2"/>
    <w:rsid w:val="00EB77AB"/>
    <w:rsid w:val="00EC796A"/>
    <w:rsid w:val="00F00713"/>
    <w:rsid w:val="00F01F2D"/>
    <w:rsid w:val="00F02BBD"/>
    <w:rsid w:val="00F11CF3"/>
    <w:rsid w:val="00F24887"/>
    <w:rsid w:val="00F2646C"/>
    <w:rsid w:val="00F42021"/>
    <w:rsid w:val="00F54CD2"/>
    <w:rsid w:val="00F5553D"/>
    <w:rsid w:val="00F55708"/>
    <w:rsid w:val="00F61B44"/>
    <w:rsid w:val="00F67165"/>
    <w:rsid w:val="00F75355"/>
    <w:rsid w:val="00F76A38"/>
    <w:rsid w:val="00F77CF0"/>
    <w:rsid w:val="00F94D11"/>
    <w:rsid w:val="00FA4E4F"/>
    <w:rsid w:val="00FB2E1B"/>
    <w:rsid w:val="00FB5116"/>
    <w:rsid w:val="00FB5E65"/>
    <w:rsid w:val="00FC15F7"/>
    <w:rsid w:val="00FC33D8"/>
    <w:rsid w:val="00FD5363"/>
    <w:rsid w:val="00FE133A"/>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0F025B"/>
    <w:pPr>
      <w:ind w:firstLineChars="200" w:firstLine="420"/>
    </w:pPr>
    <w:rPr>
      <w:rFonts w:ascii="等线" w:eastAsia="等线" w:hAnsi="等线" w:cs="Times New Roman"/>
    </w:rPr>
  </w:style>
  <w:style w:type="character" w:customStyle="1" w:styleId="Char6">
    <w:name w:val="列出段落 Char"/>
    <w:link w:val="af"/>
    <w:uiPriority w:val="34"/>
    <w:rsid w:val="00822D1A"/>
    <w:rPr>
      <w:rFonts w:ascii="等线" w:eastAsia="等线" w:hAnsi="等线" w:cs="Times New Roman"/>
    </w:rPr>
  </w:style>
  <w:style w:type="paragraph" w:customStyle="1" w:styleId="msolistparagraph0">
    <w:name w:val="msolistparagraph"/>
    <w:rsid w:val="00822D1A"/>
    <w:pPr>
      <w:widowControl w:val="0"/>
      <w:ind w:firstLineChars="200" w:firstLine="420"/>
      <w:jc w:val="both"/>
    </w:pPr>
    <w:rPr>
      <w:rFonts w:ascii="Calibri" w:eastAsia="宋体" w:hAnsi="Calibri" w:cs="Times New Roman"/>
    </w:rPr>
  </w:style>
  <w:style w:type="paragraph" w:customStyle="1" w:styleId="Style9">
    <w:name w:val="_Style 9"/>
    <w:basedOn w:val="a"/>
    <w:next w:val="af"/>
    <w:uiPriority w:val="34"/>
    <w:qFormat/>
    <w:rsid w:val="00627469"/>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12507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5B8B7-CF91-41A8-A2F4-46D6F5EC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7718</TotalTime>
  <Pages>76</Pages>
  <Words>5737</Words>
  <Characters>32702</Characters>
  <Application>Microsoft Office Word</Application>
  <DocSecurity>0</DocSecurity>
  <Lines>272</Lines>
  <Paragraphs>76</Paragraphs>
  <ScaleCrop>false</ScaleCrop>
  <Company>china</Company>
  <LinksUpToDate>false</LinksUpToDate>
  <CharactersWithSpaces>38363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334</cp:revision>
  <cp:lastPrinted>2020-04-14T10:00:00Z</cp:lastPrinted>
  <dcterms:created xsi:type="dcterms:W3CDTF">2016-06-29T06:49:00Z</dcterms:created>
  <dcterms:modified xsi:type="dcterms:W3CDTF">2020-06-08T09:12:00Z</dcterms:modified>
</cp:coreProperties>
</file>