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97" w:rsidRDefault="00D53C97">
      <w:pPr>
        <w:rPr>
          <w:rFonts w:ascii="Times New Roman" w:eastAsia="华文中宋" w:hAnsi="Times New Roman" w:cs="Times New Roman"/>
          <w:kern w:val="0"/>
          <w:sz w:val="36"/>
          <w:szCs w:val="36"/>
        </w:rPr>
      </w:pPr>
    </w:p>
    <w:p w:rsidR="00D53C97" w:rsidRDefault="00D53C97">
      <w:pPr>
        <w:rPr>
          <w:rFonts w:ascii="Times New Roman" w:eastAsia="宋体" w:hAnsi="Times New Roman" w:cs="Times New Roman"/>
          <w:kern w:val="0"/>
          <w:sz w:val="36"/>
          <w:szCs w:val="36"/>
        </w:rPr>
      </w:pPr>
    </w:p>
    <w:p w:rsidR="00D53C97" w:rsidRDefault="00D53C97">
      <w:pPr>
        <w:rPr>
          <w:rFonts w:ascii="Times New Roman" w:eastAsia="宋体" w:hAnsi="Times New Roman" w:cs="Times New Roman"/>
          <w:kern w:val="0"/>
          <w:sz w:val="36"/>
          <w:szCs w:val="36"/>
        </w:rPr>
      </w:pPr>
    </w:p>
    <w:p w:rsidR="00D53C97" w:rsidRDefault="00D53C97">
      <w:pPr>
        <w:rPr>
          <w:rFonts w:ascii="Times New Roman" w:eastAsia="方正小标宋简体" w:hAnsi="Times New Roman" w:cs="Times New Roman"/>
          <w:kern w:val="0"/>
          <w:sz w:val="36"/>
          <w:szCs w:val="36"/>
        </w:rPr>
      </w:pPr>
    </w:p>
    <w:p w:rsidR="00D53C97" w:rsidRDefault="00B81269">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D53C97" w:rsidRDefault="00D53C97">
      <w:pPr>
        <w:rPr>
          <w:rFonts w:ascii="Times New Roman" w:eastAsia="华文中宋" w:hAnsi="Times New Roman" w:cs="Times New Roman"/>
          <w:kern w:val="0"/>
          <w:sz w:val="36"/>
          <w:szCs w:val="36"/>
        </w:rPr>
      </w:pPr>
    </w:p>
    <w:p w:rsidR="00D53C97" w:rsidRDefault="00D53C97">
      <w:pPr>
        <w:rPr>
          <w:rFonts w:ascii="Times New Roman" w:eastAsia="华文中宋" w:hAnsi="Times New Roman" w:cs="Times New Roman"/>
          <w:kern w:val="0"/>
          <w:sz w:val="36"/>
          <w:szCs w:val="36"/>
        </w:rPr>
      </w:pPr>
    </w:p>
    <w:p w:rsidR="00D53C97" w:rsidRDefault="00D53C97">
      <w:pPr>
        <w:rPr>
          <w:rFonts w:ascii="Times New Roman" w:eastAsia="华文中宋" w:hAnsi="Times New Roman" w:cs="Times New Roman"/>
          <w:kern w:val="0"/>
          <w:sz w:val="36"/>
          <w:szCs w:val="36"/>
        </w:rPr>
      </w:pPr>
    </w:p>
    <w:p w:rsidR="00D53C97" w:rsidRDefault="00D53C97">
      <w:pPr>
        <w:rPr>
          <w:rFonts w:ascii="Times New Roman" w:eastAsia="华文中宋" w:hAnsi="Times New Roman" w:cs="Times New Roman"/>
          <w:kern w:val="0"/>
          <w:sz w:val="36"/>
          <w:szCs w:val="36"/>
        </w:rPr>
      </w:pPr>
    </w:p>
    <w:p w:rsidR="00D53C97" w:rsidRDefault="00D53C97">
      <w:pPr>
        <w:rPr>
          <w:rFonts w:ascii="Times New Roman" w:eastAsia="华文中宋" w:hAnsi="Times New Roman" w:cs="Times New Roman"/>
          <w:kern w:val="0"/>
          <w:sz w:val="36"/>
          <w:szCs w:val="36"/>
        </w:rPr>
      </w:pPr>
    </w:p>
    <w:p w:rsidR="00D53C97" w:rsidRDefault="00B81269">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多模式动物活体成像系统 </w:t>
      </w:r>
    </w:p>
    <w:p w:rsidR="00D53C97" w:rsidRDefault="00D53C97">
      <w:pPr>
        <w:ind w:firstLineChars="600" w:firstLine="2106"/>
        <w:rPr>
          <w:rFonts w:ascii="宋体" w:eastAsia="宋体" w:hAnsi="宋体" w:cs="Times New Roman"/>
          <w:kern w:val="0"/>
          <w:sz w:val="36"/>
          <w:szCs w:val="36"/>
        </w:rPr>
      </w:pPr>
    </w:p>
    <w:p w:rsidR="00D53C97" w:rsidRDefault="00B81269">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 xml:space="preserve">88  </w:t>
      </w:r>
    </w:p>
    <w:p w:rsidR="00D53C97" w:rsidRDefault="00D53C97">
      <w:pPr>
        <w:rPr>
          <w:rFonts w:ascii="Times New Roman" w:eastAsia="华文中宋" w:hAnsi="Times New Roman" w:cs="Times New Roman"/>
          <w:kern w:val="0"/>
          <w:sz w:val="36"/>
          <w:szCs w:val="36"/>
        </w:rPr>
      </w:pPr>
    </w:p>
    <w:p w:rsidR="00D53C97" w:rsidRDefault="00B81269">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D53C97" w:rsidRDefault="00D53C97">
      <w:pPr>
        <w:rPr>
          <w:rFonts w:ascii="Times New Roman" w:eastAsia="华文中宋" w:hAnsi="Times New Roman" w:cs="Times New Roman"/>
          <w:kern w:val="0"/>
          <w:sz w:val="36"/>
          <w:szCs w:val="36"/>
        </w:rPr>
      </w:pPr>
    </w:p>
    <w:p w:rsidR="00D53C97" w:rsidRDefault="00D53C97">
      <w:pPr>
        <w:rPr>
          <w:rFonts w:ascii="Times New Roman" w:eastAsia="华文中宋" w:hAnsi="Times New Roman" w:cs="Times New Roman"/>
          <w:kern w:val="0"/>
          <w:sz w:val="36"/>
          <w:szCs w:val="36"/>
        </w:rPr>
      </w:pPr>
    </w:p>
    <w:p w:rsidR="00D53C97" w:rsidRDefault="00B81269">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D53C97" w:rsidRDefault="00D53C97">
      <w:pPr>
        <w:rPr>
          <w:rFonts w:ascii="宋体" w:eastAsia="宋体" w:hAnsi="宋体" w:cs="Times New Roman"/>
          <w:bCs/>
          <w:spacing w:val="-26"/>
          <w:kern w:val="0"/>
          <w:sz w:val="36"/>
          <w:szCs w:val="36"/>
        </w:rPr>
      </w:pPr>
    </w:p>
    <w:p w:rsidR="00D53C97" w:rsidRDefault="00B81269">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F743AB">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D53C97" w:rsidRDefault="00B81269">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D53C97" w:rsidRDefault="00D53C97">
      <w:pPr>
        <w:widowControl/>
        <w:ind w:firstLineChars="200" w:firstLine="582"/>
        <w:textAlignment w:val="baseline"/>
        <w:rPr>
          <w:rFonts w:ascii="黑体" w:eastAsia="黑体" w:hAnsi="黑体" w:cs="Times New Roman"/>
          <w:kern w:val="0"/>
          <w:sz w:val="30"/>
          <w:szCs w:val="30"/>
          <w:u w:color="000000"/>
        </w:rPr>
      </w:pP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D53C97" w:rsidRDefault="00B81269">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D53C97" w:rsidRDefault="00B81269">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D53C97" w:rsidRDefault="00B8126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D53C97" w:rsidRDefault="00B81269">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D53C97" w:rsidRDefault="00B81269">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D53C97" w:rsidRDefault="00D53C97">
      <w:pPr>
        <w:rPr>
          <w:rFonts w:ascii="Times New Roman" w:eastAsia="宋体" w:hAnsi="Times New Roman" w:cs="Times New Roman"/>
          <w:kern w:val="0"/>
          <w:sz w:val="36"/>
          <w:szCs w:val="36"/>
        </w:rPr>
      </w:pPr>
    </w:p>
    <w:p w:rsidR="00D53C97" w:rsidRDefault="00623FDA">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B81269">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B81269">
          <w:rPr>
            <w:rStyle w:val="ae"/>
            <w:rFonts w:ascii="黑体" w:eastAsia="黑体" w:hAnsi="黑体" w:hint="eastAsia"/>
            <w:sz w:val="32"/>
          </w:rPr>
          <w:t>第一部分</w:t>
        </w:r>
        <w:r w:rsidR="00B81269">
          <w:rPr>
            <w:rStyle w:val="ae"/>
            <w:rFonts w:ascii="黑体" w:eastAsia="黑体" w:hAnsi="黑体"/>
            <w:sz w:val="32"/>
          </w:rPr>
          <w:t xml:space="preserve">  </w:t>
        </w:r>
        <w:r w:rsidR="00B81269">
          <w:rPr>
            <w:rStyle w:val="ae"/>
            <w:rFonts w:ascii="黑体" w:eastAsia="黑体" w:hAnsi="黑体" w:hint="eastAsia"/>
            <w:sz w:val="32"/>
          </w:rPr>
          <w:t>招标公告</w:t>
        </w:r>
        <w:r w:rsidR="00B81269">
          <w:rPr>
            <w:sz w:val="32"/>
          </w:rPr>
          <w:tab/>
        </w:r>
        <w:r>
          <w:rPr>
            <w:sz w:val="32"/>
          </w:rPr>
          <w:fldChar w:fldCharType="begin"/>
        </w:r>
        <w:r w:rsidR="00B81269">
          <w:rPr>
            <w:sz w:val="32"/>
          </w:rPr>
          <w:instrText xml:space="preserve"> PAGEREF _Toc37172687 \h </w:instrText>
        </w:r>
        <w:r>
          <w:rPr>
            <w:sz w:val="32"/>
          </w:rPr>
        </w:r>
        <w:r>
          <w:rPr>
            <w:sz w:val="32"/>
          </w:rPr>
          <w:fldChar w:fldCharType="separate"/>
        </w:r>
        <w:r w:rsidR="00DE71FA">
          <w:rPr>
            <w:noProof/>
            <w:sz w:val="32"/>
          </w:rPr>
          <w:t>1</w:t>
        </w:r>
        <w:r>
          <w:rPr>
            <w:sz w:val="32"/>
          </w:rPr>
          <w:fldChar w:fldCharType="end"/>
        </w:r>
      </w:hyperlink>
    </w:p>
    <w:p w:rsidR="00D53C97" w:rsidRDefault="00623FDA">
      <w:pPr>
        <w:pStyle w:val="10"/>
        <w:ind w:left="804"/>
        <w:rPr>
          <w:rFonts w:asciiTheme="minorHAnsi" w:eastAsiaTheme="minorEastAsia" w:hAnsiTheme="minorHAnsi" w:cstheme="minorBidi"/>
          <w:kern w:val="2"/>
          <w:szCs w:val="22"/>
        </w:rPr>
      </w:pPr>
      <w:hyperlink w:anchor="_Toc37172688" w:history="1">
        <w:r w:rsidR="00B81269">
          <w:rPr>
            <w:rStyle w:val="ae"/>
            <w:rFonts w:ascii="黑体" w:eastAsia="黑体" w:hAnsi="黑体" w:hint="eastAsia"/>
            <w:sz w:val="32"/>
            <w:lang w:val="zh-CN"/>
          </w:rPr>
          <w:t>第二部分</w:t>
        </w:r>
        <w:r w:rsidR="00B81269">
          <w:rPr>
            <w:rStyle w:val="ae"/>
            <w:rFonts w:ascii="黑体" w:eastAsia="黑体" w:hAnsi="黑体"/>
            <w:sz w:val="32"/>
            <w:lang w:val="zh-CN"/>
          </w:rPr>
          <w:t xml:space="preserve">  </w:t>
        </w:r>
        <w:r w:rsidR="00B81269">
          <w:rPr>
            <w:rStyle w:val="ae"/>
            <w:rFonts w:ascii="黑体" w:eastAsia="黑体" w:hAnsi="黑体" w:hint="eastAsia"/>
            <w:sz w:val="32"/>
            <w:lang w:val="zh-CN"/>
          </w:rPr>
          <w:t>采购项目技</w:t>
        </w:r>
        <w:r w:rsidR="00B81269">
          <w:rPr>
            <w:rStyle w:val="ae"/>
            <w:rFonts w:ascii="黑体" w:eastAsia="黑体" w:hAnsi="黑体" w:cs="宋体" w:hint="eastAsia"/>
            <w:sz w:val="32"/>
            <w:lang w:val="zh-CN"/>
          </w:rPr>
          <w:t>术</w:t>
        </w:r>
        <w:r w:rsidR="00B81269">
          <w:rPr>
            <w:rStyle w:val="ae"/>
            <w:rFonts w:ascii="黑体" w:eastAsia="黑体" w:hAnsi="黑体" w:cs="Dotum" w:hint="eastAsia"/>
            <w:sz w:val="32"/>
            <w:lang w:val="zh-CN"/>
          </w:rPr>
          <w:t>和商</w:t>
        </w:r>
        <w:r w:rsidR="00B81269">
          <w:rPr>
            <w:rStyle w:val="ae"/>
            <w:rFonts w:ascii="黑体" w:eastAsia="黑体" w:hAnsi="黑体" w:cs="宋体" w:hint="eastAsia"/>
            <w:sz w:val="32"/>
            <w:lang w:val="zh-CN"/>
          </w:rPr>
          <w:t>务</w:t>
        </w:r>
        <w:r w:rsidR="00B81269">
          <w:rPr>
            <w:rStyle w:val="ae"/>
            <w:rFonts w:ascii="黑体" w:eastAsia="黑体" w:hAnsi="黑体" w:hint="eastAsia"/>
            <w:sz w:val="32"/>
            <w:lang w:val="zh-CN"/>
          </w:rPr>
          <w:t>要求</w:t>
        </w:r>
        <w:r w:rsidR="00B81269">
          <w:rPr>
            <w:sz w:val="32"/>
          </w:rPr>
          <w:tab/>
        </w:r>
        <w:r>
          <w:rPr>
            <w:sz w:val="32"/>
          </w:rPr>
          <w:fldChar w:fldCharType="begin"/>
        </w:r>
        <w:r w:rsidR="00B81269">
          <w:rPr>
            <w:sz w:val="32"/>
          </w:rPr>
          <w:instrText xml:space="preserve"> PAGEREF _Toc37172688 \h </w:instrText>
        </w:r>
        <w:r>
          <w:rPr>
            <w:sz w:val="32"/>
          </w:rPr>
        </w:r>
        <w:r>
          <w:rPr>
            <w:sz w:val="32"/>
          </w:rPr>
          <w:fldChar w:fldCharType="separate"/>
        </w:r>
        <w:r w:rsidR="00DE71FA">
          <w:rPr>
            <w:noProof/>
            <w:sz w:val="32"/>
          </w:rPr>
          <w:t>4</w:t>
        </w:r>
        <w:r>
          <w:rPr>
            <w:sz w:val="32"/>
          </w:rPr>
          <w:fldChar w:fldCharType="end"/>
        </w:r>
      </w:hyperlink>
    </w:p>
    <w:p w:rsidR="00D53C97" w:rsidRDefault="00623FDA">
      <w:pPr>
        <w:pStyle w:val="10"/>
        <w:ind w:left="804"/>
        <w:rPr>
          <w:rFonts w:asciiTheme="minorHAnsi" w:eastAsiaTheme="minorEastAsia" w:hAnsiTheme="minorHAnsi" w:cstheme="minorBidi"/>
          <w:kern w:val="2"/>
          <w:szCs w:val="22"/>
        </w:rPr>
      </w:pPr>
      <w:hyperlink w:anchor="_Toc37172689" w:history="1">
        <w:r w:rsidR="00B81269">
          <w:rPr>
            <w:rStyle w:val="ae"/>
            <w:rFonts w:ascii="黑体" w:eastAsia="黑体" w:hAnsi="黑体" w:hint="eastAsia"/>
            <w:sz w:val="32"/>
          </w:rPr>
          <w:t>第三部分</w:t>
        </w:r>
        <w:r w:rsidR="00B81269">
          <w:rPr>
            <w:rStyle w:val="ae"/>
            <w:rFonts w:ascii="黑体" w:eastAsia="黑体" w:hAnsi="黑体"/>
            <w:sz w:val="32"/>
          </w:rPr>
          <w:t xml:space="preserve">  </w:t>
        </w:r>
        <w:r w:rsidR="00B81269">
          <w:rPr>
            <w:rStyle w:val="ae"/>
            <w:rFonts w:ascii="黑体" w:eastAsia="黑体" w:hAnsi="黑体" w:hint="eastAsia"/>
            <w:sz w:val="32"/>
            <w:lang w:val="zh-CN"/>
          </w:rPr>
          <w:t>投标人</w:t>
        </w:r>
        <w:r w:rsidR="00B81269">
          <w:rPr>
            <w:rStyle w:val="ae"/>
            <w:rFonts w:ascii="黑体" w:eastAsia="黑体" w:hAnsi="黑体" w:hint="eastAsia"/>
            <w:sz w:val="32"/>
          </w:rPr>
          <w:t>须知</w:t>
        </w:r>
        <w:r w:rsidR="00B81269">
          <w:rPr>
            <w:sz w:val="32"/>
          </w:rPr>
          <w:tab/>
        </w:r>
        <w:r>
          <w:rPr>
            <w:sz w:val="32"/>
          </w:rPr>
          <w:fldChar w:fldCharType="begin"/>
        </w:r>
        <w:r w:rsidR="00B81269">
          <w:rPr>
            <w:sz w:val="32"/>
          </w:rPr>
          <w:instrText xml:space="preserve"> PAGEREF _Toc37172689 \h </w:instrText>
        </w:r>
        <w:r>
          <w:rPr>
            <w:sz w:val="32"/>
          </w:rPr>
        </w:r>
        <w:r>
          <w:rPr>
            <w:sz w:val="32"/>
          </w:rPr>
          <w:fldChar w:fldCharType="separate"/>
        </w:r>
        <w:r w:rsidR="00DE71FA">
          <w:rPr>
            <w:noProof/>
            <w:sz w:val="32"/>
          </w:rPr>
          <w:t>8</w:t>
        </w:r>
        <w:r>
          <w:rPr>
            <w:sz w:val="32"/>
          </w:rPr>
          <w:fldChar w:fldCharType="end"/>
        </w:r>
      </w:hyperlink>
    </w:p>
    <w:p w:rsidR="00D53C97" w:rsidRDefault="00623FDA">
      <w:pPr>
        <w:pStyle w:val="10"/>
        <w:ind w:left="804"/>
        <w:rPr>
          <w:rFonts w:asciiTheme="minorHAnsi" w:eastAsiaTheme="minorEastAsia" w:hAnsiTheme="minorHAnsi" w:cstheme="minorBidi"/>
          <w:kern w:val="2"/>
          <w:szCs w:val="22"/>
        </w:rPr>
      </w:pPr>
      <w:hyperlink w:anchor="_Toc37172690" w:history="1">
        <w:r w:rsidR="00B81269">
          <w:rPr>
            <w:rStyle w:val="ae"/>
            <w:rFonts w:ascii="黑体" w:eastAsia="黑体" w:hAnsi="黑体" w:hint="eastAsia"/>
            <w:bCs/>
            <w:sz w:val="32"/>
          </w:rPr>
          <w:t>第四部分</w:t>
        </w:r>
        <w:r w:rsidR="00B81269">
          <w:rPr>
            <w:rStyle w:val="ae"/>
            <w:rFonts w:ascii="黑体" w:eastAsia="黑体" w:hAnsi="黑体"/>
            <w:bCs/>
            <w:sz w:val="32"/>
          </w:rPr>
          <w:t xml:space="preserve">  </w:t>
        </w:r>
        <w:r w:rsidR="00B81269">
          <w:rPr>
            <w:rStyle w:val="ae"/>
            <w:rFonts w:ascii="黑体" w:eastAsia="黑体" w:hAnsi="黑体" w:hint="eastAsia"/>
            <w:bCs/>
            <w:sz w:val="32"/>
          </w:rPr>
          <w:t>合同样本</w:t>
        </w:r>
        <w:r w:rsidR="00B81269">
          <w:rPr>
            <w:sz w:val="32"/>
          </w:rPr>
          <w:tab/>
        </w:r>
        <w:r>
          <w:rPr>
            <w:sz w:val="32"/>
          </w:rPr>
          <w:fldChar w:fldCharType="begin"/>
        </w:r>
        <w:r w:rsidR="00B81269">
          <w:rPr>
            <w:sz w:val="32"/>
          </w:rPr>
          <w:instrText xml:space="preserve"> PAGEREF _Toc37172690 \h </w:instrText>
        </w:r>
        <w:r>
          <w:rPr>
            <w:sz w:val="32"/>
          </w:rPr>
        </w:r>
        <w:r>
          <w:rPr>
            <w:sz w:val="32"/>
          </w:rPr>
          <w:fldChar w:fldCharType="separate"/>
        </w:r>
        <w:r w:rsidR="00DE71FA">
          <w:rPr>
            <w:noProof/>
            <w:sz w:val="32"/>
          </w:rPr>
          <w:t>32</w:t>
        </w:r>
        <w:r>
          <w:rPr>
            <w:sz w:val="32"/>
          </w:rPr>
          <w:fldChar w:fldCharType="end"/>
        </w:r>
      </w:hyperlink>
    </w:p>
    <w:p w:rsidR="00D53C97" w:rsidRDefault="00623FDA">
      <w:pPr>
        <w:pStyle w:val="10"/>
        <w:ind w:left="804"/>
        <w:rPr>
          <w:rFonts w:asciiTheme="minorHAnsi" w:eastAsiaTheme="minorEastAsia" w:hAnsiTheme="minorHAnsi" w:cstheme="minorBidi"/>
          <w:kern w:val="2"/>
          <w:szCs w:val="22"/>
        </w:rPr>
      </w:pPr>
      <w:hyperlink w:anchor="_Toc37172691" w:history="1">
        <w:r w:rsidR="00B81269">
          <w:rPr>
            <w:rStyle w:val="ae"/>
            <w:rFonts w:ascii="黑体" w:eastAsia="黑体" w:hAnsi="黑体" w:hint="eastAsia"/>
            <w:sz w:val="32"/>
          </w:rPr>
          <w:t>第五部分</w:t>
        </w:r>
        <w:r w:rsidR="00B81269">
          <w:rPr>
            <w:rStyle w:val="ae"/>
            <w:rFonts w:ascii="黑体" w:eastAsia="黑体" w:hAnsi="黑体"/>
            <w:sz w:val="32"/>
          </w:rPr>
          <w:t xml:space="preserve">  </w:t>
        </w:r>
        <w:r w:rsidR="00B81269">
          <w:rPr>
            <w:rStyle w:val="ae"/>
            <w:rFonts w:ascii="黑体" w:eastAsia="黑体" w:hAnsi="黑体" w:hint="eastAsia"/>
            <w:sz w:val="32"/>
          </w:rPr>
          <w:t>附件</w:t>
        </w:r>
        <w:r w:rsidR="00B81269">
          <w:rPr>
            <w:rStyle w:val="ae"/>
            <w:rFonts w:ascii="黑体" w:eastAsia="黑体" w:hAnsi="黑体"/>
            <w:sz w:val="32"/>
          </w:rPr>
          <w:t>/</w:t>
        </w:r>
        <w:r w:rsidR="00B81269">
          <w:rPr>
            <w:rStyle w:val="ae"/>
            <w:rFonts w:ascii="黑体" w:eastAsia="黑体" w:hAnsi="黑体" w:hint="eastAsia"/>
            <w:sz w:val="32"/>
          </w:rPr>
          <w:t>投标文件格式</w:t>
        </w:r>
        <w:r w:rsidR="00B81269">
          <w:rPr>
            <w:sz w:val="32"/>
          </w:rPr>
          <w:tab/>
        </w:r>
        <w:r>
          <w:rPr>
            <w:sz w:val="32"/>
          </w:rPr>
          <w:fldChar w:fldCharType="begin"/>
        </w:r>
        <w:r w:rsidR="00B81269">
          <w:rPr>
            <w:sz w:val="32"/>
          </w:rPr>
          <w:instrText xml:space="preserve"> PAGEREF _Toc37172691 \h </w:instrText>
        </w:r>
        <w:r>
          <w:rPr>
            <w:sz w:val="32"/>
          </w:rPr>
        </w:r>
        <w:r>
          <w:rPr>
            <w:sz w:val="32"/>
          </w:rPr>
          <w:fldChar w:fldCharType="separate"/>
        </w:r>
        <w:r w:rsidR="00DE71FA">
          <w:rPr>
            <w:noProof/>
            <w:sz w:val="32"/>
          </w:rPr>
          <w:t>35</w:t>
        </w:r>
        <w:r>
          <w:rPr>
            <w:sz w:val="32"/>
          </w:rPr>
          <w:fldChar w:fldCharType="end"/>
        </w:r>
      </w:hyperlink>
    </w:p>
    <w:p w:rsidR="00D53C97" w:rsidRDefault="00623FDA">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D53C97" w:rsidRDefault="00D53C97">
      <w:pPr>
        <w:ind w:firstLineChars="200" w:firstLine="462"/>
        <w:rPr>
          <w:rFonts w:ascii="Times New Roman" w:eastAsia="宋体" w:hAnsi="Times New Roman" w:cs="Times New Roman"/>
          <w:kern w:val="0"/>
          <w:sz w:val="24"/>
          <w:szCs w:val="24"/>
        </w:rPr>
      </w:pPr>
    </w:p>
    <w:p w:rsidR="00D53C97" w:rsidRDefault="00D53C97">
      <w:pPr>
        <w:ind w:firstLineChars="200" w:firstLine="462"/>
        <w:rPr>
          <w:rFonts w:ascii="Times New Roman" w:eastAsia="宋体" w:hAnsi="Times New Roman" w:cs="Times New Roman"/>
          <w:kern w:val="0"/>
          <w:sz w:val="24"/>
          <w:szCs w:val="24"/>
        </w:rPr>
      </w:pPr>
    </w:p>
    <w:p w:rsidR="00D53C97" w:rsidRDefault="00D53C97">
      <w:pPr>
        <w:ind w:firstLineChars="200" w:firstLine="462"/>
        <w:rPr>
          <w:rFonts w:ascii="Times New Roman" w:eastAsia="宋体" w:hAnsi="Times New Roman" w:cs="Times New Roman"/>
          <w:kern w:val="0"/>
          <w:sz w:val="24"/>
          <w:szCs w:val="24"/>
        </w:rPr>
      </w:pPr>
    </w:p>
    <w:p w:rsidR="00D53C97" w:rsidRDefault="00D53C97" w:rsidP="00F743AB">
      <w:pPr>
        <w:spacing w:beforeLines="100"/>
        <w:jc w:val="center"/>
        <w:rPr>
          <w:rFonts w:ascii="Times New Roman" w:eastAsia="华文中宋" w:hAnsi="Times New Roman" w:cs="Times New Roman"/>
          <w:kern w:val="0"/>
          <w:sz w:val="44"/>
          <w:szCs w:val="44"/>
        </w:rPr>
        <w:sectPr w:rsidR="00D53C97">
          <w:pgSz w:w="11906" w:h="16838"/>
          <w:pgMar w:top="2098" w:right="1474" w:bottom="1985" w:left="1588" w:header="851" w:footer="992" w:gutter="0"/>
          <w:pgNumType w:fmt="numberInDash"/>
          <w:cols w:space="425"/>
          <w:docGrid w:type="linesAndChars" w:linePitch="579" w:charSpace="-1844"/>
        </w:sectPr>
      </w:pPr>
      <w:bookmarkStart w:id="0" w:name="_Toc240432228"/>
    </w:p>
    <w:p w:rsidR="00D53C97" w:rsidRDefault="00B81269">
      <w:pPr>
        <w:pStyle w:val="1"/>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D53C97" w:rsidRPr="00204C27" w:rsidRDefault="00B81269">
      <w:pPr>
        <w:adjustRightInd w:val="0"/>
        <w:snapToGrid w:val="0"/>
        <w:spacing w:line="440" w:lineRule="exact"/>
        <w:jc w:val="center"/>
        <w:rPr>
          <w:rFonts w:ascii="Tahoma" w:hAnsi="Tahoma" w:cs="Tahoma"/>
          <w:b/>
          <w:bCs/>
          <w:kern w:val="0"/>
          <w:sz w:val="28"/>
          <w:szCs w:val="28"/>
        </w:rPr>
      </w:pPr>
      <w:r w:rsidRPr="00204C27">
        <w:rPr>
          <w:rFonts w:ascii="Tahoma" w:hAnsi="Tahoma" w:cs="Tahoma" w:hint="eastAsia"/>
          <w:b/>
          <w:bCs/>
          <w:kern w:val="0"/>
          <w:sz w:val="28"/>
          <w:szCs w:val="28"/>
        </w:rPr>
        <w:t>关于多模式动物活体成像系统的采购</w:t>
      </w:r>
      <w:r w:rsidRPr="00204C27">
        <w:rPr>
          <w:rFonts w:ascii="Tahoma" w:hAnsi="Tahoma" w:cs="Tahoma"/>
          <w:b/>
          <w:bCs/>
          <w:kern w:val="0"/>
          <w:sz w:val="28"/>
          <w:szCs w:val="28"/>
        </w:rPr>
        <w:t>公告</w:t>
      </w:r>
      <w:r w:rsidRPr="00204C27">
        <w:rPr>
          <w:rFonts w:ascii="Tahoma" w:hAnsi="Tahoma" w:cs="Tahoma"/>
          <w:kern w:val="0"/>
          <w:sz w:val="28"/>
          <w:szCs w:val="28"/>
        </w:rPr>
        <w:t>20</w:t>
      </w:r>
      <w:r w:rsidRPr="00204C27">
        <w:rPr>
          <w:rFonts w:ascii="Tahoma" w:hAnsi="Tahoma" w:cs="Tahoma" w:hint="eastAsia"/>
          <w:kern w:val="0"/>
          <w:sz w:val="28"/>
          <w:szCs w:val="28"/>
        </w:rPr>
        <w:t>20</w:t>
      </w:r>
      <w:r w:rsidRPr="00204C27">
        <w:rPr>
          <w:rFonts w:ascii="Tahoma" w:hAnsi="Tahoma" w:cs="Tahoma"/>
          <w:kern w:val="0"/>
          <w:sz w:val="28"/>
          <w:szCs w:val="28"/>
        </w:rPr>
        <w:t>-XNYY-YQ-</w:t>
      </w:r>
      <w:r w:rsidRPr="00204C27">
        <w:rPr>
          <w:rFonts w:ascii="Tahoma" w:hAnsi="Tahoma" w:cs="Tahoma" w:hint="eastAsia"/>
          <w:kern w:val="0"/>
          <w:sz w:val="28"/>
          <w:szCs w:val="28"/>
        </w:rPr>
        <w:t>88</w:t>
      </w:r>
    </w:p>
    <w:p w:rsidR="00D53C97" w:rsidRPr="00204C27" w:rsidRDefault="00D53C97">
      <w:pPr>
        <w:adjustRightInd w:val="0"/>
        <w:snapToGrid w:val="0"/>
        <w:spacing w:line="440" w:lineRule="exact"/>
        <w:ind w:firstLineChars="200" w:firstLine="462"/>
        <w:rPr>
          <w:rFonts w:asciiTheme="minorEastAsia" w:hAnsiTheme="minorEastAsia" w:cs="Times New Roman"/>
          <w:kern w:val="0"/>
          <w:sz w:val="24"/>
          <w:szCs w:val="24"/>
        </w:rPr>
      </w:pP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我院就以下项目进行国内公开招标，采购资金已全部落实，欢迎符合条件的供应商参加投标。</w:t>
      </w:r>
    </w:p>
    <w:p w:rsidR="00D53C97" w:rsidRPr="00204C27" w:rsidRDefault="00B81269" w:rsidP="007524EF">
      <w:pPr>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一、</w:t>
      </w:r>
      <w:r w:rsidRPr="00204C27">
        <w:rPr>
          <w:rFonts w:asciiTheme="minorEastAsia" w:hAnsiTheme="minorEastAsia" w:cs="Times New Roman"/>
          <w:b/>
          <w:kern w:val="0"/>
          <w:sz w:val="24"/>
          <w:szCs w:val="24"/>
        </w:rPr>
        <w:t>项目名称：</w:t>
      </w:r>
      <w:r w:rsidRPr="00204C27">
        <w:rPr>
          <w:rFonts w:asciiTheme="minorEastAsia" w:hAnsiTheme="minorEastAsia" w:cs="Times New Roman" w:hint="eastAsia"/>
          <w:b/>
          <w:kern w:val="0"/>
          <w:sz w:val="24"/>
          <w:szCs w:val="24"/>
        </w:rPr>
        <w:t>多模式动物活体成像系统</w:t>
      </w:r>
    </w:p>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二、</w:t>
      </w:r>
      <w:r w:rsidRPr="00204C27">
        <w:rPr>
          <w:rFonts w:asciiTheme="minorEastAsia" w:hAnsiTheme="minorEastAsia" w:cs="Times New Roman"/>
          <w:b/>
          <w:kern w:val="0"/>
          <w:sz w:val="24"/>
          <w:szCs w:val="24"/>
        </w:rPr>
        <w:t>项目编号：2020-XNYY-YQ-</w:t>
      </w:r>
      <w:r w:rsidRPr="00204C27">
        <w:rPr>
          <w:rFonts w:asciiTheme="minorEastAsia" w:hAnsiTheme="minorEastAsia" w:cs="Times New Roman" w:hint="eastAsia"/>
          <w:b/>
          <w:kern w:val="0"/>
          <w:sz w:val="24"/>
          <w:szCs w:val="24"/>
        </w:rPr>
        <w:t>88</w:t>
      </w:r>
    </w:p>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三、项目概况</w:t>
      </w:r>
      <w:r w:rsidRPr="00204C27">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D53C97" w:rsidRPr="00204C27">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kern w:val="0"/>
                <w:szCs w:val="21"/>
              </w:rPr>
            </w:pPr>
            <w:r w:rsidRPr="00204C27">
              <w:rPr>
                <w:rFonts w:asciiTheme="minorEastAsia" w:hAnsiTheme="minorEastAsia" w:cs="Times New Roman" w:hint="eastAsia"/>
                <w:snapToGrid w:val="0"/>
                <w:kern w:val="0"/>
                <w:szCs w:val="21"/>
              </w:rPr>
              <w:t>货物</w:t>
            </w:r>
          </w:p>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kern w:val="0"/>
                <w:szCs w:val="21"/>
              </w:rPr>
            </w:pPr>
            <w:r w:rsidRPr="00204C27">
              <w:rPr>
                <w:rFonts w:asciiTheme="minorEastAsia" w:hAnsiTheme="minorEastAsia" w:cs="Times New Roman" w:hint="eastAsia"/>
                <w:snapToGrid w:val="0"/>
                <w:kern w:val="0"/>
                <w:szCs w:val="21"/>
              </w:rPr>
              <w:t>规格</w:t>
            </w:r>
          </w:p>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计量</w:t>
            </w:r>
          </w:p>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交货</w:t>
            </w:r>
          </w:p>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kern w:val="0"/>
                <w:szCs w:val="21"/>
              </w:rPr>
            </w:pPr>
            <w:r w:rsidRPr="00204C27">
              <w:rPr>
                <w:rFonts w:asciiTheme="minorEastAsia" w:hAnsiTheme="minorEastAsia" w:cs="Times New Roman" w:hint="eastAsia"/>
                <w:snapToGrid w:val="0"/>
                <w:kern w:val="0"/>
                <w:szCs w:val="21"/>
              </w:rPr>
              <w:t>交货</w:t>
            </w:r>
          </w:p>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napToGrid w:val="0"/>
                <w:szCs w:val="21"/>
              </w:rPr>
            </w:pPr>
            <w:r w:rsidRPr="00204C27">
              <w:rPr>
                <w:rFonts w:asciiTheme="minorEastAsia" w:hAnsiTheme="minorEastAsia" w:cs="Times New Roman" w:hint="eastAsia"/>
                <w:snapToGrid w:val="0"/>
                <w:kern w:val="0"/>
                <w:szCs w:val="21"/>
              </w:rPr>
              <w:t>备注</w:t>
            </w:r>
          </w:p>
        </w:tc>
      </w:tr>
      <w:tr w:rsidR="00D53C97" w:rsidRPr="00204C27">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多模式动物活体成像系统</w:t>
            </w:r>
          </w:p>
        </w:tc>
        <w:tc>
          <w:tcPr>
            <w:tcW w:w="70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D53C97" w:rsidRPr="00204C27" w:rsidRDefault="00D53C97">
            <w:pPr>
              <w:adjustRightInd w:val="0"/>
              <w:snapToGrid w:val="0"/>
              <w:jc w:val="center"/>
              <w:rPr>
                <w:rFonts w:asciiTheme="minorEastAsia" w:hAnsiTheme="minorEastAsia" w:cs="Times New Roman"/>
                <w:szCs w:val="21"/>
              </w:rPr>
            </w:pPr>
          </w:p>
        </w:tc>
      </w:tr>
      <w:tr w:rsidR="00D53C97" w:rsidRPr="00204C27">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jc w:val="center"/>
              <w:rPr>
                <w:rFonts w:asciiTheme="minorEastAsia" w:hAnsiTheme="minorEastAsia" w:cs="Times New Roman"/>
                <w:szCs w:val="21"/>
              </w:rPr>
            </w:pPr>
            <w:r w:rsidRPr="00204C27">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D53C97" w:rsidRPr="00204C27" w:rsidRDefault="00B81269">
            <w:pPr>
              <w:adjustRightInd w:val="0"/>
              <w:snapToGrid w:val="0"/>
              <w:rPr>
                <w:rFonts w:asciiTheme="minorEastAsia" w:hAnsiTheme="minorEastAsia" w:cs="Times New Roman"/>
                <w:kern w:val="0"/>
                <w:szCs w:val="21"/>
              </w:rPr>
            </w:pPr>
            <w:r w:rsidRPr="00204C27">
              <w:rPr>
                <w:rFonts w:asciiTheme="minorEastAsia" w:hAnsiTheme="minorEastAsia" w:cs="Times New Roman"/>
                <w:kern w:val="0"/>
                <w:szCs w:val="21"/>
              </w:rPr>
              <w:t>1.</w:t>
            </w:r>
            <w:r w:rsidRPr="00204C27">
              <w:rPr>
                <w:rFonts w:asciiTheme="minorEastAsia" w:hAnsiTheme="minorEastAsia" w:cs="Times New Roman" w:hint="eastAsia"/>
                <w:kern w:val="0"/>
                <w:szCs w:val="21"/>
              </w:rPr>
              <w:t>投标人须对所投包内所有产品和数量进行投标报价，否则视为无效投标。</w:t>
            </w:r>
          </w:p>
          <w:p w:rsidR="00D53C97" w:rsidRPr="00204C27" w:rsidRDefault="00B81269">
            <w:pPr>
              <w:adjustRightInd w:val="0"/>
              <w:snapToGrid w:val="0"/>
              <w:rPr>
                <w:rFonts w:asciiTheme="minorEastAsia" w:hAnsiTheme="minorEastAsia" w:cs="Times New Roman"/>
                <w:szCs w:val="21"/>
              </w:rPr>
            </w:pPr>
            <w:r w:rsidRPr="00204C27">
              <w:rPr>
                <w:rFonts w:asciiTheme="minorEastAsia" w:hAnsiTheme="minorEastAsia" w:cs="Times New Roman" w:hint="eastAsia"/>
                <w:kern w:val="0"/>
                <w:szCs w:val="21"/>
              </w:rPr>
              <w:t>2.</w:t>
            </w:r>
            <w:r w:rsidRPr="00204C27">
              <w:rPr>
                <w:rFonts w:ascii="宋体" w:hAnsi="宋体" w:hint="eastAsia"/>
              </w:rPr>
              <w:t xml:space="preserve"> 投标报价应包括所有货物供应、运输、安装、培训、售后服务价格。</w:t>
            </w:r>
          </w:p>
        </w:tc>
      </w:tr>
    </w:tbl>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四、投标人</w:t>
      </w:r>
      <w:r w:rsidRPr="00204C27">
        <w:rPr>
          <w:rFonts w:asciiTheme="minorEastAsia" w:hAnsiTheme="minorEastAsia" w:cs="Times New Roman"/>
          <w:b/>
          <w:kern w:val="0"/>
          <w:sz w:val="24"/>
          <w:szCs w:val="24"/>
        </w:rPr>
        <w:t>资格条件：</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（一）符合《中华人民共和国政府采购法》第二十二条资格条件：</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1.具有独立承担民事责任的能力；</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2.具有良好的商业信誉和健全的财务会计制度；</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3.具有履行合同所必需的设备和专业技术能力；</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4.有依法缴纳税收和社会保障资金的良好记录；</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5.参加政府采购活动前3年内，在经营活动中没有重大违法记录；</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6.法律、行政法规规定的其他条件。</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（二）供应商成立时间不少于1年。</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（三）非外资独资或外资控股企业。</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（五）本项目不接受联合体投标。</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（六）注册资金</w:t>
      </w:r>
      <w:r w:rsidRPr="00204C27">
        <w:rPr>
          <w:rFonts w:asciiTheme="minorEastAsia" w:hAnsiTheme="minorEastAsia" w:cs="Times New Roman"/>
          <w:kern w:val="0"/>
          <w:sz w:val="24"/>
          <w:szCs w:val="24"/>
        </w:rPr>
        <w:t>200</w:t>
      </w:r>
      <w:r w:rsidRPr="00204C27">
        <w:rPr>
          <w:rFonts w:asciiTheme="minorEastAsia" w:hAnsiTheme="minorEastAsia" w:cs="Times New Roman" w:hint="eastAsia"/>
          <w:kern w:val="0"/>
          <w:sz w:val="24"/>
          <w:szCs w:val="24"/>
        </w:rPr>
        <w:t>万（含）以上生产或销售型企业。</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（七）投标人应具备本项目生产或者销售范围（以投标人提供的营业执照、经营许可证为准）。</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（八）具备生产许可证、特许经营许可证、医疗器械注册证、质量管理体系认证、</w:t>
      </w:r>
      <w:r w:rsidRPr="00204C27">
        <w:rPr>
          <w:rFonts w:asciiTheme="minorEastAsia" w:hAnsiTheme="minorEastAsia" w:cs="Times New Roman"/>
          <w:kern w:val="0"/>
          <w:sz w:val="24"/>
          <w:szCs w:val="24"/>
        </w:rPr>
        <w:t>3C</w:t>
      </w:r>
      <w:r w:rsidRPr="00204C27">
        <w:rPr>
          <w:rFonts w:asciiTheme="minorEastAsia" w:hAnsiTheme="minorEastAsia" w:cs="Times New Roman" w:hint="eastAsia"/>
          <w:kern w:val="0"/>
          <w:sz w:val="24"/>
          <w:szCs w:val="24"/>
        </w:rPr>
        <w:t>认证等相关行业资质。</w:t>
      </w:r>
    </w:p>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五、招标</w:t>
      </w:r>
      <w:r w:rsidRPr="00204C27">
        <w:rPr>
          <w:rFonts w:asciiTheme="minorEastAsia" w:hAnsiTheme="minorEastAsia" w:cs="Times New Roman"/>
          <w:b/>
          <w:kern w:val="0"/>
          <w:sz w:val="24"/>
          <w:szCs w:val="24"/>
        </w:rPr>
        <w:t>文件发售时间、地点、方式及售价</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（一）发售时间：</w:t>
      </w:r>
      <w:r w:rsidRPr="00204C27">
        <w:rPr>
          <w:rFonts w:asciiTheme="minorEastAsia" w:hAnsiTheme="minorEastAsia" w:cs="Times New Roman" w:hint="eastAsia"/>
          <w:kern w:val="0"/>
          <w:sz w:val="24"/>
          <w:szCs w:val="24"/>
          <w:u w:val="single"/>
        </w:rPr>
        <w:t xml:space="preserve"> 2020 </w:t>
      </w:r>
      <w:r w:rsidRPr="00204C27">
        <w:rPr>
          <w:rFonts w:asciiTheme="minorEastAsia" w:hAnsiTheme="minorEastAsia" w:cs="Times New Roman" w:hint="eastAsia"/>
          <w:kern w:val="0"/>
          <w:sz w:val="24"/>
          <w:szCs w:val="24"/>
        </w:rPr>
        <w:t>年</w:t>
      </w:r>
      <w:r w:rsidRPr="00204C27">
        <w:rPr>
          <w:rFonts w:asciiTheme="minorEastAsia" w:hAnsiTheme="minorEastAsia" w:cs="Times New Roman" w:hint="eastAsia"/>
          <w:kern w:val="0"/>
          <w:sz w:val="24"/>
          <w:szCs w:val="24"/>
          <w:u w:val="single"/>
        </w:rPr>
        <w:t xml:space="preserve"> 7 </w:t>
      </w:r>
      <w:r w:rsidRPr="00204C27">
        <w:rPr>
          <w:rFonts w:asciiTheme="minorEastAsia" w:hAnsiTheme="minorEastAsia" w:cs="Times New Roman" w:hint="eastAsia"/>
          <w:kern w:val="0"/>
          <w:sz w:val="24"/>
          <w:szCs w:val="24"/>
        </w:rPr>
        <w:t>月</w:t>
      </w:r>
      <w:r w:rsidRPr="00204C27">
        <w:rPr>
          <w:rFonts w:asciiTheme="minorEastAsia" w:hAnsiTheme="minorEastAsia" w:cs="Times New Roman" w:hint="eastAsia"/>
          <w:kern w:val="0"/>
          <w:sz w:val="24"/>
          <w:szCs w:val="24"/>
          <w:u w:val="single"/>
        </w:rPr>
        <w:t xml:space="preserve"> </w:t>
      </w:r>
      <w:r w:rsidR="00394572" w:rsidRPr="00204C27">
        <w:rPr>
          <w:rFonts w:asciiTheme="minorEastAsia" w:hAnsiTheme="minorEastAsia" w:cs="Times New Roman" w:hint="eastAsia"/>
          <w:kern w:val="0"/>
          <w:sz w:val="24"/>
          <w:szCs w:val="24"/>
          <w:u w:val="single"/>
        </w:rPr>
        <w:t>3</w:t>
      </w:r>
      <w:r w:rsidRPr="00204C27">
        <w:rPr>
          <w:rFonts w:asciiTheme="minorEastAsia" w:hAnsiTheme="minorEastAsia" w:cs="Times New Roman" w:hint="eastAsia"/>
          <w:kern w:val="0"/>
          <w:sz w:val="24"/>
          <w:szCs w:val="24"/>
          <w:u w:val="single"/>
        </w:rPr>
        <w:t xml:space="preserve"> </w:t>
      </w:r>
      <w:r w:rsidRPr="00204C27">
        <w:rPr>
          <w:rFonts w:asciiTheme="minorEastAsia" w:hAnsiTheme="minorEastAsia" w:cs="Times New Roman" w:hint="eastAsia"/>
          <w:kern w:val="0"/>
          <w:sz w:val="24"/>
          <w:szCs w:val="24"/>
        </w:rPr>
        <w:t>日至</w:t>
      </w:r>
      <w:r w:rsidRPr="00204C27">
        <w:rPr>
          <w:rFonts w:asciiTheme="minorEastAsia" w:hAnsiTheme="minorEastAsia" w:cs="Times New Roman" w:hint="eastAsia"/>
          <w:kern w:val="0"/>
          <w:sz w:val="24"/>
          <w:szCs w:val="24"/>
          <w:u w:val="single"/>
        </w:rPr>
        <w:t xml:space="preserve"> 7 </w:t>
      </w:r>
      <w:r w:rsidRPr="00204C27">
        <w:rPr>
          <w:rFonts w:asciiTheme="minorEastAsia" w:hAnsiTheme="minorEastAsia" w:cs="Times New Roman" w:hint="eastAsia"/>
          <w:kern w:val="0"/>
          <w:sz w:val="24"/>
          <w:szCs w:val="24"/>
        </w:rPr>
        <w:t>月</w:t>
      </w:r>
      <w:r w:rsidRPr="00204C27">
        <w:rPr>
          <w:rFonts w:asciiTheme="minorEastAsia" w:hAnsiTheme="minorEastAsia" w:cs="Times New Roman" w:hint="eastAsia"/>
          <w:kern w:val="0"/>
          <w:sz w:val="24"/>
          <w:szCs w:val="24"/>
          <w:u w:val="single"/>
        </w:rPr>
        <w:t xml:space="preserve"> </w:t>
      </w:r>
      <w:r w:rsidR="00394572" w:rsidRPr="00204C27">
        <w:rPr>
          <w:rFonts w:asciiTheme="minorEastAsia" w:hAnsiTheme="minorEastAsia" w:cs="Times New Roman" w:hint="eastAsia"/>
          <w:kern w:val="0"/>
          <w:sz w:val="24"/>
          <w:szCs w:val="24"/>
          <w:u w:val="single"/>
        </w:rPr>
        <w:t>10</w:t>
      </w:r>
      <w:r w:rsidRPr="00204C27">
        <w:rPr>
          <w:rFonts w:asciiTheme="minorEastAsia" w:hAnsiTheme="minorEastAsia" w:cs="Times New Roman" w:hint="eastAsia"/>
          <w:kern w:val="0"/>
          <w:sz w:val="24"/>
          <w:szCs w:val="24"/>
          <w:u w:val="single"/>
        </w:rPr>
        <w:t xml:space="preserve"> </w:t>
      </w:r>
      <w:r w:rsidRPr="00204C27">
        <w:rPr>
          <w:rFonts w:asciiTheme="minorEastAsia" w:hAnsiTheme="minorEastAsia" w:cs="Times New Roman" w:hint="eastAsia"/>
          <w:kern w:val="0"/>
          <w:sz w:val="24"/>
          <w:szCs w:val="24"/>
        </w:rPr>
        <w:t>日（08:00—11:30，14:30—17:00）（北京时间、节假日除外）。</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（二）发售地点：</w:t>
      </w:r>
      <w:r w:rsidRPr="00204C27">
        <w:rPr>
          <w:rFonts w:asciiTheme="minorEastAsia" w:hAnsiTheme="minorEastAsia" w:cs="Times New Roman" w:hint="eastAsia"/>
          <w:kern w:val="0"/>
          <w:sz w:val="24"/>
          <w:szCs w:val="24"/>
          <w:u w:val="single"/>
        </w:rPr>
        <w:t xml:space="preserve">   重庆市  </w:t>
      </w:r>
      <w:r w:rsidRPr="00204C27">
        <w:rPr>
          <w:rFonts w:asciiTheme="minorEastAsia" w:hAnsiTheme="minorEastAsia" w:cs="Times New Roman" w:hint="eastAsia"/>
          <w:kern w:val="0"/>
          <w:sz w:val="24"/>
          <w:szCs w:val="24"/>
        </w:rPr>
        <w:t>。</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1.营业执照（三证合一）；</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2.法定代表人资格证明书（含法定代表人身份证复印件）；</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3.法定代表人授权书（含被授权人身份证复印件）；</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4.主要股东或出资人信息；</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5.保密承诺书；</w:t>
      </w:r>
    </w:p>
    <w:p w:rsidR="00D53C97" w:rsidRPr="00204C27" w:rsidRDefault="00B8126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04C27">
        <w:rPr>
          <w:rFonts w:asciiTheme="minorEastAsia" w:hAnsiTheme="minorEastAsia" w:cs="Times New Roman" w:hint="eastAsia"/>
          <w:snapToGrid w:val="0"/>
          <w:kern w:val="0"/>
          <w:sz w:val="24"/>
          <w:szCs w:val="24"/>
          <w:lang w:val="zh-CN"/>
        </w:rPr>
        <w:t>6.廉洁诚信承诺书；</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9.</w:t>
      </w:r>
      <w:r w:rsidRPr="00204C27">
        <w:rPr>
          <w:rFonts w:hint="eastAsia"/>
        </w:rPr>
        <w:t xml:space="preserve"> </w:t>
      </w:r>
      <w:r w:rsidRPr="00204C27">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204C27">
        <w:rPr>
          <w:rFonts w:asciiTheme="minorEastAsia" w:hAnsiTheme="minorEastAsia" w:cs="Times New Roman" w:hint="eastAsia"/>
          <w:kern w:val="0"/>
          <w:sz w:val="24"/>
          <w:szCs w:val="24"/>
        </w:rPr>
        <w:lastRenderedPageBreak/>
        <w:t>润表、现金流量表；</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11.医疗器械经营许可证或二类备案凭证（需具备投标产品经营资格) ；</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12. 生产企业营业执照（进口产品需提供国内总代理营业执照）；</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14.</w:t>
      </w:r>
      <w:r w:rsidRPr="00204C27">
        <w:rPr>
          <w:rFonts w:hint="eastAsia"/>
        </w:rPr>
        <w:t xml:space="preserve"> </w:t>
      </w:r>
      <w:r w:rsidRPr="00204C27">
        <w:rPr>
          <w:rFonts w:asciiTheme="minorEastAsia" w:hAnsiTheme="minorEastAsia" w:cs="Times New Roman" w:hint="eastAsia"/>
          <w:kern w:val="0"/>
          <w:sz w:val="24"/>
          <w:szCs w:val="24"/>
        </w:rPr>
        <w:t>投标产品《医疗器械产品注册证》（所投产品不属于医疗器械的无需提供）；</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15.</w:t>
      </w:r>
      <w:r w:rsidRPr="00204C27">
        <w:rPr>
          <w:rFonts w:hint="eastAsia"/>
        </w:rPr>
        <w:t xml:space="preserve"> </w:t>
      </w:r>
      <w:r w:rsidRPr="00204C27">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D53C97" w:rsidRPr="00204C27" w:rsidRDefault="00B8126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（四）招标文件售价：200元/份，售后不退。</w:t>
      </w:r>
    </w:p>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六、投标开始和截止</w:t>
      </w:r>
      <w:r w:rsidRPr="00204C27">
        <w:rPr>
          <w:rFonts w:asciiTheme="minorEastAsia" w:hAnsiTheme="minorEastAsia" w:cs="Times New Roman"/>
          <w:b/>
          <w:kern w:val="0"/>
          <w:sz w:val="24"/>
          <w:szCs w:val="24"/>
        </w:rPr>
        <w:t>时间</w:t>
      </w:r>
      <w:r w:rsidRPr="00204C27">
        <w:rPr>
          <w:rFonts w:asciiTheme="minorEastAsia" w:hAnsiTheme="minorEastAsia" w:cs="Times New Roman" w:hint="eastAsia"/>
          <w:b/>
          <w:kern w:val="0"/>
          <w:sz w:val="24"/>
          <w:szCs w:val="24"/>
        </w:rPr>
        <w:t>及</w:t>
      </w:r>
      <w:r w:rsidRPr="00204C27">
        <w:rPr>
          <w:rFonts w:asciiTheme="minorEastAsia" w:hAnsiTheme="minorEastAsia" w:cs="Times New Roman"/>
          <w:b/>
          <w:kern w:val="0"/>
          <w:sz w:val="24"/>
          <w:szCs w:val="24"/>
        </w:rPr>
        <w:t>地点</w:t>
      </w:r>
      <w:r w:rsidRPr="00204C27">
        <w:rPr>
          <w:rFonts w:asciiTheme="minorEastAsia" w:hAnsiTheme="minorEastAsia" w:cs="Times New Roman" w:hint="eastAsia"/>
          <w:b/>
          <w:kern w:val="0"/>
          <w:sz w:val="24"/>
          <w:szCs w:val="24"/>
        </w:rPr>
        <w:t>、方式</w:t>
      </w:r>
    </w:p>
    <w:p w:rsidR="00D53C97" w:rsidRPr="00204C27" w:rsidRDefault="00B8126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（一）投标开始时间：</w:t>
      </w:r>
      <w:r w:rsidRPr="00204C27">
        <w:rPr>
          <w:rFonts w:asciiTheme="minorEastAsia" w:hAnsiTheme="minorEastAsia" w:cs="Times New Roman" w:hint="eastAsia"/>
          <w:kern w:val="0"/>
          <w:sz w:val="24"/>
          <w:szCs w:val="24"/>
          <w:u w:val="single"/>
        </w:rPr>
        <w:t xml:space="preserve"> 2020</w:t>
      </w:r>
      <w:r w:rsidRPr="00204C27">
        <w:rPr>
          <w:rFonts w:asciiTheme="minorEastAsia" w:hAnsiTheme="minorEastAsia" w:cs="Times New Roman" w:hint="eastAsia"/>
          <w:kern w:val="0"/>
          <w:sz w:val="24"/>
          <w:szCs w:val="24"/>
        </w:rPr>
        <w:t>年</w:t>
      </w:r>
      <w:r w:rsidRPr="00204C27">
        <w:rPr>
          <w:rFonts w:asciiTheme="minorEastAsia" w:hAnsiTheme="minorEastAsia" w:cs="Times New Roman" w:hint="eastAsia"/>
          <w:kern w:val="0"/>
          <w:sz w:val="24"/>
          <w:szCs w:val="24"/>
          <w:u w:val="single"/>
        </w:rPr>
        <w:t xml:space="preserve"> 7</w:t>
      </w:r>
      <w:r w:rsidRPr="00204C27">
        <w:rPr>
          <w:rFonts w:asciiTheme="minorEastAsia" w:hAnsiTheme="minorEastAsia" w:cs="Times New Roman" w:hint="eastAsia"/>
          <w:kern w:val="0"/>
          <w:sz w:val="24"/>
          <w:szCs w:val="24"/>
        </w:rPr>
        <w:t>月</w:t>
      </w:r>
      <w:r w:rsidRPr="00204C27">
        <w:rPr>
          <w:rFonts w:asciiTheme="minorEastAsia" w:hAnsiTheme="minorEastAsia" w:cs="Times New Roman" w:hint="eastAsia"/>
          <w:kern w:val="0"/>
          <w:sz w:val="24"/>
          <w:szCs w:val="24"/>
          <w:u w:val="single"/>
        </w:rPr>
        <w:t xml:space="preserve"> 28</w:t>
      </w:r>
      <w:r w:rsidRPr="00204C27">
        <w:rPr>
          <w:rFonts w:asciiTheme="minorEastAsia" w:hAnsiTheme="minorEastAsia" w:cs="Times New Roman" w:hint="eastAsia"/>
          <w:kern w:val="0"/>
          <w:sz w:val="24"/>
          <w:szCs w:val="24"/>
        </w:rPr>
        <w:t>日</w:t>
      </w:r>
      <w:r w:rsidRPr="00204C27">
        <w:rPr>
          <w:rFonts w:asciiTheme="minorEastAsia" w:hAnsiTheme="minorEastAsia" w:cs="Times New Roman" w:hint="eastAsia"/>
          <w:kern w:val="0"/>
          <w:sz w:val="24"/>
          <w:szCs w:val="24"/>
          <w:u w:val="single"/>
        </w:rPr>
        <w:t xml:space="preserve"> 8</w:t>
      </w:r>
      <w:r w:rsidRPr="00204C27">
        <w:rPr>
          <w:rFonts w:asciiTheme="minorEastAsia" w:hAnsiTheme="minorEastAsia" w:cs="Times New Roman" w:hint="eastAsia"/>
          <w:kern w:val="0"/>
          <w:sz w:val="24"/>
          <w:szCs w:val="24"/>
        </w:rPr>
        <w:t>时</w:t>
      </w:r>
      <w:r w:rsidRPr="00204C27">
        <w:rPr>
          <w:rFonts w:asciiTheme="minorEastAsia" w:hAnsiTheme="minorEastAsia" w:cs="Times New Roman" w:hint="eastAsia"/>
          <w:kern w:val="0"/>
          <w:sz w:val="24"/>
          <w:szCs w:val="24"/>
          <w:u w:val="single"/>
        </w:rPr>
        <w:t xml:space="preserve"> 0 </w:t>
      </w:r>
      <w:r w:rsidRPr="00204C27">
        <w:rPr>
          <w:rFonts w:asciiTheme="minorEastAsia" w:hAnsiTheme="minorEastAsia" w:cs="Times New Roman" w:hint="eastAsia"/>
          <w:kern w:val="0"/>
          <w:sz w:val="24"/>
          <w:szCs w:val="24"/>
        </w:rPr>
        <w:t>分（北京时间）。</w:t>
      </w:r>
    </w:p>
    <w:p w:rsidR="00D53C97" w:rsidRPr="00204C27" w:rsidRDefault="00B8126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（二）投标截止时间：</w:t>
      </w:r>
      <w:r w:rsidRPr="00204C27">
        <w:rPr>
          <w:rFonts w:asciiTheme="minorEastAsia" w:hAnsiTheme="minorEastAsia" w:cs="Times New Roman" w:hint="eastAsia"/>
          <w:kern w:val="0"/>
          <w:sz w:val="24"/>
          <w:szCs w:val="24"/>
          <w:u w:val="single"/>
        </w:rPr>
        <w:t xml:space="preserve"> 2020 </w:t>
      </w:r>
      <w:r w:rsidRPr="00204C27">
        <w:rPr>
          <w:rFonts w:asciiTheme="minorEastAsia" w:hAnsiTheme="minorEastAsia" w:cs="Times New Roman" w:hint="eastAsia"/>
          <w:kern w:val="0"/>
          <w:sz w:val="24"/>
          <w:szCs w:val="24"/>
        </w:rPr>
        <w:t>年</w:t>
      </w:r>
      <w:r w:rsidRPr="00204C27">
        <w:rPr>
          <w:rFonts w:asciiTheme="minorEastAsia" w:hAnsiTheme="minorEastAsia" w:cs="Times New Roman" w:hint="eastAsia"/>
          <w:kern w:val="0"/>
          <w:sz w:val="24"/>
          <w:szCs w:val="24"/>
          <w:u w:val="single"/>
        </w:rPr>
        <w:t xml:space="preserve"> 7 </w:t>
      </w:r>
      <w:r w:rsidRPr="00204C27">
        <w:rPr>
          <w:rFonts w:asciiTheme="minorEastAsia" w:hAnsiTheme="minorEastAsia" w:cs="Times New Roman" w:hint="eastAsia"/>
          <w:kern w:val="0"/>
          <w:sz w:val="24"/>
          <w:szCs w:val="24"/>
        </w:rPr>
        <w:t>月</w:t>
      </w:r>
      <w:r w:rsidRPr="00204C27">
        <w:rPr>
          <w:rFonts w:asciiTheme="minorEastAsia" w:hAnsiTheme="minorEastAsia" w:cs="Times New Roman" w:hint="eastAsia"/>
          <w:kern w:val="0"/>
          <w:sz w:val="24"/>
          <w:szCs w:val="24"/>
          <w:u w:val="single"/>
        </w:rPr>
        <w:t xml:space="preserve"> 28 </w:t>
      </w:r>
      <w:r w:rsidRPr="00204C27">
        <w:rPr>
          <w:rFonts w:asciiTheme="minorEastAsia" w:hAnsiTheme="minorEastAsia" w:cs="Times New Roman" w:hint="eastAsia"/>
          <w:kern w:val="0"/>
          <w:sz w:val="24"/>
          <w:szCs w:val="24"/>
        </w:rPr>
        <w:t>日</w:t>
      </w:r>
      <w:r w:rsidRPr="00204C27">
        <w:rPr>
          <w:rFonts w:asciiTheme="minorEastAsia" w:hAnsiTheme="minorEastAsia" w:cs="Times New Roman" w:hint="eastAsia"/>
          <w:kern w:val="0"/>
          <w:sz w:val="24"/>
          <w:szCs w:val="24"/>
          <w:u w:val="single"/>
        </w:rPr>
        <w:t xml:space="preserve"> 9 </w:t>
      </w:r>
      <w:r w:rsidRPr="00204C27">
        <w:rPr>
          <w:rFonts w:asciiTheme="minorEastAsia" w:hAnsiTheme="minorEastAsia" w:cs="Times New Roman" w:hint="eastAsia"/>
          <w:kern w:val="0"/>
          <w:sz w:val="24"/>
          <w:szCs w:val="24"/>
        </w:rPr>
        <w:t>时</w:t>
      </w:r>
      <w:r w:rsidRPr="00204C27">
        <w:rPr>
          <w:rFonts w:asciiTheme="minorEastAsia" w:hAnsiTheme="minorEastAsia" w:cs="Times New Roman" w:hint="eastAsia"/>
          <w:kern w:val="0"/>
          <w:sz w:val="24"/>
          <w:szCs w:val="24"/>
          <w:u w:val="single"/>
        </w:rPr>
        <w:t xml:space="preserve"> 0 </w:t>
      </w:r>
      <w:r w:rsidRPr="00204C27">
        <w:rPr>
          <w:rFonts w:asciiTheme="minorEastAsia" w:hAnsiTheme="minorEastAsia" w:cs="Times New Roman" w:hint="eastAsia"/>
          <w:kern w:val="0"/>
          <w:sz w:val="24"/>
          <w:szCs w:val="24"/>
        </w:rPr>
        <w:t>分（北京时间）。</w:t>
      </w:r>
    </w:p>
    <w:p w:rsidR="00D53C97" w:rsidRPr="00204C27" w:rsidRDefault="00B8126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（三）投标地点：</w:t>
      </w:r>
      <w:r w:rsidRPr="00204C27">
        <w:rPr>
          <w:rFonts w:asciiTheme="minorEastAsia" w:hAnsiTheme="minorEastAsia" w:cs="Times New Roman" w:hint="eastAsia"/>
          <w:kern w:val="0"/>
          <w:sz w:val="24"/>
          <w:szCs w:val="24"/>
          <w:u w:val="single"/>
        </w:rPr>
        <w:t xml:space="preserve">    重庆市      </w:t>
      </w:r>
      <w:r w:rsidRPr="00204C27">
        <w:rPr>
          <w:rFonts w:asciiTheme="minorEastAsia" w:hAnsiTheme="minorEastAsia" w:cs="Times New Roman" w:hint="eastAsia"/>
          <w:kern w:val="0"/>
          <w:sz w:val="24"/>
          <w:szCs w:val="24"/>
        </w:rPr>
        <w:t>。</w:t>
      </w:r>
    </w:p>
    <w:p w:rsidR="00D53C97" w:rsidRPr="00204C27" w:rsidRDefault="00B8126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（四）投标方式：指定专人递交投标文件，不接受邮寄等其他方式。</w:t>
      </w:r>
    </w:p>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七、</w:t>
      </w:r>
      <w:r w:rsidRPr="00204C27">
        <w:rPr>
          <w:rFonts w:asciiTheme="minorEastAsia" w:hAnsiTheme="minorEastAsia" w:cs="Times New Roman" w:hint="eastAsia"/>
          <w:b/>
          <w:kern w:val="0"/>
          <w:sz w:val="24"/>
          <w:szCs w:val="24"/>
        </w:rPr>
        <w:tab/>
        <w:t>开标时间、地点</w:t>
      </w:r>
    </w:p>
    <w:p w:rsidR="00D53C97" w:rsidRPr="00204C27" w:rsidRDefault="00B8126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（一）</w:t>
      </w:r>
      <w:r w:rsidRPr="00204C27">
        <w:rPr>
          <w:rFonts w:asciiTheme="minorEastAsia" w:hAnsiTheme="minorEastAsia" w:cs="Times New Roman" w:hint="eastAsia"/>
          <w:kern w:val="0"/>
          <w:sz w:val="24"/>
          <w:szCs w:val="24"/>
        </w:rPr>
        <w:tab/>
        <w:t>开标时间：</w:t>
      </w:r>
      <w:r w:rsidRPr="00204C27">
        <w:rPr>
          <w:rFonts w:asciiTheme="minorEastAsia" w:hAnsiTheme="minorEastAsia" w:cs="Times New Roman" w:hint="eastAsia"/>
          <w:kern w:val="0"/>
          <w:sz w:val="24"/>
          <w:szCs w:val="24"/>
          <w:u w:val="single"/>
        </w:rPr>
        <w:t xml:space="preserve"> 2020 </w:t>
      </w:r>
      <w:r w:rsidRPr="00204C27">
        <w:rPr>
          <w:rFonts w:asciiTheme="minorEastAsia" w:hAnsiTheme="minorEastAsia" w:cs="Times New Roman" w:hint="eastAsia"/>
          <w:kern w:val="0"/>
          <w:sz w:val="24"/>
          <w:szCs w:val="24"/>
        </w:rPr>
        <w:t>年</w:t>
      </w:r>
      <w:r w:rsidRPr="00204C27">
        <w:rPr>
          <w:rFonts w:asciiTheme="minorEastAsia" w:hAnsiTheme="minorEastAsia" w:cs="Times New Roman" w:hint="eastAsia"/>
          <w:kern w:val="0"/>
          <w:sz w:val="24"/>
          <w:szCs w:val="24"/>
          <w:u w:val="single"/>
        </w:rPr>
        <w:t xml:space="preserve"> 7 </w:t>
      </w:r>
      <w:r w:rsidRPr="00204C27">
        <w:rPr>
          <w:rFonts w:asciiTheme="minorEastAsia" w:hAnsiTheme="minorEastAsia" w:cs="Times New Roman" w:hint="eastAsia"/>
          <w:kern w:val="0"/>
          <w:sz w:val="24"/>
          <w:szCs w:val="24"/>
        </w:rPr>
        <w:t>月</w:t>
      </w:r>
      <w:r w:rsidRPr="00204C27">
        <w:rPr>
          <w:rFonts w:asciiTheme="minorEastAsia" w:hAnsiTheme="minorEastAsia" w:cs="Times New Roman" w:hint="eastAsia"/>
          <w:kern w:val="0"/>
          <w:sz w:val="24"/>
          <w:szCs w:val="24"/>
          <w:u w:val="single"/>
        </w:rPr>
        <w:t xml:space="preserve"> 28 </w:t>
      </w:r>
      <w:r w:rsidRPr="00204C27">
        <w:rPr>
          <w:rFonts w:asciiTheme="minorEastAsia" w:hAnsiTheme="minorEastAsia" w:cs="Times New Roman" w:hint="eastAsia"/>
          <w:kern w:val="0"/>
          <w:sz w:val="24"/>
          <w:szCs w:val="24"/>
        </w:rPr>
        <w:t>日</w:t>
      </w:r>
      <w:r w:rsidRPr="00204C27">
        <w:rPr>
          <w:rFonts w:asciiTheme="minorEastAsia" w:hAnsiTheme="minorEastAsia" w:cs="Times New Roman" w:hint="eastAsia"/>
          <w:kern w:val="0"/>
          <w:sz w:val="24"/>
          <w:szCs w:val="24"/>
          <w:u w:val="single"/>
        </w:rPr>
        <w:t xml:space="preserve"> 9 </w:t>
      </w:r>
      <w:r w:rsidRPr="00204C27">
        <w:rPr>
          <w:rFonts w:asciiTheme="minorEastAsia" w:hAnsiTheme="minorEastAsia" w:cs="Times New Roman" w:hint="eastAsia"/>
          <w:kern w:val="0"/>
          <w:sz w:val="24"/>
          <w:szCs w:val="24"/>
        </w:rPr>
        <w:t>时</w:t>
      </w:r>
      <w:r w:rsidRPr="00204C27">
        <w:rPr>
          <w:rFonts w:asciiTheme="minorEastAsia" w:hAnsiTheme="minorEastAsia" w:cs="Times New Roman" w:hint="eastAsia"/>
          <w:kern w:val="0"/>
          <w:sz w:val="24"/>
          <w:szCs w:val="24"/>
          <w:u w:val="single"/>
        </w:rPr>
        <w:t xml:space="preserve"> 0 </w:t>
      </w:r>
      <w:r w:rsidRPr="00204C27">
        <w:rPr>
          <w:rFonts w:asciiTheme="minorEastAsia" w:hAnsiTheme="minorEastAsia" w:cs="Times New Roman" w:hint="eastAsia"/>
          <w:kern w:val="0"/>
          <w:sz w:val="24"/>
          <w:szCs w:val="24"/>
        </w:rPr>
        <w:t>分（北京时间）。</w:t>
      </w:r>
    </w:p>
    <w:p w:rsidR="00D53C97" w:rsidRPr="00204C27" w:rsidRDefault="00B8126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（二）</w:t>
      </w:r>
      <w:r w:rsidRPr="00204C27">
        <w:rPr>
          <w:rFonts w:asciiTheme="minorEastAsia" w:hAnsiTheme="minorEastAsia" w:cs="Times New Roman" w:hint="eastAsia"/>
          <w:kern w:val="0"/>
          <w:sz w:val="24"/>
          <w:szCs w:val="24"/>
        </w:rPr>
        <w:tab/>
        <w:t>开标地点：</w:t>
      </w:r>
      <w:r w:rsidRPr="00204C27">
        <w:rPr>
          <w:rFonts w:asciiTheme="minorEastAsia" w:hAnsiTheme="minorEastAsia" w:cs="Times New Roman" w:hint="eastAsia"/>
          <w:kern w:val="0"/>
          <w:sz w:val="24"/>
          <w:szCs w:val="24"/>
          <w:u w:val="single"/>
        </w:rPr>
        <w:t xml:space="preserve">   重庆市   </w:t>
      </w:r>
      <w:r w:rsidRPr="00204C27">
        <w:rPr>
          <w:rFonts w:asciiTheme="minorEastAsia" w:hAnsiTheme="minorEastAsia" w:cs="Times New Roman" w:hint="eastAsia"/>
          <w:kern w:val="0"/>
          <w:sz w:val="24"/>
          <w:szCs w:val="24"/>
        </w:rPr>
        <w:t>。</w:t>
      </w:r>
    </w:p>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八、</w:t>
      </w:r>
      <w:r w:rsidRPr="00204C27">
        <w:rPr>
          <w:rFonts w:asciiTheme="minorEastAsia" w:hAnsiTheme="minorEastAsia" w:cs="Times New Roman"/>
          <w:b/>
          <w:kern w:val="0"/>
          <w:sz w:val="24"/>
          <w:szCs w:val="24"/>
        </w:rPr>
        <w:t>本</w:t>
      </w:r>
      <w:r w:rsidRPr="00204C27">
        <w:rPr>
          <w:rFonts w:asciiTheme="minorEastAsia" w:hAnsiTheme="minorEastAsia" w:cs="Times New Roman" w:hint="eastAsia"/>
          <w:b/>
          <w:kern w:val="0"/>
          <w:sz w:val="24"/>
          <w:szCs w:val="24"/>
        </w:rPr>
        <w:t>采购</w:t>
      </w:r>
      <w:r w:rsidRPr="00204C27">
        <w:rPr>
          <w:rFonts w:asciiTheme="minorEastAsia" w:hAnsiTheme="minorEastAsia" w:cs="Times New Roman"/>
          <w:b/>
          <w:kern w:val="0"/>
          <w:sz w:val="24"/>
          <w:szCs w:val="24"/>
        </w:rPr>
        <w:t>项目相关信息在《</w:t>
      </w:r>
      <w:r w:rsidRPr="00204C27">
        <w:rPr>
          <w:rFonts w:asciiTheme="minorEastAsia" w:hAnsiTheme="minorEastAsia" w:cs="Times New Roman" w:hint="eastAsia"/>
          <w:b/>
          <w:kern w:val="0"/>
          <w:sz w:val="24"/>
          <w:szCs w:val="24"/>
        </w:rPr>
        <w:t>中国招标</w:t>
      </w:r>
      <w:r w:rsidRPr="00204C27">
        <w:rPr>
          <w:rFonts w:asciiTheme="minorEastAsia" w:hAnsiTheme="minorEastAsia" w:cs="Times New Roman"/>
          <w:b/>
          <w:kern w:val="0"/>
          <w:sz w:val="24"/>
          <w:szCs w:val="24"/>
        </w:rPr>
        <w:t>网》</w:t>
      </w:r>
      <w:r w:rsidRPr="00204C27">
        <w:rPr>
          <w:rFonts w:asciiTheme="minorEastAsia" w:hAnsiTheme="minorEastAsia" w:cs="Times New Roman" w:hint="eastAsia"/>
          <w:b/>
          <w:kern w:val="0"/>
          <w:sz w:val="24"/>
          <w:szCs w:val="24"/>
        </w:rPr>
        <w:t>（</w:t>
      </w:r>
      <w:hyperlink r:id="rId9" w:history="1">
        <w:r w:rsidRPr="00204C27">
          <w:rPr>
            <w:rStyle w:val="ae"/>
            <w:rFonts w:asciiTheme="minorEastAsia" w:hAnsiTheme="minorEastAsia"/>
            <w:b/>
            <w:color w:val="auto"/>
            <w:kern w:val="0"/>
            <w:sz w:val="24"/>
            <w:szCs w:val="24"/>
            <w:u w:val="none"/>
          </w:rPr>
          <w:t>www.zhaobiao.cn</w:t>
        </w:r>
      </w:hyperlink>
      <w:r w:rsidRPr="00204C27">
        <w:rPr>
          <w:rFonts w:asciiTheme="minorEastAsia" w:hAnsiTheme="minorEastAsia" w:cs="Times New Roman" w:hint="eastAsia"/>
          <w:b/>
          <w:kern w:val="0"/>
          <w:sz w:val="24"/>
          <w:szCs w:val="24"/>
        </w:rPr>
        <w:t>）及我院官网（</w:t>
      </w:r>
      <w:r w:rsidRPr="00204C27">
        <w:rPr>
          <w:rFonts w:asciiTheme="minorEastAsia" w:hAnsiTheme="minorEastAsia" w:cs="Times New Roman"/>
          <w:b/>
          <w:kern w:val="0"/>
          <w:sz w:val="24"/>
          <w:szCs w:val="24"/>
        </w:rPr>
        <w:t>www.xnyy.cn</w:t>
      </w:r>
      <w:r w:rsidRPr="00204C27">
        <w:rPr>
          <w:rFonts w:asciiTheme="minorEastAsia" w:hAnsiTheme="minorEastAsia" w:cs="Times New Roman" w:hint="eastAsia"/>
          <w:b/>
          <w:kern w:val="0"/>
          <w:sz w:val="24"/>
          <w:szCs w:val="24"/>
        </w:rPr>
        <w:t>）</w:t>
      </w:r>
      <w:r w:rsidRPr="00204C27">
        <w:rPr>
          <w:rFonts w:asciiTheme="minorEastAsia" w:hAnsiTheme="minorEastAsia" w:cs="Times New Roman"/>
          <w:b/>
          <w:kern w:val="0"/>
          <w:sz w:val="24"/>
          <w:szCs w:val="24"/>
        </w:rPr>
        <w:t>上发布。</w:t>
      </w:r>
    </w:p>
    <w:p w:rsidR="00D53C97" w:rsidRPr="00204C27" w:rsidRDefault="00B81269" w:rsidP="007524E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4C27">
        <w:rPr>
          <w:rFonts w:asciiTheme="minorEastAsia" w:hAnsiTheme="minorEastAsia" w:cs="Times New Roman" w:hint="eastAsia"/>
          <w:b/>
          <w:kern w:val="0"/>
          <w:sz w:val="24"/>
          <w:szCs w:val="24"/>
        </w:rPr>
        <w:t>九、招标人</w:t>
      </w:r>
      <w:r w:rsidRPr="00204C27">
        <w:rPr>
          <w:rFonts w:asciiTheme="minorEastAsia" w:hAnsiTheme="minorEastAsia" w:cs="Times New Roman"/>
          <w:b/>
          <w:kern w:val="0"/>
          <w:sz w:val="24"/>
          <w:szCs w:val="24"/>
        </w:rPr>
        <w:t>联系方式</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联 系 人：</w:t>
      </w:r>
      <w:r w:rsidRPr="00204C27">
        <w:rPr>
          <w:rFonts w:asciiTheme="minorEastAsia" w:hAnsiTheme="minorEastAsia" w:cs="Times New Roman" w:hint="eastAsia"/>
          <w:kern w:val="0"/>
          <w:sz w:val="24"/>
          <w:szCs w:val="24"/>
          <w:u w:val="single"/>
        </w:rPr>
        <w:t xml:space="preserve"> 甘老师、杨老师   </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电    话：</w:t>
      </w:r>
      <w:r w:rsidRPr="00204C27">
        <w:rPr>
          <w:rFonts w:asciiTheme="minorEastAsia" w:hAnsiTheme="minorEastAsia" w:cs="Times New Roman" w:hint="eastAsia"/>
          <w:kern w:val="0"/>
          <w:sz w:val="24"/>
          <w:szCs w:val="24"/>
          <w:u w:val="single"/>
        </w:rPr>
        <w:t xml:space="preserve">  023-68766148    </w:t>
      </w:r>
    </w:p>
    <w:p w:rsidR="00D53C97" w:rsidRPr="00204C27" w:rsidRDefault="00B81269">
      <w:pPr>
        <w:adjustRightInd w:val="0"/>
        <w:snapToGrid w:val="0"/>
        <w:spacing w:line="440" w:lineRule="exact"/>
        <w:ind w:firstLineChars="200" w:firstLine="462"/>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监督电话：</w:t>
      </w:r>
      <w:r w:rsidRPr="00204C27">
        <w:rPr>
          <w:rFonts w:asciiTheme="minorEastAsia" w:hAnsiTheme="minorEastAsia" w:cs="Times New Roman" w:hint="eastAsia"/>
          <w:kern w:val="0"/>
          <w:sz w:val="24"/>
          <w:szCs w:val="24"/>
          <w:u w:val="single"/>
        </w:rPr>
        <w:t xml:space="preserve">  </w:t>
      </w:r>
      <w:r w:rsidRPr="00204C27">
        <w:rPr>
          <w:rFonts w:ascii="宋体" w:eastAsia="宋体" w:hAnsi="宋体" w:cs="Times New Roman" w:hint="eastAsia"/>
          <w:kern w:val="0"/>
          <w:sz w:val="24"/>
          <w:szCs w:val="24"/>
          <w:u w:val="single"/>
        </w:rPr>
        <w:t>023-68766035</w:t>
      </w:r>
      <w:r w:rsidRPr="00204C27">
        <w:rPr>
          <w:rFonts w:asciiTheme="minorEastAsia" w:hAnsiTheme="minorEastAsia" w:cs="Times New Roman" w:hint="eastAsia"/>
          <w:kern w:val="0"/>
          <w:sz w:val="24"/>
          <w:szCs w:val="24"/>
          <w:u w:val="single"/>
        </w:rPr>
        <w:t xml:space="preserve">    </w:t>
      </w:r>
    </w:p>
    <w:p w:rsidR="00D53C97" w:rsidRPr="00204C27" w:rsidRDefault="00D53C97" w:rsidP="00F743A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D53C97" w:rsidRPr="00204C27" w:rsidRDefault="00B81269">
      <w:pPr>
        <w:adjustRightInd w:val="0"/>
        <w:snapToGrid w:val="0"/>
        <w:spacing w:line="440" w:lineRule="exact"/>
        <w:ind w:leftChars="2320" w:left="4672" w:hangingChars="4" w:hanging="9"/>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招标人：物资采购中心</w:t>
      </w:r>
    </w:p>
    <w:p w:rsidR="00D53C97" w:rsidRPr="00204C27" w:rsidRDefault="00B81269">
      <w:pPr>
        <w:adjustRightInd w:val="0"/>
        <w:snapToGrid w:val="0"/>
        <w:spacing w:line="440" w:lineRule="exact"/>
        <w:ind w:leftChars="2350" w:left="4723"/>
        <w:rPr>
          <w:rFonts w:asciiTheme="minorEastAsia" w:hAnsiTheme="minorEastAsia" w:cs="Times New Roman"/>
          <w:kern w:val="0"/>
          <w:sz w:val="24"/>
          <w:szCs w:val="24"/>
        </w:rPr>
      </w:pPr>
      <w:r w:rsidRPr="00204C27">
        <w:rPr>
          <w:rFonts w:asciiTheme="minorEastAsia" w:hAnsiTheme="minorEastAsia" w:cs="Times New Roman" w:hint="eastAsia"/>
          <w:kern w:val="0"/>
          <w:sz w:val="24"/>
          <w:szCs w:val="24"/>
        </w:rPr>
        <w:t xml:space="preserve"> 2020 年 7 月 </w:t>
      </w:r>
      <w:r w:rsidR="00204C27" w:rsidRPr="00204C27">
        <w:rPr>
          <w:rFonts w:asciiTheme="minorEastAsia" w:hAnsiTheme="minorEastAsia" w:cs="Times New Roman" w:hint="eastAsia"/>
          <w:kern w:val="0"/>
          <w:sz w:val="24"/>
          <w:szCs w:val="24"/>
        </w:rPr>
        <w:t>3</w:t>
      </w:r>
      <w:r w:rsidRPr="00204C27">
        <w:rPr>
          <w:rFonts w:asciiTheme="minorEastAsia" w:hAnsiTheme="minorEastAsia" w:cs="Times New Roman" w:hint="eastAsia"/>
          <w:kern w:val="0"/>
          <w:sz w:val="24"/>
          <w:szCs w:val="24"/>
        </w:rPr>
        <w:t xml:space="preserve"> 日</w:t>
      </w:r>
    </w:p>
    <w:p w:rsidR="00D53C97" w:rsidRDefault="00D53C97">
      <w:pPr>
        <w:autoSpaceDE w:val="0"/>
        <w:autoSpaceDN w:val="0"/>
        <w:adjustRightInd w:val="0"/>
        <w:snapToGrid w:val="0"/>
        <w:spacing w:line="440" w:lineRule="exact"/>
        <w:rPr>
          <w:rFonts w:asciiTheme="minorEastAsia" w:hAnsiTheme="minorEastAsia" w:cs="Times New Roman"/>
          <w:kern w:val="0"/>
          <w:sz w:val="24"/>
          <w:szCs w:val="24"/>
        </w:rPr>
        <w:sectPr w:rsidR="00D53C97">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D53C97" w:rsidRDefault="00B81269">
      <w:pPr>
        <w:pStyle w:val="1"/>
        <w:adjustRightInd w:val="0"/>
        <w:snapToGrid w:val="0"/>
        <w:spacing w:line="440" w:lineRule="exact"/>
        <w:jc w:val="center"/>
        <w:rPr>
          <w:rFonts w:ascii="黑体" w:eastAsia="黑体" w:hAnsi="黑体"/>
          <w:kern w:val="0"/>
          <w:sz w:val="32"/>
          <w:szCs w:val="32"/>
          <w:lang w:val="zh-CN"/>
        </w:rPr>
      </w:pPr>
      <w:bookmarkStart w:id="4" w:name="_Toc390713967"/>
      <w:bookmarkStart w:id="5" w:name="_Toc435540979"/>
      <w:bookmarkStart w:id="6" w:name="_Toc285612594"/>
      <w:bookmarkStart w:id="7" w:name="_Toc37172688"/>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D53C97" w:rsidRDefault="00B81269" w:rsidP="007524EF">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8"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529"/>
        <w:gridCol w:w="1014"/>
        <w:gridCol w:w="2421"/>
        <w:gridCol w:w="1059"/>
        <w:gridCol w:w="936"/>
      </w:tblGrid>
      <w:tr w:rsidR="00D53C97">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529" w:type="dxa"/>
            <w:tcBorders>
              <w:top w:val="single" w:sz="4" w:space="0" w:color="auto"/>
              <w:left w:val="nil"/>
              <w:bottom w:val="single" w:sz="4" w:space="0" w:color="auto"/>
              <w:right w:val="single" w:sz="4" w:space="0" w:color="auto"/>
            </w:tcBorders>
            <w:vAlign w:val="center"/>
          </w:tcPr>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014" w:type="dxa"/>
            <w:tcBorders>
              <w:top w:val="single" w:sz="4" w:space="0" w:color="auto"/>
              <w:left w:val="nil"/>
              <w:bottom w:val="single" w:sz="4" w:space="0" w:color="auto"/>
              <w:right w:val="single" w:sz="4" w:space="0" w:color="auto"/>
            </w:tcBorders>
            <w:vAlign w:val="center"/>
          </w:tcPr>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D53C97">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D53C97" w:rsidRDefault="00B8126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529"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多模式动物活体成像系统</w:t>
            </w:r>
          </w:p>
        </w:tc>
        <w:tc>
          <w:tcPr>
            <w:tcW w:w="1014"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D53C97" w:rsidRDefault="00D53C97">
      <w:pPr>
        <w:adjustRightInd w:val="0"/>
        <w:snapToGrid w:val="0"/>
        <w:spacing w:line="440" w:lineRule="exact"/>
        <w:jc w:val="center"/>
        <w:rPr>
          <w:rFonts w:ascii="宋体" w:hAnsi="宋体" w:cs="宋体"/>
          <w:bCs/>
          <w:kern w:val="0"/>
          <w:sz w:val="44"/>
          <w:szCs w:val="44"/>
        </w:rPr>
      </w:pPr>
    </w:p>
    <w:p w:rsidR="00D53C97" w:rsidRDefault="00B81269">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多模式动物活体成像系统技术要求</w:t>
      </w:r>
    </w:p>
    <w:tbl>
      <w:tblPr>
        <w:tblW w:w="8856" w:type="dxa"/>
        <w:tblInd w:w="108" w:type="dxa"/>
        <w:tblLayout w:type="fixed"/>
        <w:tblLook w:val="04A0"/>
      </w:tblPr>
      <w:tblGrid>
        <w:gridCol w:w="851"/>
        <w:gridCol w:w="2268"/>
        <w:gridCol w:w="3969"/>
        <w:gridCol w:w="1768"/>
      </w:tblGrid>
      <w:tr w:rsidR="00D53C97" w:rsidRPr="008A4843" w:rsidTr="008A4843">
        <w:trPr>
          <w:trHeight w:val="567"/>
          <w:tblHeader/>
        </w:trPr>
        <w:tc>
          <w:tcPr>
            <w:tcW w:w="851" w:type="dxa"/>
            <w:tcBorders>
              <w:top w:val="single" w:sz="8" w:space="0" w:color="auto"/>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技术和性能参数名称</w:t>
            </w:r>
          </w:p>
        </w:tc>
        <w:tc>
          <w:tcPr>
            <w:tcW w:w="3969" w:type="dxa"/>
            <w:tcBorders>
              <w:top w:val="single" w:sz="8" w:space="0" w:color="auto"/>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技术参数和性能要求</w:t>
            </w:r>
          </w:p>
        </w:tc>
        <w:tc>
          <w:tcPr>
            <w:tcW w:w="1768" w:type="dxa"/>
            <w:tcBorders>
              <w:top w:val="single" w:sz="8" w:space="0" w:color="auto"/>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备注</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设备使用需求</w:t>
            </w:r>
          </w:p>
        </w:tc>
        <w:tc>
          <w:tcPr>
            <w:tcW w:w="3969" w:type="dxa"/>
            <w:tcBorders>
              <w:top w:val="nil"/>
              <w:left w:val="nil"/>
              <w:bottom w:val="single" w:sz="4" w:space="0" w:color="auto"/>
              <w:right w:val="single" w:sz="4" w:space="0" w:color="auto"/>
            </w:tcBorders>
            <w:vAlign w:val="center"/>
          </w:tcPr>
          <w:p w:rsidR="00D53C97" w:rsidRPr="008A4843" w:rsidRDefault="00D53C97" w:rsidP="008A4843">
            <w:pPr>
              <w:widowControl/>
              <w:adjustRightInd w:val="0"/>
              <w:snapToGrid w:val="0"/>
              <w:jc w:val="center"/>
              <w:rPr>
                <w:rFonts w:asciiTheme="minorEastAsia" w:hAnsiTheme="minorEastAsia" w:cs="宋体"/>
                <w:b/>
                <w:bCs/>
                <w:kern w:val="0"/>
                <w:szCs w:val="21"/>
              </w:rPr>
            </w:pP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 xml:space="preserve">　</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设备用途</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adjustRightInd w:val="0"/>
              <w:snapToGrid w:val="0"/>
              <w:jc w:val="center"/>
              <w:rPr>
                <w:rFonts w:asciiTheme="minorEastAsia" w:hAnsiTheme="minorEastAsia"/>
                <w:szCs w:val="21"/>
              </w:rPr>
            </w:pPr>
            <w:r w:rsidRPr="008A4843">
              <w:rPr>
                <w:rFonts w:asciiTheme="minorEastAsia" w:hAnsiTheme="minorEastAsia" w:hint="eastAsia"/>
                <w:bCs/>
                <w:szCs w:val="21"/>
              </w:rPr>
              <w:t>小动物体内发光成像，用于荧光素酶标记的肿瘤追踪、器官再生工程血动学监测、基因治疗以及药物筛选、药效与剂量评价等</w:t>
            </w: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r>
      <w:tr w:rsidR="00D53C97" w:rsidRPr="008A4843" w:rsidTr="008A4843">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D53C97" w:rsidRPr="008A4843" w:rsidRDefault="00B81269" w:rsidP="008A4843">
            <w:pPr>
              <w:widowControl/>
              <w:adjustRightInd w:val="0"/>
              <w:snapToGrid w:val="0"/>
              <w:jc w:val="center"/>
              <w:rPr>
                <w:rFonts w:asciiTheme="minorEastAsia" w:hAnsiTheme="minorEastAsia" w:cs="宋体"/>
                <w:color w:val="000000"/>
                <w:kern w:val="0"/>
                <w:szCs w:val="21"/>
              </w:rPr>
            </w:pPr>
            <w:r w:rsidRPr="008A4843">
              <w:rPr>
                <w:rFonts w:asciiTheme="minorEastAsia" w:hAnsiTheme="minorEastAsia" w:cs="宋体" w:hint="eastAsia"/>
                <w:color w:val="000000"/>
                <w:kern w:val="0"/>
                <w:szCs w:val="21"/>
              </w:rPr>
              <w:t>实验对象</w:t>
            </w:r>
          </w:p>
        </w:tc>
        <w:tc>
          <w:tcPr>
            <w:tcW w:w="3969" w:type="dxa"/>
            <w:tcBorders>
              <w:top w:val="single" w:sz="4" w:space="0" w:color="auto"/>
              <w:left w:val="nil"/>
              <w:bottom w:val="single" w:sz="4" w:space="0" w:color="auto"/>
              <w:right w:val="single" w:sz="4" w:space="0" w:color="auto"/>
            </w:tcBorders>
            <w:shd w:val="clear" w:color="000000" w:fill="auto"/>
            <w:vAlign w:val="center"/>
          </w:tcPr>
          <w:p w:rsidR="00D53C97" w:rsidRPr="008A4843" w:rsidRDefault="00B81269" w:rsidP="008A4843">
            <w:pPr>
              <w:adjustRightInd w:val="0"/>
              <w:snapToGrid w:val="0"/>
              <w:rPr>
                <w:rFonts w:asciiTheme="minorEastAsia" w:hAnsiTheme="minorEastAsia"/>
                <w:szCs w:val="21"/>
              </w:rPr>
            </w:pPr>
            <w:r w:rsidRPr="008A4843">
              <w:rPr>
                <w:rFonts w:asciiTheme="minorEastAsia" w:hAnsiTheme="minorEastAsia" w:hint="eastAsia"/>
                <w:szCs w:val="21"/>
              </w:rPr>
              <w:t>小鼠、大鼠、兔子</w:t>
            </w:r>
          </w:p>
        </w:tc>
        <w:tc>
          <w:tcPr>
            <w:tcW w:w="1768" w:type="dxa"/>
            <w:tcBorders>
              <w:top w:val="single" w:sz="4" w:space="0" w:color="auto"/>
              <w:left w:val="nil"/>
              <w:bottom w:val="single" w:sz="4" w:space="0" w:color="auto"/>
              <w:right w:val="single" w:sz="8" w:space="0" w:color="auto"/>
            </w:tcBorders>
            <w:shd w:val="clear" w:color="000000" w:fill="auto"/>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kern w:val="0"/>
                <w:szCs w:val="21"/>
              </w:rPr>
            </w:pPr>
            <w:r w:rsidRPr="008A4843">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主要技术参数</w:t>
            </w:r>
            <w:r w:rsidRPr="008A4843">
              <w:rPr>
                <w:rFonts w:asciiTheme="minorEastAsia" w:hAnsiTheme="minorEastAsia" w:cs="宋体" w:hint="eastAsia"/>
                <w:b/>
                <w:bCs/>
                <w:kern w:val="0"/>
                <w:szCs w:val="21"/>
              </w:rPr>
              <w:br/>
              <w:t>（一行只写一个参数）</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★参数1</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szCs w:val="21"/>
              </w:rPr>
            </w:pPr>
            <w:r w:rsidRPr="008A4843">
              <w:rPr>
                <w:rFonts w:asciiTheme="minorEastAsia" w:hAnsiTheme="minorEastAsia" w:cs="Arial"/>
                <w:color w:val="000000"/>
                <w:szCs w:val="21"/>
              </w:rPr>
              <w:t>小动物荧光&amp;生物发光成像系统</w:t>
            </w:r>
            <w:r w:rsidRPr="008A4843">
              <w:rPr>
                <w:rFonts w:asciiTheme="minorEastAsia" w:hAnsiTheme="minorEastAsia" w:cs="Arial" w:hint="eastAsia"/>
                <w:color w:val="000000"/>
                <w:szCs w:val="21"/>
              </w:rPr>
              <w:t>，</w:t>
            </w:r>
            <w:r w:rsidRPr="008A4843">
              <w:rPr>
                <w:rFonts w:asciiTheme="minorEastAsia" w:hAnsiTheme="minorEastAsia" w:cs="Arial"/>
                <w:color w:val="000000"/>
                <w:szCs w:val="21"/>
              </w:rPr>
              <w:t>采用制冷CCD</w:t>
            </w:r>
            <w:r w:rsidRPr="008A4843">
              <w:rPr>
                <w:rFonts w:asciiTheme="minorEastAsia" w:hAnsiTheme="minorEastAsia" w:hint="eastAsia"/>
                <w:szCs w:val="21"/>
              </w:rPr>
              <w:t>实现荧光和生物发光信号的快速采集。从而追踪肿瘤转移过程、实体瘤成像、器官再生血流监测、药代动力学动态分析等。</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left"/>
              <w:rPr>
                <w:rFonts w:asciiTheme="minorEastAsia" w:hAnsiTheme="minorEastAsia" w:cs="宋体"/>
                <w:color w:val="FF0000"/>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★参数2</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color w:val="FF0000"/>
                <w:szCs w:val="21"/>
              </w:rPr>
            </w:pPr>
            <w:r w:rsidRPr="008A4843">
              <w:rPr>
                <w:rFonts w:asciiTheme="minorEastAsia" w:hAnsiTheme="minorEastAsia" w:hint="eastAsia"/>
                <w:szCs w:val="21"/>
              </w:rPr>
              <w:t>图像原始像素≥1</w:t>
            </w:r>
            <w:r w:rsidRPr="008A4843">
              <w:rPr>
                <w:rFonts w:asciiTheme="minorEastAsia" w:hAnsiTheme="minorEastAsia"/>
                <w:szCs w:val="21"/>
              </w:rPr>
              <w:t>0</w:t>
            </w:r>
            <w:r w:rsidRPr="008A4843">
              <w:rPr>
                <w:rFonts w:asciiTheme="minorEastAsia" w:hAnsiTheme="minorEastAsia" w:hint="eastAsia"/>
                <w:szCs w:val="21"/>
              </w:rPr>
              <w:t>24 x 1</w:t>
            </w:r>
            <w:r w:rsidRPr="008A4843">
              <w:rPr>
                <w:rFonts w:asciiTheme="minorEastAsia" w:hAnsiTheme="minorEastAsia"/>
                <w:szCs w:val="21"/>
              </w:rPr>
              <w:t>0</w:t>
            </w:r>
            <w:r w:rsidRPr="008A4843">
              <w:rPr>
                <w:rFonts w:asciiTheme="minorEastAsia" w:hAnsiTheme="minorEastAsia" w:hint="eastAsia"/>
                <w:szCs w:val="21"/>
              </w:rPr>
              <w:t>24</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left"/>
              <w:rPr>
                <w:rFonts w:asciiTheme="minorEastAsia" w:hAnsiTheme="minorEastAsia"/>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★参数3</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szCs w:val="21"/>
              </w:rPr>
            </w:pPr>
            <w:r w:rsidRPr="008A4843">
              <w:rPr>
                <w:rFonts w:asciiTheme="minorEastAsia" w:hAnsiTheme="minorEastAsia" w:hint="eastAsia"/>
                <w:szCs w:val="21"/>
              </w:rPr>
              <w:t>最小像素分辨率≤</w:t>
            </w:r>
            <w:r w:rsidRPr="008A4843">
              <w:rPr>
                <w:rFonts w:asciiTheme="minorEastAsia" w:hAnsiTheme="minorEastAsia"/>
                <w:szCs w:val="21"/>
              </w:rPr>
              <w:t>13.5</w:t>
            </w:r>
            <w:r w:rsidRPr="008A4843">
              <w:rPr>
                <w:rFonts w:asciiTheme="minorEastAsia" w:hAnsiTheme="minorEastAsia" w:hint="eastAsia"/>
                <w:szCs w:val="21"/>
              </w:rPr>
              <w:t xml:space="preserve"> μm </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left"/>
              <w:rPr>
                <w:rFonts w:asciiTheme="minorEastAsia" w:hAnsiTheme="minorEastAsia"/>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bookmarkStart w:id="9" w:name="OLE_LINK2"/>
            <w:bookmarkStart w:id="10" w:name="OLE_LINK1"/>
            <w:r w:rsidRPr="008A4843">
              <w:rPr>
                <w:rFonts w:asciiTheme="minorEastAsia" w:hAnsiTheme="minorEastAsia" w:cs="宋体" w:hint="eastAsia"/>
                <w:b/>
                <w:bCs/>
                <w:kern w:val="0"/>
                <w:szCs w:val="21"/>
              </w:rPr>
              <w:t>★</w:t>
            </w:r>
            <w:bookmarkEnd w:id="9"/>
            <w:bookmarkEnd w:id="10"/>
            <w:r w:rsidRPr="008A4843">
              <w:rPr>
                <w:rFonts w:asciiTheme="minorEastAsia" w:hAnsiTheme="minorEastAsia" w:cs="宋体" w:hint="eastAsia"/>
                <w:b/>
                <w:bCs/>
                <w:kern w:val="0"/>
                <w:szCs w:val="21"/>
              </w:rPr>
              <w:t>参数4</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szCs w:val="21"/>
              </w:rPr>
            </w:pPr>
            <w:r w:rsidRPr="008A4843">
              <w:rPr>
                <w:rFonts w:asciiTheme="minorEastAsia" w:hAnsiTheme="minorEastAsia" w:hint="eastAsia"/>
                <w:szCs w:val="21"/>
              </w:rPr>
              <w:t>灵敏度：可对活体实验动物整体以及局部进行超高分辨率和深度的荧光成像和生物发光成像。</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left"/>
              <w:rPr>
                <w:rFonts w:asciiTheme="minorEastAsia" w:hAnsiTheme="minorEastAsia"/>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★参数5</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cs="Arial"/>
                <w:szCs w:val="21"/>
              </w:rPr>
            </w:pPr>
            <w:r w:rsidRPr="008A4843">
              <w:rPr>
                <w:rFonts w:asciiTheme="minorEastAsia" w:hAnsiTheme="minorEastAsia" w:hint="eastAsia"/>
                <w:szCs w:val="21"/>
              </w:rPr>
              <w:t>动力学分析软件：具有ROI 分析、Pseudo-color mapping、图像Window 调节等功能，提供动力学分析算法（MTT,BFI等）进行自动运算的核心分析功能。</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left"/>
              <w:rPr>
                <w:rFonts w:asciiTheme="minorEastAsia" w:hAnsiTheme="minorEastAsia" w:cs="宋体"/>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参数6</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cs="Arial"/>
                <w:szCs w:val="21"/>
              </w:rPr>
            </w:pPr>
            <w:r w:rsidRPr="008A4843">
              <w:rPr>
                <w:rFonts w:asciiTheme="minorEastAsia" w:hAnsiTheme="minorEastAsia" w:hint="eastAsia"/>
                <w:szCs w:val="21"/>
              </w:rPr>
              <w:t>CCD制冷：电制冷技术，设备性能优越，必须保证在低于室温50度即可最佳状态运行，并在此温度下实现高灵敏度高分辨率的活体荧光和生物发光成像，避免采用超制冷</w:t>
            </w:r>
            <w:r w:rsidRPr="008A4843">
              <w:rPr>
                <w:rFonts w:asciiTheme="minorEastAsia" w:hAnsiTheme="minorEastAsia" w:hint="eastAsia"/>
                <w:szCs w:val="21"/>
              </w:rPr>
              <w:lastRenderedPageBreak/>
              <w:t>循环缩减相机寿命来提高相机成像质量；</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center"/>
              <w:rPr>
                <w:rFonts w:asciiTheme="minorEastAsia" w:hAnsiTheme="minorEastAsia" w:cs="宋体"/>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lastRenderedPageBreak/>
              <w:t>2.7</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参数7</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szCs w:val="21"/>
              </w:rPr>
            </w:pPr>
            <w:r w:rsidRPr="008A4843">
              <w:rPr>
                <w:rFonts w:asciiTheme="minorEastAsia" w:hAnsiTheme="minorEastAsia" w:hint="eastAsia"/>
                <w:szCs w:val="21"/>
              </w:rPr>
              <w:t>镜头变焦： 3步变焦(机动化变焦镜头)，最小视野≤5cm*5cm；</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center"/>
              <w:rPr>
                <w:rFonts w:asciiTheme="minorEastAsia" w:hAnsiTheme="minorEastAsia" w:cs="宋体"/>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参数8</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szCs w:val="21"/>
              </w:rPr>
            </w:pPr>
            <w:r w:rsidRPr="008A4843">
              <w:rPr>
                <w:rFonts w:asciiTheme="minorEastAsia" w:hAnsiTheme="minorEastAsia" w:hint="eastAsia"/>
                <w:szCs w:val="21"/>
              </w:rPr>
              <w:t>光源：高强度LED，寿命≥50000小时以上；</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center"/>
              <w:rPr>
                <w:rFonts w:asciiTheme="minorEastAsia" w:hAnsiTheme="minorEastAsia" w:cs="宋体"/>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参数9</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rPr>
                <w:rFonts w:asciiTheme="minorEastAsia" w:hAnsiTheme="minorEastAsia"/>
                <w:szCs w:val="21"/>
              </w:rPr>
            </w:pPr>
            <w:r w:rsidRPr="008A4843">
              <w:rPr>
                <w:rFonts w:asciiTheme="minorEastAsia" w:hAnsiTheme="minorEastAsia" w:hint="eastAsia"/>
                <w:szCs w:val="21"/>
              </w:rPr>
              <w:t>激发波长范围需要覆盖：440-490 nm (blue)，500-545 nm (green)，620-650 nm (red -&gt; No excitation filter)，640-680 nm (far-red)，760-780 nm (NIR)等常用荧光范围</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center"/>
              <w:rPr>
                <w:rFonts w:asciiTheme="minorEastAsia" w:hAnsiTheme="minorEastAsia" w:cs="宋体"/>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参数10</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rPr>
                <w:rFonts w:asciiTheme="minorEastAsia" w:hAnsiTheme="minorEastAsia"/>
                <w:szCs w:val="21"/>
              </w:rPr>
            </w:pPr>
            <w:r w:rsidRPr="008A4843">
              <w:rPr>
                <w:rFonts w:asciiTheme="minorEastAsia" w:hAnsiTheme="minorEastAsia" w:hint="eastAsia"/>
                <w:szCs w:val="21"/>
              </w:rPr>
              <w:t>发射波长范围需要覆盖500nm – 550nm ，575nm – 640nm，690nm – 740nm，810nm - 860 nm等常用荧光范围</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center"/>
              <w:rPr>
                <w:rFonts w:asciiTheme="minorEastAsia" w:hAnsiTheme="minorEastAsia" w:cs="宋体"/>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Arial"/>
                <w:b/>
                <w:bCs/>
                <w:color w:val="000000"/>
                <w:szCs w:val="21"/>
              </w:rPr>
            </w:pPr>
            <w:r w:rsidRPr="008A4843">
              <w:rPr>
                <w:rFonts w:asciiTheme="minorEastAsia" w:hAnsiTheme="minorEastAsia" w:cs="Arial" w:hint="eastAsia"/>
                <w:b/>
                <w:bCs/>
                <w:color w:val="000000"/>
                <w:szCs w:val="21"/>
              </w:rPr>
              <w:t>参数11</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adjustRightInd w:val="0"/>
              <w:snapToGrid w:val="0"/>
              <w:rPr>
                <w:rFonts w:asciiTheme="minorEastAsia" w:hAnsiTheme="minorEastAsia"/>
                <w:szCs w:val="21"/>
              </w:rPr>
            </w:pPr>
            <w:r w:rsidRPr="008A4843">
              <w:rPr>
                <w:rFonts w:asciiTheme="minorEastAsia" w:hAnsiTheme="minorEastAsia" w:hint="eastAsia"/>
                <w:szCs w:val="21"/>
              </w:rPr>
              <w:t>成像平台温度范围：关, 25 ℃, 36 ℃，操作更简洁；</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center"/>
              <w:rPr>
                <w:rFonts w:asciiTheme="minorEastAsia" w:hAnsiTheme="minorEastAsia" w:cs="宋体"/>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Arial"/>
                <w:b/>
                <w:bCs/>
                <w:color w:val="000000"/>
                <w:szCs w:val="21"/>
              </w:rPr>
            </w:pPr>
            <w:r w:rsidRPr="008A4843">
              <w:rPr>
                <w:rFonts w:asciiTheme="minorEastAsia" w:hAnsiTheme="minorEastAsia" w:cs="Arial" w:hint="eastAsia"/>
                <w:b/>
                <w:bCs/>
                <w:color w:val="000000"/>
                <w:szCs w:val="21"/>
              </w:rPr>
              <w:t>参数12</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adjustRightInd w:val="0"/>
              <w:snapToGrid w:val="0"/>
              <w:rPr>
                <w:rFonts w:asciiTheme="minorEastAsia" w:hAnsiTheme="minorEastAsia"/>
                <w:szCs w:val="21"/>
              </w:rPr>
            </w:pPr>
            <w:r w:rsidRPr="008A4843">
              <w:rPr>
                <w:rFonts w:asciiTheme="minorEastAsia" w:hAnsiTheme="minorEastAsia" w:hint="eastAsia"/>
                <w:szCs w:val="21"/>
              </w:rPr>
              <w:t>曝光时间：荧光成像或生物发光成像为25 ms-</w:t>
            </w:r>
            <w:r w:rsidRPr="008A4843">
              <w:rPr>
                <w:rFonts w:asciiTheme="minorEastAsia" w:hAnsiTheme="minorEastAsia"/>
                <w:szCs w:val="21"/>
              </w:rPr>
              <w:t>15</w:t>
            </w:r>
            <w:r w:rsidRPr="008A4843">
              <w:rPr>
                <w:rFonts w:asciiTheme="minorEastAsia" w:hAnsiTheme="minorEastAsia" w:hint="eastAsia"/>
                <w:szCs w:val="21"/>
              </w:rPr>
              <w:t xml:space="preserve"> min，实时成像模式单次采集图像设置数量≥1</w:t>
            </w:r>
            <w:r w:rsidRPr="008A4843">
              <w:rPr>
                <w:rFonts w:asciiTheme="minorEastAsia" w:hAnsiTheme="minorEastAsia"/>
                <w:szCs w:val="21"/>
              </w:rPr>
              <w:t>000</w:t>
            </w:r>
            <w:r w:rsidRPr="008A4843">
              <w:rPr>
                <w:rFonts w:asciiTheme="minorEastAsia" w:hAnsiTheme="minorEastAsia" w:hint="eastAsia"/>
                <w:szCs w:val="21"/>
              </w:rPr>
              <w:t>张，便于长时间观察；</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center"/>
              <w:rPr>
                <w:rFonts w:asciiTheme="minorEastAsia" w:hAnsiTheme="minorEastAsia" w:cs="宋体"/>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Arial"/>
                <w:b/>
                <w:bCs/>
                <w:color w:val="000000"/>
                <w:szCs w:val="21"/>
              </w:rPr>
            </w:pPr>
            <w:r w:rsidRPr="008A4843">
              <w:rPr>
                <w:rFonts w:asciiTheme="minorEastAsia" w:hAnsiTheme="minorEastAsia" w:cs="Arial" w:hint="eastAsia"/>
                <w:b/>
                <w:bCs/>
                <w:color w:val="000000"/>
                <w:szCs w:val="21"/>
              </w:rPr>
              <w:t>参数13</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adjustRightInd w:val="0"/>
              <w:snapToGrid w:val="0"/>
              <w:rPr>
                <w:rFonts w:asciiTheme="minorEastAsia" w:hAnsiTheme="minorEastAsia"/>
                <w:szCs w:val="21"/>
              </w:rPr>
            </w:pPr>
            <w:r w:rsidRPr="008A4843">
              <w:rPr>
                <w:rFonts w:asciiTheme="minorEastAsia" w:hAnsiTheme="minorEastAsia" w:hint="eastAsia"/>
                <w:szCs w:val="21"/>
              </w:rPr>
              <w:t>实时成像：可保证在动物实验操作中可直接进行手术和成像操作，荧光从注射开始即可成像，无需等待，真正实现实时成像；</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center"/>
              <w:rPr>
                <w:rFonts w:asciiTheme="minorEastAsia" w:hAnsiTheme="minorEastAsia" w:cs="宋体"/>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Arial"/>
                <w:b/>
                <w:bCs/>
                <w:color w:val="000000"/>
                <w:szCs w:val="21"/>
              </w:rPr>
            </w:pPr>
            <w:r w:rsidRPr="008A4843">
              <w:rPr>
                <w:rFonts w:asciiTheme="minorEastAsia" w:hAnsiTheme="minorEastAsia" w:cs="Arial" w:hint="eastAsia"/>
                <w:b/>
                <w:bCs/>
                <w:color w:val="000000"/>
                <w:szCs w:val="21"/>
              </w:rPr>
              <w:t>参数14</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adjustRightInd w:val="0"/>
              <w:snapToGrid w:val="0"/>
              <w:rPr>
                <w:rFonts w:asciiTheme="minorEastAsia" w:hAnsiTheme="minorEastAsia"/>
                <w:szCs w:val="21"/>
              </w:rPr>
            </w:pPr>
            <w:r w:rsidRPr="008A4843">
              <w:rPr>
                <w:rFonts w:asciiTheme="minorEastAsia" w:hAnsiTheme="minorEastAsia" w:hint="eastAsia"/>
                <w:szCs w:val="21"/>
              </w:rPr>
              <w:t>配备脚踏开关：多方位保障真正实时成像的有效进行。</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center"/>
              <w:rPr>
                <w:rFonts w:asciiTheme="minorEastAsia" w:hAnsiTheme="minorEastAsia" w:cs="宋体"/>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Arial"/>
                <w:b/>
                <w:bCs/>
                <w:color w:val="000000"/>
                <w:szCs w:val="21"/>
              </w:rPr>
            </w:pPr>
            <w:r w:rsidRPr="008A4843">
              <w:rPr>
                <w:rFonts w:asciiTheme="minorEastAsia" w:hAnsiTheme="minorEastAsia" w:cs="Arial" w:hint="eastAsia"/>
                <w:b/>
                <w:bCs/>
                <w:color w:val="000000"/>
                <w:szCs w:val="21"/>
              </w:rPr>
              <w:t>参数15</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adjustRightInd w:val="0"/>
              <w:snapToGrid w:val="0"/>
              <w:rPr>
                <w:rFonts w:asciiTheme="minorEastAsia" w:hAnsiTheme="minorEastAsia"/>
                <w:szCs w:val="21"/>
              </w:rPr>
            </w:pPr>
            <w:r w:rsidRPr="008A4843">
              <w:rPr>
                <w:rFonts w:asciiTheme="minorEastAsia" w:hAnsiTheme="minorEastAsia" w:hint="eastAsia"/>
                <w:szCs w:val="21"/>
              </w:rPr>
              <w:t>操作工作站配置不低于：操作系统：Windows 8；核心处理器：Intel ® Core ™ i7-6700K CPU @ 4.0GHz；内存容量：16GB；硬盘容量：256GBSSD固态硬盘；显示器： 24”flat panel monitor；标配网卡及</w:t>
            </w:r>
            <w:r w:rsidRPr="008A4843">
              <w:rPr>
                <w:rFonts w:asciiTheme="minorEastAsia" w:hAnsiTheme="minorEastAsia"/>
                <w:szCs w:val="21"/>
              </w:rPr>
              <w:t xml:space="preserve">DVD </w:t>
            </w:r>
            <w:r w:rsidRPr="008A4843">
              <w:rPr>
                <w:rFonts w:asciiTheme="minorEastAsia" w:hAnsiTheme="minorEastAsia" w:hint="eastAsia"/>
                <w:szCs w:val="21"/>
              </w:rPr>
              <w:t>刻录光驱；标配USB2.0接口；</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center"/>
              <w:rPr>
                <w:rFonts w:asciiTheme="minorEastAsia" w:hAnsiTheme="minorEastAsia" w:cs="宋体"/>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2</w:t>
            </w:r>
            <w:r w:rsidRPr="008A4843">
              <w:rPr>
                <w:rFonts w:asciiTheme="minorEastAsia" w:hAnsiTheme="minorEastAsia" w:cs="宋体"/>
                <w:kern w:val="0"/>
                <w:szCs w:val="21"/>
              </w:rPr>
              <w:t>.1</w:t>
            </w:r>
            <w:r w:rsidRPr="008A4843">
              <w:rPr>
                <w:rFonts w:asciiTheme="minorEastAsia" w:hAnsiTheme="minorEastAsia" w:cs="宋体" w:hint="eastAsia"/>
                <w:kern w:val="0"/>
                <w:szCs w:val="21"/>
              </w:rPr>
              <w:t>6</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Arial"/>
                <w:b/>
                <w:bCs/>
                <w:color w:val="000000"/>
                <w:szCs w:val="21"/>
              </w:rPr>
            </w:pPr>
            <w:r w:rsidRPr="008A4843">
              <w:rPr>
                <w:rFonts w:asciiTheme="minorEastAsia" w:hAnsiTheme="minorEastAsia" w:cs="Arial" w:hint="eastAsia"/>
                <w:b/>
                <w:bCs/>
                <w:color w:val="000000"/>
                <w:szCs w:val="21"/>
              </w:rPr>
              <w:t>参数16</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adjustRightInd w:val="0"/>
              <w:snapToGrid w:val="0"/>
              <w:rPr>
                <w:rFonts w:asciiTheme="minorEastAsia" w:hAnsiTheme="minorEastAsia"/>
                <w:szCs w:val="21"/>
              </w:rPr>
            </w:pPr>
            <w:r w:rsidRPr="008A4843">
              <w:rPr>
                <w:rFonts w:asciiTheme="minorEastAsia" w:hAnsiTheme="minorEastAsia" w:hint="eastAsia"/>
                <w:szCs w:val="21"/>
              </w:rPr>
              <w:t>配备有气体麻醉机，可同时实现多只小鼠的麻醉操作，为避免影响麻醉后导致的实验动物血气变化，麻醉应采取空气泵直接控制流量，不可选用氧气瓶进气。</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center"/>
              <w:rPr>
                <w:rFonts w:asciiTheme="minorEastAsia" w:hAnsiTheme="minorEastAsia" w:cs="宋体"/>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b/>
                <w:bCs/>
                <w:kern w:val="0"/>
                <w:szCs w:val="21"/>
              </w:rPr>
              <w:t>配置需求（一行只写一个配置）</w:t>
            </w:r>
          </w:p>
        </w:tc>
        <w:tc>
          <w:tcPr>
            <w:tcW w:w="3969" w:type="dxa"/>
            <w:tcBorders>
              <w:top w:val="nil"/>
              <w:left w:val="nil"/>
              <w:bottom w:val="single" w:sz="4" w:space="0" w:color="auto"/>
              <w:right w:val="single" w:sz="4" w:space="0" w:color="auto"/>
            </w:tcBorders>
            <w:vAlign w:val="center"/>
          </w:tcPr>
          <w:p w:rsidR="00D53C97" w:rsidRPr="008A4843" w:rsidRDefault="00D53C97" w:rsidP="008A4843">
            <w:pPr>
              <w:widowControl/>
              <w:adjustRightInd w:val="0"/>
              <w:snapToGrid w:val="0"/>
              <w:jc w:val="center"/>
              <w:rPr>
                <w:rFonts w:asciiTheme="minorEastAsia" w:hAnsiTheme="minorEastAsia"/>
                <w:bCs/>
                <w:szCs w:val="21"/>
              </w:rPr>
            </w:pP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center"/>
              <w:rPr>
                <w:rFonts w:asciiTheme="minorEastAsia" w:hAnsiTheme="minorEastAsia" w:cs="宋体"/>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kern w:val="0"/>
                <w:szCs w:val="21"/>
              </w:rPr>
              <w:t>配置1</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bCs/>
                <w:szCs w:val="21"/>
              </w:rPr>
            </w:pPr>
            <w:r w:rsidRPr="008A4843">
              <w:rPr>
                <w:rFonts w:asciiTheme="minorEastAsia" w:hAnsiTheme="minorEastAsia" w:cs="宋体" w:hint="eastAsia"/>
                <w:bCs/>
                <w:kern w:val="0"/>
                <w:szCs w:val="21"/>
              </w:rPr>
              <w:t>多模式动物活体成像系统</w:t>
            </w:r>
          </w:p>
        </w:tc>
        <w:tc>
          <w:tcPr>
            <w:tcW w:w="1768" w:type="dxa"/>
            <w:tcBorders>
              <w:top w:val="nil"/>
              <w:left w:val="nil"/>
              <w:bottom w:val="single" w:sz="4" w:space="0" w:color="auto"/>
              <w:right w:val="single" w:sz="8" w:space="0" w:color="auto"/>
            </w:tcBorders>
            <w:vAlign w:val="center"/>
          </w:tcPr>
          <w:p w:rsidR="00D53C97" w:rsidRPr="008A4843" w:rsidRDefault="00D53C97" w:rsidP="008A4843">
            <w:pPr>
              <w:widowControl/>
              <w:adjustRightInd w:val="0"/>
              <w:snapToGrid w:val="0"/>
              <w:jc w:val="center"/>
              <w:rPr>
                <w:rFonts w:asciiTheme="minorEastAsia" w:hAnsiTheme="minorEastAsia" w:cs="宋体"/>
                <w:kern w:val="0"/>
                <w:szCs w:val="21"/>
              </w:rPr>
            </w:pP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售后服务</w:t>
            </w:r>
          </w:p>
        </w:tc>
        <w:tc>
          <w:tcPr>
            <w:tcW w:w="3969" w:type="dxa"/>
            <w:tcBorders>
              <w:top w:val="nil"/>
              <w:left w:val="nil"/>
              <w:bottom w:val="single" w:sz="4" w:space="0" w:color="auto"/>
              <w:right w:val="single" w:sz="4" w:space="0" w:color="auto"/>
            </w:tcBorders>
            <w:vAlign w:val="center"/>
          </w:tcPr>
          <w:p w:rsidR="00D53C97" w:rsidRPr="008A4843" w:rsidRDefault="00D53C97" w:rsidP="008A4843">
            <w:pPr>
              <w:widowControl/>
              <w:adjustRightInd w:val="0"/>
              <w:snapToGrid w:val="0"/>
              <w:jc w:val="left"/>
              <w:rPr>
                <w:rFonts w:asciiTheme="minorEastAsia" w:hAnsiTheme="minorEastAsia" w:cs="宋体"/>
                <w:b/>
                <w:bCs/>
                <w:kern w:val="0"/>
                <w:szCs w:val="21"/>
              </w:rPr>
            </w:pP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b/>
                <w:bCs/>
                <w:kern w:val="0"/>
                <w:szCs w:val="21"/>
              </w:rPr>
            </w:pPr>
            <w:r w:rsidRPr="008A4843">
              <w:rPr>
                <w:rFonts w:asciiTheme="minorEastAsia" w:hAnsiTheme="minorEastAsia" w:cs="宋体" w:hint="eastAsia"/>
                <w:b/>
                <w:bCs/>
                <w:kern w:val="0"/>
                <w:szCs w:val="21"/>
              </w:rPr>
              <w:t xml:space="preserve">　</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保修年限</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cs="宋体"/>
                <w:kern w:val="0"/>
                <w:szCs w:val="21"/>
              </w:rPr>
            </w:pPr>
            <w:r w:rsidRPr="008A4843">
              <w:rPr>
                <w:rFonts w:asciiTheme="minorEastAsia" w:hAnsiTheme="minorEastAsia" w:cs="宋体" w:hint="eastAsia"/>
                <w:kern w:val="0"/>
                <w:szCs w:val="21"/>
              </w:rPr>
              <w:t>≥3年</w:t>
            </w: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lastRenderedPageBreak/>
              <w:t>4.2</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出现故障回应时间</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cs="宋体"/>
                <w:kern w:val="0"/>
                <w:szCs w:val="21"/>
              </w:rPr>
            </w:pPr>
            <w:r w:rsidRPr="008A4843">
              <w:rPr>
                <w:rFonts w:asciiTheme="minorEastAsia" w:hAnsiTheme="minorEastAsia" w:cs="宋体" w:hint="eastAsia"/>
                <w:kern w:val="0"/>
                <w:szCs w:val="21"/>
              </w:rPr>
              <w:t>维修到达现场时间≤ 6小时（本地）</w:t>
            </w:r>
            <w:r w:rsidRPr="008A4843">
              <w:rPr>
                <w:rFonts w:asciiTheme="minorEastAsia" w:hAnsiTheme="minorEastAsia" w:cs="宋体" w:hint="eastAsia"/>
                <w:kern w:val="0"/>
                <w:szCs w:val="21"/>
              </w:rPr>
              <w:br/>
              <w:t>维修到达现场时间≤24小时（外地）</w:t>
            </w: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维修支持</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cs="宋体"/>
                <w:kern w:val="0"/>
                <w:szCs w:val="21"/>
              </w:rPr>
            </w:pPr>
            <w:r w:rsidRPr="008A4843">
              <w:rPr>
                <w:rFonts w:asciiTheme="minorEastAsia" w:hAnsiTheme="minorEastAsia" w:cs="宋体" w:hint="eastAsia"/>
                <w:kern w:val="0"/>
                <w:szCs w:val="21"/>
              </w:rPr>
              <w:t>配件供应时间≥10年</w:t>
            </w: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耗材及零配件</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cs="宋体"/>
                <w:kern w:val="0"/>
                <w:szCs w:val="21"/>
              </w:rPr>
            </w:pPr>
            <w:r w:rsidRPr="008A4843">
              <w:rPr>
                <w:rFonts w:asciiTheme="minorEastAsia" w:hAnsiTheme="minorEastAsia" w:cs="宋体" w:hint="eastAsia"/>
                <w:kern w:val="0"/>
                <w:szCs w:val="21"/>
              </w:rPr>
              <w:t>提供耗材及主要零配件目录（含报价）</w:t>
            </w: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维修资料</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cs="宋体"/>
                <w:kern w:val="0"/>
                <w:szCs w:val="21"/>
              </w:rPr>
            </w:pPr>
            <w:r w:rsidRPr="008A4843">
              <w:rPr>
                <w:rFonts w:asciiTheme="minorEastAsia" w:hAnsiTheme="minorEastAsia" w:cs="宋体" w:hint="eastAsia"/>
                <w:kern w:val="0"/>
                <w:szCs w:val="21"/>
              </w:rPr>
              <w:t>提供详细操作手册、维修保养手册、安装手册等</w:t>
            </w: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维修工具</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cs="宋体"/>
                <w:kern w:val="0"/>
                <w:szCs w:val="21"/>
              </w:rPr>
            </w:pPr>
            <w:r w:rsidRPr="008A4843">
              <w:rPr>
                <w:rFonts w:asciiTheme="minorEastAsia" w:hAnsiTheme="minorEastAsia" w:cs="宋体" w:hint="eastAsia"/>
                <w:kern w:val="0"/>
                <w:szCs w:val="21"/>
              </w:rPr>
              <w:t>提供维修专用工具1套</w:t>
            </w: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预防性维修</w:t>
            </w:r>
            <w:r w:rsidRPr="008A4843">
              <w:rPr>
                <w:rFonts w:asciiTheme="minorEastAsia" w:hAnsiTheme="minorEastAsia" w:cs="宋体" w:hint="eastAsia"/>
                <w:kern w:val="0"/>
                <w:szCs w:val="21"/>
              </w:rPr>
              <w:br/>
              <w:t>/定期维护保养</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cs="宋体"/>
                <w:kern w:val="0"/>
                <w:szCs w:val="21"/>
              </w:rPr>
            </w:pPr>
            <w:r w:rsidRPr="008A4843">
              <w:rPr>
                <w:rFonts w:asciiTheme="minorEastAsia" w:hAnsiTheme="minorEastAsia" w:cs="宋体" w:hint="eastAsia"/>
                <w:kern w:val="0"/>
                <w:szCs w:val="21"/>
              </w:rPr>
              <w:t>保修期内提供定期维护保养服务</w:t>
            </w: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维修密码支持</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cs="宋体"/>
                <w:kern w:val="0"/>
                <w:szCs w:val="21"/>
              </w:rPr>
            </w:pPr>
            <w:r w:rsidRPr="008A4843">
              <w:rPr>
                <w:rFonts w:asciiTheme="minorEastAsia" w:hAnsiTheme="minorEastAsia" w:cs="宋体" w:hint="eastAsia"/>
                <w:kern w:val="0"/>
                <w:szCs w:val="21"/>
              </w:rPr>
              <w:t>开放</w:t>
            </w: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升级</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cs="宋体"/>
                <w:kern w:val="0"/>
                <w:szCs w:val="21"/>
              </w:rPr>
            </w:pPr>
            <w:r w:rsidRPr="008A4843">
              <w:rPr>
                <w:rFonts w:asciiTheme="minorEastAsia" w:hAnsiTheme="minorEastAsia" w:cs="宋体" w:hint="eastAsia"/>
                <w:kern w:val="0"/>
                <w:szCs w:val="21"/>
              </w:rPr>
              <w:t>终身免费软件升级</w:t>
            </w: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使用培训</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cs="宋体"/>
                <w:kern w:val="0"/>
                <w:szCs w:val="21"/>
              </w:rPr>
            </w:pPr>
            <w:r w:rsidRPr="008A4843">
              <w:rPr>
                <w:rFonts w:asciiTheme="minorEastAsia" w:hAnsiTheme="minorEastAsia" w:cs="宋体" w:hint="eastAsia"/>
                <w:kern w:val="0"/>
                <w:szCs w:val="21"/>
              </w:rPr>
              <w:t>支持</w:t>
            </w: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r>
      <w:tr w:rsidR="00D53C97" w:rsidRPr="008A4843" w:rsidTr="008A4843">
        <w:trPr>
          <w:trHeight w:val="567"/>
        </w:trPr>
        <w:tc>
          <w:tcPr>
            <w:tcW w:w="851" w:type="dxa"/>
            <w:tcBorders>
              <w:top w:val="nil"/>
              <w:left w:val="single" w:sz="8" w:space="0" w:color="auto"/>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工程师培训</w:t>
            </w:r>
          </w:p>
        </w:tc>
        <w:tc>
          <w:tcPr>
            <w:tcW w:w="3969" w:type="dxa"/>
            <w:tcBorders>
              <w:top w:val="nil"/>
              <w:left w:val="nil"/>
              <w:bottom w:val="single" w:sz="4" w:space="0" w:color="auto"/>
              <w:right w:val="single" w:sz="4" w:space="0" w:color="auto"/>
            </w:tcBorders>
            <w:vAlign w:val="center"/>
          </w:tcPr>
          <w:p w:rsidR="00D53C97" w:rsidRPr="008A4843" w:rsidRDefault="00B81269" w:rsidP="008A4843">
            <w:pPr>
              <w:widowControl/>
              <w:adjustRightInd w:val="0"/>
              <w:snapToGrid w:val="0"/>
              <w:jc w:val="left"/>
              <w:rPr>
                <w:rFonts w:asciiTheme="minorEastAsia" w:hAnsiTheme="minorEastAsia" w:cs="宋体"/>
                <w:kern w:val="0"/>
                <w:szCs w:val="21"/>
              </w:rPr>
            </w:pPr>
            <w:r w:rsidRPr="008A4843">
              <w:rPr>
                <w:rFonts w:asciiTheme="minorEastAsia" w:hAnsiTheme="minorEastAsia" w:cs="宋体" w:hint="eastAsia"/>
                <w:kern w:val="0"/>
                <w:szCs w:val="21"/>
              </w:rPr>
              <w:t>支持</w:t>
            </w:r>
          </w:p>
        </w:tc>
        <w:tc>
          <w:tcPr>
            <w:tcW w:w="1768" w:type="dxa"/>
            <w:tcBorders>
              <w:top w:val="nil"/>
              <w:left w:val="nil"/>
              <w:bottom w:val="single" w:sz="4" w:space="0" w:color="auto"/>
              <w:right w:val="single" w:sz="8" w:space="0" w:color="auto"/>
            </w:tcBorders>
            <w:vAlign w:val="center"/>
          </w:tcPr>
          <w:p w:rsidR="00D53C97" w:rsidRPr="008A4843" w:rsidRDefault="00B81269" w:rsidP="008A4843">
            <w:pPr>
              <w:widowControl/>
              <w:adjustRightInd w:val="0"/>
              <w:snapToGrid w:val="0"/>
              <w:jc w:val="center"/>
              <w:rPr>
                <w:rFonts w:asciiTheme="minorEastAsia" w:hAnsiTheme="minorEastAsia" w:cs="宋体"/>
                <w:kern w:val="0"/>
                <w:szCs w:val="21"/>
              </w:rPr>
            </w:pPr>
            <w:r w:rsidRPr="008A4843">
              <w:rPr>
                <w:rFonts w:asciiTheme="minorEastAsia" w:hAnsiTheme="minorEastAsia" w:cs="宋体" w:hint="eastAsia"/>
                <w:kern w:val="0"/>
                <w:szCs w:val="21"/>
              </w:rPr>
              <w:t xml:space="preserve">　</w:t>
            </w:r>
          </w:p>
        </w:tc>
      </w:tr>
    </w:tbl>
    <w:p w:rsidR="00D53C97" w:rsidRDefault="00B81269" w:rsidP="007524EF">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D53C97" w:rsidRDefault="00B81269" w:rsidP="007524EF">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D53C97" w:rsidRDefault="00B81269">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D53C97" w:rsidRDefault="00B81269">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4.保外维修人工费免费（含交通、住宿、维修工时等）</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D53C97" w:rsidRDefault="00B8126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D53C97" w:rsidRDefault="00B81269">
      <w:pPr>
        <w:adjustRightInd w:val="0"/>
        <w:snapToGrid w:val="0"/>
        <w:spacing w:line="440" w:lineRule="exact"/>
        <w:ind w:firstLineChars="200" w:firstLine="462"/>
        <w:rPr>
          <w:rFonts w:asciiTheme="minorEastAsia" w:hAnsiTheme="minorEastAsia" w:cs="Times New Roman"/>
          <w:b/>
          <w:kern w:val="0"/>
          <w:sz w:val="24"/>
          <w:szCs w:val="24"/>
        </w:rPr>
        <w:sectPr w:rsidR="00D53C97">
          <w:headerReference w:type="default" r:id="rId12"/>
          <w:footerReference w:type="default" r:id="rId13"/>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D53C97" w:rsidRDefault="00B81269">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390713968"/>
      <w:bookmarkStart w:id="13" w:name="_Toc285612601"/>
      <w:bookmarkStart w:id="14" w:name="_Toc37172689"/>
      <w:bookmarkStart w:id="15"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1"/>
      <w:bookmarkEnd w:id="12"/>
      <w:bookmarkEnd w:id="13"/>
      <w:bookmarkEnd w:id="14"/>
      <w:bookmarkEnd w:id="15"/>
    </w:p>
    <w:p w:rsidR="00D53C97" w:rsidRDefault="00D53C97">
      <w:pPr>
        <w:adjustRightInd w:val="0"/>
        <w:snapToGrid w:val="0"/>
        <w:spacing w:line="440" w:lineRule="exact"/>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D53C97" w:rsidRDefault="00D53C97">
      <w:pPr>
        <w:adjustRightInd w:val="0"/>
        <w:snapToGrid w:val="0"/>
        <w:spacing w:line="440" w:lineRule="exact"/>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D53C97" w:rsidRDefault="00B8126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D53C97" w:rsidRDefault="00D53C97">
      <w:pPr>
        <w:adjustRightInd w:val="0"/>
        <w:snapToGrid w:val="0"/>
        <w:spacing w:line="440" w:lineRule="exact"/>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D53C97" w:rsidRDefault="00D53C97">
      <w:pPr>
        <w:adjustRightInd w:val="0"/>
        <w:snapToGrid w:val="0"/>
        <w:spacing w:line="440" w:lineRule="exact"/>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D53C97" w:rsidRDefault="00D53C97">
      <w:pPr>
        <w:adjustRightInd w:val="0"/>
        <w:snapToGrid w:val="0"/>
        <w:spacing w:line="440" w:lineRule="exact"/>
        <w:ind w:firstLineChars="200" w:firstLine="462"/>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D53C97" w:rsidRDefault="00D53C97">
      <w:pPr>
        <w:adjustRightInd w:val="0"/>
        <w:snapToGrid w:val="0"/>
        <w:spacing w:line="440" w:lineRule="exact"/>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D53C97" w:rsidRDefault="00B81269">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D53C97" w:rsidRDefault="00B81269">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D53C97" w:rsidRDefault="00B8126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D53C97" w:rsidRDefault="00D53C9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D53C97" w:rsidRDefault="00B81269">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D53C97" w:rsidRDefault="00B8126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D53C97" w:rsidRDefault="00B8126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D53C97" w:rsidRDefault="00B8126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D53C97" w:rsidRDefault="00B8126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D53C97" w:rsidRDefault="00B8126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D53C97" w:rsidRDefault="00B8126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D53C97" w:rsidRDefault="00B8126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D53C97" w:rsidRDefault="00B8126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D53C97" w:rsidRDefault="00B81269">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D53C97" w:rsidRDefault="00D53C97">
      <w:pPr>
        <w:adjustRightInd w:val="0"/>
        <w:snapToGrid w:val="0"/>
        <w:spacing w:line="440" w:lineRule="exact"/>
        <w:ind w:firstLineChars="200" w:firstLine="462"/>
        <w:rPr>
          <w:rFonts w:asciiTheme="minorEastAsia" w:hAnsiTheme="minorEastAsia" w:cs="Times New Roman"/>
          <w:sz w:val="24"/>
          <w:szCs w:val="24"/>
        </w:rPr>
      </w:pPr>
    </w:p>
    <w:p w:rsidR="00D53C97" w:rsidRDefault="00B81269" w:rsidP="007524EF">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D53C97" w:rsidRDefault="00B81269">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D53C97" w:rsidRDefault="00B81269">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D53C97">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D53C97">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D53C97">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D53C97">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D53C97">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D53C97">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D53C97">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D53C97" w:rsidRDefault="00D53C97">
            <w:pPr>
              <w:widowControl/>
              <w:adjustRightInd w:val="0"/>
              <w:snapToGrid w:val="0"/>
              <w:spacing w:line="320" w:lineRule="atLeast"/>
              <w:rPr>
                <w:rFonts w:asciiTheme="minorEastAsia" w:hAnsiTheme="minorEastAsia" w:cs="宋体"/>
                <w:kern w:val="0"/>
                <w:szCs w:val="21"/>
              </w:rPr>
            </w:pP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D53C97">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D53C97" w:rsidRDefault="00D53C97">
            <w:pPr>
              <w:widowControl/>
              <w:adjustRightInd w:val="0"/>
              <w:snapToGrid w:val="0"/>
              <w:spacing w:line="320" w:lineRule="atLeast"/>
              <w:rPr>
                <w:rFonts w:asciiTheme="minorEastAsia" w:hAnsiTheme="minorEastAsia" w:cs="宋体"/>
                <w:kern w:val="0"/>
                <w:szCs w:val="21"/>
              </w:rPr>
            </w:pP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D53C9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D53C97" w:rsidRDefault="00B8126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D53C97">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D53C97" w:rsidRDefault="00B81269">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D53C97" w:rsidRDefault="00B81269">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D53C97" w:rsidRDefault="00B81269">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D53C97">
        <w:trPr>
          <w:trHeight w:val="735"/>
        </w:trPr>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D53C97">
        <w:trPr>
          <w:trHeight w:val="638"/>
        </w:trPr>
        <w:tc>
          <w:tcPr>
            <w:tcW w:w="8648" w:type="dxa"/>
            <w:gridSpan w:val="4"/>
          </w:tcPr>
          <w:p w:rsidR="00D53C97" w:rsidRDefault="00B81269">
            <w:pPr>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D53C97" w:rsidRDefault="00D53C97">
            <w:pPr>
              <w:spacing w:line="440" w:lineRule="exact"/>
              <w:jc w:val="center"/>
              <w:rPr>
                <w:rFonts w:asciiTheme="minorEastAsia" w:hAnsiTheme="minorEastAsia" w:cs="Times New Roman"/>
                <w:b/>
                <w:bCs/>
                <w:kern w:val="0"/>
                <w:szCs w:val="21"/>
              </w:rPr>
            </w:pPr>
          </w:p>
        </w:tc>
      </w:tr>
      <w:tr w:rsidR="00D53C97">
        <w:trPr>
          <w:trHeight w:val="1027"/>
        </w:trPr>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D53C97">
        <w:trPr>
          <w:trHeight w:val="2773"/>
        </w:trPr>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D53C97">
        <w:trPr>
          <w:trHeight w:val="1254"/>
        </w:trPr>
        <w:tc>
          <w:tcPr>
            <w:tcW w:w="708" w:type="dxa"/>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3C97">
        <w:trPr>
          <w:trHeight w:val="113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852" w:type="dxa"/>
            <w:vMerge/>
            <w:vAlign w:val="center"/>
          </w:tcPr>
          <w:p w:rsidR="00D53C97" w:rsidRDefault="00D53C97">
            <w:pPr>
              <w:spacing w:line="440" w:lineRule="exact"/>
              <w:jc w:val="center"/>
              <w:rPr>
                <w:rFonts w:asciiTheme="minorEastAsia" w:hAnsiTheme="minorEastAsia" w:cs="Times New Roman"/>
                <w:kern w:val="0"/>
                <w:szCs w:val="21"/>
              </w:rPr>
            </w:pPr>
          </w:p>
        </w:tc>
        <w:tc>
          <w:tcPr>
            <w:tcW w:w="7088" w:type="dxa"/>
            <w:gridSpan w:val="2"/>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3C97">
        <w:trPr>
          <w:trHeight w:val="615"/>
        </w:trPr>
        <w:tc>
          <w:tcPr>
            <w:tcW w:w="708" w:type="dxa"/>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615"/>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852" w:type="dxa"/>
            <w:vMerge/>
            <w:vAlign w:val="center"/>
          </w:tcPr>
          <w:p w:rsidR="00D53C97" w:rsidRDefault="00D53C97">
            <w:pPr>
              <w:spacing w:line="440" w:lineRule="exact"/>
              <w:jc w:val="center"/>
              <w:rPr>
                <w:rFonts w:asciiTheme="minorEastAsia" w:hAnsiTheme="minorEastAsia" w:cs="Times New Roman"/>
                <w:kern w:val="0"/>
                <w:szCs w:val="21"/>
              </w:rPr>
            </w:pPr>
          </w:p>
        </w:tc>
        <w:tc>
          <w:tcPr>
            <w:tcW w:w="7088" w:type="dxa"/>
            <w:gridSpan w:val="2"/>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960"/>
        </w:trPr>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3C97">
        <w:trPr>
          <w:trHeight w:val="943"/>
        </w:trPr>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D53C97">
        <w:trPr>
          <w:trHeight w:val="480"/>
        </w:trPr>
        <w:tc>
          <w:tcPr>
            <w:tcW w:w="8648" w:type="dxa"/>
            <w:gridSpan w:val="4"/>
            <w:vAlign w:val="center"/>
          </w:tcPr>
          <w:p w:rsidR="00D53C97" w:rsidRDefault="00B81269">
            <w:pPr>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08" w:type="dxa"/>
            <w:vAlign w:val="center"/>
          </w:tcPr>
          <w:p w:rsidR="00D53C97" w:rsidRDefault="00D53C97">
            <w:pPr>
              <w:spacing w:line="440" w:lineRule="exact"/>
              <w:jc w:val="center"/>
              <w:rPr>
                <w:rFonts w:asciiTheme="minorEastAsia" w:hAnsiTheme="minorEastAsia" w:cs="Times New Roman"/>
                <w:kern w:val="0"/>
                <w:szCs w:val="21"/>
              </w:rPr>
            </w:pPr>
          </w:p>
        </w:tc>
      </w:tr>
      <w:tr w:rsidR="00D53C97">
        <w:trPr>
          <w:trHeight w:val="330"/>
        </w:trPr>
        <w:tc>
          <w:tcPr>
            <w:tcW w:w="708" w:type="dxa"/>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33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33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noWrap/>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57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57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570"/>
        </w:trPr>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6946" w:type="dxa"/>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3C97">
        <w:trPr>
          <w:trHeight w:val="39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D53C97">
        <w:trPr>
          <w:trHeight w:val="1800"/>
        </w:trPr>
        <w:tc>
          <w:tcPr>
            <w:tcW w:w="708" w:type="dxa"/>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D53C97" w:rsidRDefault="00D53C97">
            <w:pPr>
              <w:spacing w:line="440" w:lineRule="exact"/>
              <w:jc w:val="center"/>
              <w:rPr>
                <w:rFonts w:asciiTheme="minorEastAsia" w:hAnsiTheme="minorEastAsia" w:cs="Times New Roman"/>
                <w:kern w:val="0"/>
                <w:szCs w:val="21"/>
              </w:rPr>
            </w:pPr>
          </w:p>
        </w:tc>
      </w:tr>
      <w:tr w:rsidR="00D53C97">
        <w:trPr>
          <w:trHeight w:val="2208"/>
        </w:trPr>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r>
      <w:tr w:rsidR="00D53C97">
        <w:trPr>
          <w:trHeight w:val="732"/>
        </w:trPr>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r>
      <w:tr w:rsidR="00D53C97">
        <w:trPr>
          <w:trHeight w:val="364"/>
        </w:trPr>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D53C97" w:rsidRDefault="00B81269">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w:t>
            </w:r>
            <w:r>
              <w:rPr>
                <w:rFonts w:asciiTheme="majorEastAsia" w:eastAsiaTheme="majorEastAsia" w:hAnsiTheme="majorEastAsia" w:cs="Times New Roman" w:hint="eastAsia"/>
                <w:kern w:val="0"/>
                <w:szCs w:val="21"/>
              </w:rPr>
              <w:lastRenderedPageBreak/>
              <w:t>足偏离情况”总得分为0分。</w:t>
            </w:r>
          </w:p>
        </w:tc>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r>
      <w:tr w:rsidR="00D53C97">
        <w:trPr>
          <w:trHeight w:val="33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noWrap/>
            <w:vAlign w:val="center"/>
          </w:tcPr>
          <w:p w:rsidR="00D53C97" w:rsidRDefault="00B81269">
            <w:pPr>
              <w:pStyle w:val="ab"/>
              <w:jc w:val="left"/>
              <w:rPr>
                <w:rFonts w:ascii="宋体" w:hAnsi="宋体"/>
                <w:sz w:val="21"/>
                <w:szCs w:val="21"/>
              </w:rPr>
            </w:pPr>
            <w:r>
              <w:rPr>
                <w:rFonts w:ascii="宋体" w:hAnsi="宋体" w:hint="eastAsia"/>
                <w:sz w:val="21"/>
                <w:szCs w:val="21"/>
              </w:rPr>
              <w:t>★小动物荧光&amp;生物发光成像系统，采用制冷CCD实现荧光和生物发光信号的快速采集。从而追踪肿瘤转移过程、实体瘤成像、器官再生血流监测、药代动力学动态分析等。</w:t>
            </w:r>
          </w:p>
        </w:tc>
        <w:tc>
          <w:tcPr>
            <w:tcW w:w="708" w:type="dxa"/>
            <w:vAlign w:val="center"/>
          </w:tcPr>
          <w:p w:rsidR="00D53C97" w:rsidRDefault="00433F97">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w:t>
            </w:r>
          </w:p>
        </w:tc>
      </w:tr>
      <w:tr w:rsidR="00433F97">
        <w:trPr>
          <w:trHeight w:val="330"/>
        </w:trPr>
        <w:tc>
          <w:tcPr>
            <w:tcW w:w="708" w:type="dxa"/>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6946" w:type="dxa"/>
            <w:noWrap/>
          </w:tcPr>
          <w:p w:rsidR="00433F97" w:rsidRDefault="00433F97">
            <w:pPr>
              <w:pStyle w:val="ab"/>
              <w:jc w:val="left"/>
              <w:rPr>
                <w:rFonts w:ascii="宋体" w:hAnsi="宋体"/>
                <w:sz w:val="21"/>
                <w:szCs w:val="21"/>
              </w:rPr>
            </w:pPr>
            <w:r>
              <w:rPr>
                <w:rFonts w:ascii="宋体" w:hAnsi="宋体" w:hint="eastAsia"/>
                <w:sz w:val="21"/>
                <w:szCs w:val="21"/>
              </w:rPr>
              <w:t>★图像原始像素≥1024 x 1024</w:t>
            </w:r>
          </w:p>
        </w:tc>
        <w:tc>
          <w:tcPr>
            <w:tcW w:w="708" w:type="dxa"/>
            <w:vAlign w:val="center"/>
          </w:tcPr>
          <w:p w:rsidR="00433F97" w:rsidRDefault="00433F97" w:rsidP="00D5069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w:t>
            </w:r>
          </w:p>
        </w:tc>
      </w:tr>
      <w:tr w:rsidR="00433F97">
        <w:trPr>
          <w:trHeight w:val="330"/>
        </w:trPr>
        <w:tc>
          <w:tcPr>
            <w:tcW w:w="708" w:type="dxa"/>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6946" w:type="dxa"/>
            <w:noWrap/>
          </w:tcPr>
          <w:p w:rsidR="00433F97" w:rsidRDefault="00433F97">
            <w:pPr>
              <w:pStyle w:val="ab"/>
              <w:jc w:val="left"/>
              <w:rPr>
                <w:rFonts w:ascii="宋体" w:hAnsi="宋体"/>
                <w:sz w:val="21"/>
                <w:szCs w:val="21"/>
              </w:rPr>
            </w:pPr>
            <w:r>
              <w:rPr>
                <w:rFonts w:ascii="宋体" w:hAnsi="宋体" w:hint="eastAsia"/>
                <w:sz w:val="21"/>
                <w:szCs w:val="21"/>
              </w:rPr>
              <w:t xml:space="preserve">★最小像素分辨率≤13.5 μm </w:t>
            </w:r>
          </w:p>
        </w:tc>
        <w:tc>
          <w:tcPr>
            <w:tcW w:w="708" w:type="dxa"/>
            <w:vAlign w:val="center"/>
          </w:tcPr>
          <w:p w:rsidR="00433F97" w:rsidRDefault="00433F97" w:rsidP="00D5069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w:t>
            </w:r>
          </w:p>
        </w:tc>
      </w:tr>
      <w:tr w:rsidR="00433F97">
        <w:trPr>
          <w:trHeight w:val="330"/>
        </w:trPr>
        <w:tc>
          <w:tcPr>
            <w:tcW w:w="708" w:type="dxa"/>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6946" w:type="dxa"/>
            <w:noWrap/>
          </w:tcPr>
          <w:p w:rsidR="00433F97" w:rsidRDefault="00433F97">
            <w:pPr>
              <w:pStyle w:val="ab"/>
              <w:jc w:val="left"/>
              <w:rPr>
                <w:rFonts w:ascii="宋体" w:hAnsi="宋体"/>
                <w:sz w:val="21"/>
                <w:szCs w:val="21"/>
              </w:rPr>
            </w:pPr>
            <w:r>
              <w:rPr>
                <w:rFonts w:ascii="宋体" w:hAnsi="宋体" w:hint="eastAsia"/>
                <w:sz w:val="21"/>
                <w:szCs w:val="21"/>
              </w:rPr>
              <w:t>★灵敏度：可对活体实验动物整体以及局部进行超高分辨率和深度的荧光成像和生物发光成像。</w:t>
            </w:r>
          </w:p>
        </w:tc>
        <w:tc>
          <w:tcPr>
            <w:tcW w:w="708" w:type="dxa"/>
            <w:vAlign w:val="center"/>
          </w:tcPr>
          <w:p w:rsidR="00433F97" w:rsidRDefault="00433F97" w:rsidP="00D5069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w:t>
            </w:r>
          </w:p>
        </w:tc>
      </w:tr>
      <w:tr w:rsidR="00433F97">
        <w:trPr>
          <w:trHeight w:val="657"/>
        </w:trPr>
        <w:tc>
          <w:tcPr>
            <w:tcW w:w="708" w:type="dxa"/>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6946" w:type="dxa"/>
            <w:noWrap/>
          </w:tcPr>
          <w:p w:rsidR="00433F97" w:rsidRDefault="00433F97">
            <w:pPr>
              <w:pStyle w:val="ab"/>
              <w:jc w:val="left"/>
              <w:rPr>
                <w:rFonts w:ascii="宋体" w:hAnsi="宋体"/>
                <w:sz w:val="21"/>
                <w:szCs w:val="21"/>
              </w:rPr>
            </w:pPr>
            <w:r>
              <w:rPr>
                <w:rFonts w:ascii="宋体" w:hAnsi="宋体" w:hint="eastAsia"/>
                <w:sz w:val="21"/>
                <w:szCs w:val="21"/>
              </w:rPr>
              <w:t>★动力学分析软件：具有ROI 分析、Pseudo-color mapping、图像Window 调节等功能，提供动力学分析算法（MTT,BFI等）进行自动运算的核心分析功能。</w:t>
            </w:r>
          </w:p>
        </w:tc>
        <w:tc>
          <w:tcPr>
            <w:tcW w:w="708" w:type="dxa"/>
            <w:vAlign w:val="center"/>
          </w:tcPr>
          <w:p w:rsidR="00433F97" w:rsidRDefault="00433F97" w:rsidP="00D5069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w:t>
            </w:r>
          </w:p>
        </w:tc>
      </w:tr>
      <w:tr w:rsidR="00D53C97">
        <w:trPr>
          <w:trHeight w:val="330"/>
        </w:trPr>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6946" w:type="dxa"/>
            <w:noWrap/>
            <w:vAlign w:val="center"/>
          </w:tcPr>
          <w:p w:rsidR="00D53C97" w:rsidRDefault="00B81269">
            <w:pPr>
              <w:pStyle w:val="ab"/>
              <w:jc w:val="left"/>
              <w:rPr>
                <w:rFonts w:ascii="宋体" w:hAnsi="宋体"/>
                <w:sz w:val="21"/>
                <w:szCs w:val="21"/>
              </w:rPr>
            </w:pPr>
            <w:r>
              <w:rPr>
                <w:rFonts w:ascii="宋体" w:hAnsi="宋体" w:hint="eastAsia"/>
                <w:sz w:val="21"/>
                <w:szCs w:val="21"/>
              </w:rPr>
              <w:t>CCD制冷：电制冷技术，设备性能优越，必须保证在低于室温50度即可最佳状态运行，并在此温度下实现高灵敏度高分辨率的活体荧光和生物发光成像，避免采用超制冷循环缩减相机寿命来提高相机成像质量；</w:t>
            </w:r>
          </w:p>
        </w:tc>
        <w:tc>
          <w:tcPr>
            <w:tcW w:w="708" w:type="dxa"/>
            <w:vAlign w:val="center"/>
          </w:tcPr>
          <w:p w:rsidR="00D53C97" w:rsidRDefault="00B8126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w:t>
            </w:r>
            <w:r w:rsidR="00433F97">
              <w:rPr>
                <w:rFonts w:asciiTheme="minorEastAsia" w:eastAsia="宋体" w:hAnsiTheme="minorEastAsia" w:cs="Times New Roman" w:hint="eastAsia"/>
                <w:kern w:val="0"/>
                <w:szCs w:val="21"/>
              </w:rPr>
              <w:t>.5</w:t>
            </w:r>
          </w:p>
        </w:tc>
      </w:tr>
      <w:tr w:rsidR="00433F97">
        <w:trPr>
          <w:trHeight w:val="330"/>
        </w:trPr>
        <w:tc>
          <w:tcPr>
            <w:tcW w:w="708" w:type="dxa"/>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6946" w:type="dxa"/>
            <w:noWrap/>
            <w:vAlign w:val="center"/>
          </w:tcPr>
          <w:p w:rsidR="00433F97" w:rsidRDefault="00433F97">
            <w:pPr>
              <w:pStyle w:val="ab"/>
              <w:jc w:val="left"/>
              <w:rPr>
                <w:rFonts w:ascii="宋体" w:hAnsi="宋体"/>
                <w:sz w:val="21"/>
                <w:szCs w:val="21"/>
              </w:rPr>
            </w:pPr>
            <w:r>
              <w:rPr>
                <w:rFonts w:ascii="宋体" w:hAnsi="宋体" w:hint="eastAsia"/>
                <w:sz w:val="21"/>
                <w:szCs w:val="21"/>
              </w:rPr>
              <w:t>镜头变焦： 3步变焦(机动化变焦镜头)，最小视野≤5cm*5cm；</w:t>
            </w:r>
          </w:p>
        </w:tc>
        <w:tc>
          <w:tcPr>
            <w:tcW w:w="708" w:type="dxa"/>
            <w:vAlign w:val="center"/>
          </w:tcPr>
          <w:p w:rsidR="00433F97" w:rsidRDefault="00433F97" w:rsidP="00D5069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433F97">
        <w:trPr>
          <w:trHeight w:val="330"/>
        </w:trPr>
        <w:tc>
          <w:tcPr>
            <w:tcW w:w="708" w:type="dxa"/>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6946" w:type="dxa"/>
            <w:noWrap/>
            <w:vAlign w:val="center"/>
          </w:tcPr>
          <w:p w:rsidR="00433F97" w:rsidRDefault="00433F97">
            <w:pPr>
              <w:pStyle w:val="ab"/>
              <w:jc w:val="left"/>
              <w:rPr>
                <w:rFonts w:ascii="宋体" w:hAnsi="宋体"/>
                <w:sz w:val="21"/>
                <w:szCs w:val="21"/>
              </w:rPr>
            </w:pPr>
            <w:r>
              <w:rPr>
                <w:rFonts w:ascii="宋体" w:hAnsi="宋体" w:hint="eastAsia"/>
                <w:sz w:val="21"/>
                <w:szCs w:val="21"/>
              </w:rPr>
              <w:t>光源：高强度LED，寿命≥50000小时以上；</w:t>
            </w:r>
          </w:p>
        </w:tc>
        <w:tc>
          <w:tcPr>
            <w:tcW w:w="708" w:type="dxa"/>
            <w:vAlign w:val="center"/>
          </w:tcPr>
          <w:p w:rsidR="00433F97" w:rsidRDefault="00433F97" w:rsidP="00D5069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433F97">
        <w:trPr>
          <w:trHeight w:val="330"/>
        </w:trPr>
        <w:tc>
          <w:tcPr>
            <w:tcW w:w="708" w:type="dxa"/>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6946" w:type="dxa"/>
            <w:noWrap/>
            <w:vAlign w:val="center"/>
          </w:tcPr>
          <w:p w:rsidR="00433F97" w:rsidRDefault="00433F97">
            <w:pPr>
              <w:pStyle w:val="ab"/>
              <w:jc w:val="left"/>
              <w:rPr>
                <w:rFonts w:ascii="宋体" w:hAnsi="宋体"/>
                <w:sz w:val="21"/>
                <w:szCs w:val="21"/>
              </w:rPr>
            </w:pPr>
            <w:r>
              <w:rPr>
                <w:rFonts w:ascii="宋体" w:hAnsi="宋体" w:hint="eastAsia"/>
                <w:sz w:val="21"/>
                <w:szCs w:val="21"/>
              </w:rPr>
              <w:t>激发波长范围需要覆盖：440-490 nm (blue)，500-545 nm (green)，620-650 nm (red -&gt; No excitation filter)，640-680 nm (far-red)，760-780 nm (NIR)等常用荧光范围</w:t>
            </w:r>
          </w:p>
        </w:tc>
        <w:tc>
          <w:tcPr>
            <w:tcW w:w="708" w:type="dxa"/>
            <w:vAlign w:val="center"/>
          </w:tcPr>
          <w:p w:rsidR="00433F97" w:rsidRDefault="00433F97" w:rsidP="00D5069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433F97">
        <w:trPr>
          <w:trHeight w:val="330"/>
        </w:trPr>
        <w:tc>
          <w:tcPr>
            <w:tcW w:w="708" w:type="dxa"/>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6946" w:type="dxa"/>
            <w:noWrap/>
            <w:vAlign w:val="center"/>
          </w:tcPr>
          <w:p w:rsidR="00433F97" w:rsidRDefault="00433F97">
            <w:pPr>
              <w:pStyle w:val="ab"/>
              <w:jc w:val="left"/>
              <w:rPr>
                <w:rFonts w:ascii="宋体" w:hAnsi="宋体"/>
                <w:sz w:val="21"/>
                <w:szCs w:val="21"/>
              </w:rPr>
            </w:pPr>
            <w:r>
              <w:rPr>
                <w:rFonts w:ascii="宋体" w:hAnsi="宋体" w:hint="eastAsia"/>
                <w:sz w:val="21"/>
                <w:szCs w:val="21"/>
              </w:rPr>
              <w:t>发射波长范围需要覆盖500nm – 550nm ，575nm – 640nm，690nm – 740nm，810nm - 860 nm等常用荧光范围</w:t>
            </w:r>
          </w:p>
        </w:tc>
        <w:tc>
          <w:tcPr>
            <w:tcW w:w="708" w:type="dxa"/>
            <w:vAlign w:val="center"/>
          </w:tcPr>
          <w:p w:rsidR="00433F97" w:rsidRDefault="00433F97" w:rsidP="00D5069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433F97">
        <w:trPr>
          <w:trHeight w:val="330"/>
        </w:trPr>
        <w:tc>
          <w:tcPr>
            <w:tcW w:w="708" w:type="dxa"/>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6946" w:type="dxa"/>
            <w:noWrap/>
            <w:vAlign w:val="center"/>
          </w:tcPr>
          <w:p w:rsidR="00433F97" w:rsidRDefault="00433F97">
            <w:pPr>
              <w:pStyle w:val="ab"/>
              <w:jc w:val="left"/>
              <w:rPr>
                <w:rFonts w:ascii="宋体" w:hAnsi="宋体"/>
                <w:sz w:val="21"/>
                <w:szCs w:val="21"/>
              </w:rPr>
            </w:pPr>
            <w:r>
              <w:rPr>
                <w:rFonts w:ascii="宋体" w:hAnsi="宋体" w:hint="eastAsia"/>
                <w:sz w:val="21"/>
                <w:szCs w:val="21"/>
              </w:rPr>
              <w:t>成像平台温度范围：关, 25 ℃, 36 ℃，操作更简洁；</w:t>
            </w:r>
          </w:p>
        </w:tc>
        <w:tc>
          <w:tcPr>
            <w:tcW w:w="708" w:type="dxa"/>
            <w:vAlign w:val="center"/>
          </w:tcPr>
          <w:p w:rsidR="00433F97" w:rsidRDefault="00433F97" w:rsidP="00D5069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433F97">
        <w:trPr>
          <w:trHeight w:val="330"/>
        </w:trPr>
        <w:tc>
          <w:tcPr>
            <w:tcW w:w="708" w:type="dxa"/>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6946" w:type="dxa"/>
            <w:noWrap/>
            <w:vAlign w:val="center"/>
          </w:tcPr>
          <w:p w:rsidR="00433F97" w:rsidRDefault="00433F97">
            <w:pPr>
              <w:pStyle w:val="ab"/>
              <w:jc w:val="left"/>
              <w:rPr>
                <w:rFonts w:ascii="宋体" w:hAnsi="宋体"/>
                <w:sz w:val="21"/>
                <w:szCs w:val="21"/>
              </w:rPr>
            </w:pPr>
            <w:r>
              <w:rPr>
                <w:rFonts w:ascii="宋体" w:hAnsi="宋体" w:hint="eastAsia"/>
                <w:sz w:val="21"/>
                <w:szCs w:val="21"/>
              </w:rPr>
              <w:t>曝光时间：荧光成像或生物发光成像为25 ms-15 min，实时成像模式单次采</w:t>
            </w:r>
            <w:r>
              <w:rPr>
                <w:rFonts w:ascii="宋体" w:hAnsi="宋体" w:hint="eastAsia"/>
                <w:sz w:val="21"/>
                <w:szCs w:val="21"/>
              </w:rPr>
              <w:lastRenderedPageBreak/>
              <w:t>集图像设置数量≥1000张，便于长时间观察；</w:t>
            </w:r>
          </w:p>
        </w:tc>
        <w:tc>
          <w:tcPr>
            <w:tcW w:w="708" w:type="dxa"/>
            <w:vAlign w:val="center"/>
          </w:tcPr>
          <w:p w:rsidR="00433F97" w:rsidRDefault="00433F97" w:rsidP="00D5069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lastRenderedPageBreak/>
              <w:t>2.5</w:t>
            </w:r>
          </w:p>
        </w:tc>
      </w:tr>
      <w:tr w:rsidR="00433F97">
        <w:trPr>
          <w:trHeight w:val="330"/>
        </w:trPr>
        <w:tc>
          <w:tcPr>
            <w:tcW w:w="708" w:type="dxa"/>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6946" w:type="dxa"/>
            <w:noWrap/>
            <w:vAlign w:val="center"/>
          </w:tcPr>
          <w:p w:rsidR="00433F97" w:rsidRDefault="00433F97">
            <w:pPr>
              <w:pStyle w:val="ab"/>
              <w:jc w:val="left"/>
              <w:rPr>
                <w:rFonts w:ascii="宋体" w:hAnsi="宋体"/>
                <w:sz w:val="21"/>
                <w:szCs w:val="21"/>
              </w:rPr>
            </w:pPr>
            <w:r>
              <w:rPr>
                <w:rFonts w:ascii="宋体" w:hAnsi="宋体" w:hint="eastAsia"/>
                <w:sz w:val="21"/>
                <w:szCs w:val="21"/>
              </w:rPr>
              <w:t>实时成像：可保证在动物实验操作中可直接进行手术和成像操作，荧光从注射开始即可成像，无需等待，真正实现实时成像；</w:t>
            </w:r>
          </w:p>
        </w:tc>
        <w:tc>
          <w:tcPr>
            <w:tcW w:w="708" w:type="dxa"/>
            <w:vAlign w:val="center"/>
          </w:tcPr>
          <w:p w:rsidR="00433F97" w:rsidRDefault="00433F97" w:rsidP="00D5069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433F97">
        <w:trPr>
          <w:trHeight w:val="330"/>
        </w:trPr>
        <w:tc>
          <w:tcPr>
            <w:tcW w:w="708" w:type="dxa"/>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6946" w:type="dxa"/>
            <w:noWrap/>
            <w:vAlign w:val="center"/>
          </w:tcPr>
          <w:p w:rsidR="00433F97" w:rsidRDefault="00433F97">
            <w:pPr>
              <w:pStyle w:val="ab"/>
              <w:jc w:val="left"/>
              <w:rPr>
                <w:rFonts w:ascii="宋体" w:hAnsi="宋体"/>
                <w:sz w:val="21"/>
                <w:szCs w:val="21"/>
              </w:rPr>
            </w:pPr>
            <w:r>
              <w:rPr>
                <w:rFonts w:ascii="宋体" w:hAnsi="宋体" w:hint="eastAsia"/>
                <w:sz w:val="21"/>
                <w:szCs w:val="21"/>
              </w:rPr>
              <w:t>配备脚踏开关：多方位保障真正实时成像的有效进行。</w:t>
            </w:r>
          </w:p>
        </w:tc>
        <w:tc>
          <w:tcPr>
            <w:tcW w:w="708" w:type="dxa"/>
            <w:vAlign w:val="center"/>
          </w:tcPr>
          <w:p w:rsidR="00433F97" w:rsidRDefault="00433F97" w:rsidP="00D5069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433F97">
        <w:trPr>
          <w:trHeight w:val="330"/>
        </w:trPr>
        <w:tc>
          <w:tcPr>
            <w:tcW w:w="708" w:type="dxa"/>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6946" w:type="dxa"/>
            <w:noWrap/>
            <w:vAlign w:val="center"/>
          </w:tcPr>
          <w:p w:rsidR="00433F97" w:rsidRDefault="00433F97">
            <w:pPr>
              <w:pStyle w:val="ab"/>
              <w:jc w:val="left"/>
              <w:rPr>
                <w:rFonts w:ascii="宋体" w:hAnsi="宋体"/>
                <w:sz w:val="21"/>
                <w:szCs w:val="21"/>
              </w:rPr>
            </w:pPr>
            <w:r>
              <w:rPr>
                <w:rFonts w:ascii="宋体" w:hAnsi="宋体" w:hint="eastAsia"/>
                <w:sz w:val="21"/>
                <w:szCs w:val="21"/>
              </w:rPr>
              <w:t>操作工作站配置不低于：操作系统：Windows 8；核心处理器：Intel ® Core ™ i7-6700K CPU @ 4.0GHz；内存容量：16GB；硬盘容量：256GBSSD固态硬盘；显示器： 24”flat panel monitor；标配网卡及DVD 刻录光驱；标配USB2.0接口；</w:t>
            </w:r>
          </w:p>
        </w:tc>
        <w:tc>
          <w:tcPr>
            <w:tcW w:w="708" w:type="dxa"/>
            <w:vAlign w:val="center"/>
          </w:tcPr>
          <w:p w:rsidR="00433F97" w:rsidRDefault="00433F97" w:rsidP="00D5069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433F97">
        <w:trPr>
          <w:trHeight w:val="330"/>
        </w:trPr>
        <w:tc>
          <w:tcPr>
            <w:tcW w:w="708" w:type="dxa"/>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33F97" w:rsidRDefault="00433F97">
            <w:pPr>
              <w:spacing w:line="440" w:lineRule="exact"/>
              <w:jc w:val="center"/>
              <w:rPr>
                <w:rFonts w:asciiTheme="minorEastAsia" w:eastAsia="宋体" w:hAnsiTheme="minorEastAsia" w:cs="Times New Roman"/>
                <w:kern w:val="0"/>
                <w:szCs w:val="21"/>
              </w:rPr>
            </w:pPr>
          </w:p>
        </w:tc>
        <w:tc>
          <w:tcPr>
            <w:tcW w:w="6946" w:type="dxa"/>
            <w:noWrap/>
            <w:vAlign w:val="center"/>
          </w:tcPr>
          <w:p w:rsidR="00433F97" w:rsidRDefault="00433F97">
            <w:pPr>
              <w:pStyle w:val="ab"/>
              <w:jc w:val="left"/>
              <w:rPr>
                <w:rFonts w:ascii="宋体" w:hAnsi="宋体"/>
                <w:sz w:val="21"/>
                <w:szCs w:val="21"/>
              </w:rPr>
            </w:pPr>
            <w:r>
              <w:rPr>
                <w:rFonts w:ascii="宋体" w:hAnsi="宋体" w:hint="eastAsia"/>
                <w:sz w:val="21"/>
                <w:szCs w:val="21"/>
              </w:rPr>
              <w:t>配备有气体麻醉机，可同时实现多只小鼠的麻醉操作，为避免影响麻醉后导致的实验动物血气变化，麻醉应采取空气泵直接控制流量，不可选用氧气瓶进气。</w:t>
            </w:r>
          </w:p>
        </w:tc>
        <w:tc>
          <w:tcPr>
            <w:tcW w:w="708" w:type="dxa"/>
            <w:vAlign w:val="center"/>
          </w:tcPr>
          <w:p w:rsidR="00433F97" w:rsidRDefault="00433F97" w:rsidP="00D5069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2.5</w:t>
            </w:r>
          </w:p>
        </w:tc>
      </w:tr>
      <w:tr w:rsidR="00D53C97">
        <w:trPr>
          <w:trHeight w:val="555"/>
        </w:trPr>
        <w:tc>
          <w:tcPr>
            <w:tcW w:w="708" w:type="dxa"/>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D53C97" w:rsidRDefault="00B81269">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D53C97">
        <w:trPr>
          <w:trHeight w:val="72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Pr>
          <w:p w:rsidR="00D53C97" w:rsidRDefault="00B81269">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3C97">
        <w:trPr>
          <w:trHeight w:val="288"/>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Pr>
          <w:p w:rsidR="00D53C97" w:rsidRDefault="00B81269">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3C97">
        <w:trPr>
          <w:trHeight w:val="555"/>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Pr>
          <w:p w:rsidR="00D53C97" w:rsidRDefault="00B81269">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3C97">
        <w:trPr>
          <w:trHeight w:val="480"/>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D53C97" w:rsidRDefault="00B81269">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w:t>
            </w:r>
            <w:r>
              <w:rPr>
                <w:rFonts w:asciiTheme="minorEastAsia" w:hAnsiTheme="minorEastAsia" w:cs="Times New Roman" w:hint="eastAsia"/>
                <w:kern w:val="0"/>
                <w:szCs w:val="21"/>
              </w:rPr>
              <w:lastRenderedPageBreak/>
              <w:t>厂家自报排名，费用最低的得标准分值，依次按标准分值25%递减，最低得0分。</w:t>
            </w:r>
          </w:p>
        </w:tc>
        <w:tc>
          <w:tcPr>
            <w:tcW w:w="708" w:type="dxa"/>
            <w:tcBorders>
              <w:bottom w:val="single" w:sz="4" w:space="0" w:color="auto"/>
            </w:tcBorders>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1</w:t>
            </w:r>
          </w:p>
        </w:tc>
      </w:tr>
      <w:tr w:rsidR="00D53C97">
        <w:trPr>
          <w:trHeight w:val="2568"/>
        </w:trPr>
        <w:tc>
          <w:tcPr>
            <w:tcW w:w="708" w:type="dxa"/>
            <w:vMerge/>
            <w:vAlign w:val="center"/>
          </w:tcPr>
          <w:p w:rsidR="00D53C97" w:rsidRDefault="00D53C97">
            <w:pPr>
              <w:spacing w:line="440" w:lineRule="exact"/>
              <w:jc w:val="center"/>
              <w:rPr>
                <w:rFonts w:asciiTheme="minorEastAsia"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D53C97" w:rsidRDefault="00B81269">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D53C97" w:rsidRDefault="00B8126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D53C97">
        <w:trPr>
          <w:trHeight w:val="660"/>
        </w:trPr>
        <w:tc>
          <w:tcPr>
            <w:tcW w:w="708" w:type="dxa"/>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D53C97" w:rsidRDefault="00D53C97">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tcPr>
          <w:p w:rsidR="00D53C97" w:rsidRDefault="00B81269">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D53C97" w:rsidRDefault="00D53C97">
            <w:pPr>
              <w:spacing w:line="440" w:lineRule="exact"/>
              <w:jc w:val="center"/>
              <w:rPr>
                <w:rFonts w:asciiTheme="minorEastAsia" w:eastAsia="宋体" w:hAnsiTheme="minorEastAsia" w:cs="Times New Roman"/>
                <w:kern w:val="0"/>
                <w:szCs w:val="21"/>
              </w:rPr>
            </w:pPr>
          </w:p>
        </w:tc>
      </w:tr>
    </w:tbl>
    <w:p w:rsidR="00D53C97" w:rsidRDefault="00D53C97">
      <w:pPr>
        <w:adjustRightInd w:val="0"/>
        <w:snapToGrid w:val="0"/>
        <w:spacing w:line="440" w:lineRule="exact"/>
        <w:rPr>
          <w:rFonts w:ascii="宋体" w:eastAsia="宋体" w:hAnsi="宋体" w:cs="Times New Roman"/>
          <w:kern w:val="0"/>
          <w:sz w:val="28"/>
          <w:szCs w:val="28"/>
        </w:rPr>
      </w:pPr>
    </w:p>
    <w:p w:rsidR="00D53C97" w:rsidRDefault="00D53C97">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D53C97" w:rsidRDefault="00B81269">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③投标文件中未提供的证明其是否符合招标文件资格性、符合性规定要求的相关材料。</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①开标日期和地点；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(4)投标文件未按招标文件的要求签署的；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w:t>
      </w:r>
      <w:r>
        <w:rPr>
          <w:rFonts w:asciiTheme="minorEastAsia" w:hAnsiTheme="minorEastAsia" w:cs="Times New Roman" w:hint="eastAsia"/>
          <w:kern w:val="0"/>
          <w:sz w:val="24"/>
          <w:szCs w:val="24"/>
        </w:rPr>
        <w:lastRenderedPageBreak/>
        <w:t>效投标处理：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lastRenderedPageBreak/>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1.未按规定程序和渠道提出质疑的；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D53C97" w:rsidRDefault="00D53C97">
      <w:pPr>
        <w:adjustRightInd w:val="0"/>
        <w:snapToGrid w:val="0"/>
        <w:spacing w:line="440" w:lineRule="exact"/>
        <w:ind w:firstLineChars="200" w:firstLine="462"/>
        <w:rPr>
          <w:rFonts w:asciiTheme="minorEastAsia" w:hAnsiTheme="minorEastAsia" w:cs="Times New Roman"/>
          <w:snapToGrid w:val="0"/>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w:t>
      </w:r>
      <w:r>
        <w:rPr>
          <w:rFonts w:asciiTheme="minorEastAsia" w:hAnsiTheme="minorEastAsia" w:cs="Times New Roman" w:hint="eastAsia"/>
          <w:kern w:val="0"/>
          <w:sz w:val="24"/>
          <w:szCs w:val="24"/>
        </w:rPr>
        <w:lastRenderedPageBreak/>
        <w:t>定该项目排名第一的投标人为招标项目中标人。公示期内有异议的，按照本须知“质疑与投诉”规定的程序处理。</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D53C97" w:rsidRDefault="00D53C97">
      <w:pPr>
        <w:adjustRightInd w:val="0"/>
        <w:snapToGrid w:val="0"/>
        <w:spacing w:line="440" w:lineRule="exact"/>
        <w:ind w:firstLineChars="200" w:firstLine="462"/>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D53C97" w:rsidRDefault="00D53C97">
      <w:pPr>
        <w:adjustRightInd w:val="0"/>
        <w:snapToGrid w:val="0"/>
        <w:spacing w:line="440" w:lineRule="exact"/>
        <w:ind w:firstLineChars="200" w:firstLine="462"/>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D53C97" w:rsidRDefault="00D53C97">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w:t>
      </w:r>
      <w:r>
        <w:rPr>
          <w:rFonts w:asciiTheme="minorEastAsia" w:hAnsiTheme="minorEastAsia" w:cs="Times New Roman" w:hint="eastAsia"/>
          <w:kern w:val="0"/>
          <w:sz w:val="24"/>
          <w:szCs w:val="24"/>
        </w:rPr>
        <w:lastRenderedPageBreak/>
        <w:t>应予以积极配合。</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D53C97" w:rsidRDefault="00B8126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D53C97" w:rsidRDefault="00B8126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D53C97" w:rsidRDefault="00B81269">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D53C97" w:rsidRDefault="00B81269">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D53C97" w:rsidRDefault="00B8126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D53C97" w:rsidRDefault="00B81269">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D53C97" w:rsidRDefault="00D53C97">
      <w:pPr>
        <w:adjustRightInd w:val="0"/>
        <w:snapToGrid w:val="0"/>
        <w:spacing w:line="440" w:lineRule="exact"/>
        <w:ind w:firstLineChars="200" w:firstLine="462"/>
        <w:rPr>
          <w:rFonts w:asciiTheme="minorEastAsia" w:hAnsiTheme="minorEastAsia" w:cs="Times New Roman"/>
          <w:kern w:val="0"/>
          <w:sz w:val="24"/>
          <w:szCs w:val="24"/>
        </w:rPr>
      </w:pP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D53C97">
      <w:pPr>
        <w:adjustRightInd w:val="0"/>
        <w:snapToGrid w:val="0"/>
        <w:spacing w:line="440" w:lineRule="exact"/>
        <w:jc w:val="center"/>
        <w:rPr>
          <w:rFonts w:asciiTheme="minorEastAsia" w:hAnsiTheme="minorEastAsia" w:cs="Times New Roman"/>
          <w:kern w:val="0"/>
          <w:sz w:val="24"/>
          <w:szCs w:val="24"/>
        </w:rPr>
      </w:pPr>
    </w:p>
    <w:p w:rsidR="00D53C97" w:rsidRDefault="00B8126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D53C97" w:rsidRDefault="00D53C97">
      <w:pPr>
        <w:adjustRightInd w:val="0"/>
        <w:snapToGrid w:val="0"/>
        <w:spacing w:line="440" w:lineRule="exact"/>
        <w:ind w:firstLineChars="200" w:firstLine="462"/>
        <w:rPr>
          <w:rFonts w:asciiTheme="minorEastAsia" w:hAnsiTheme="minorEastAsia" w:cs="Times New Roman"/>
          <w:kern w:val="0"/>
          <w:sz w:val="24"/>
          <w:szCs w:val="24"/>
        </w:rPr>
      </w:pPr>
    </w:p>
    <w:p w:rsidR="00D53C97" w:rsidRDefault="00B81269">
      <w:pPr>
        <w:adjustRightInd w:val="0"/>
        <w:snapToGrid w:val="0"/>
        <w:spacing w:line="440" w:lineRule="exact"/>
        <w:ind w:firstLineChars="200" w:firstLine="462"/>
        <w:rPr>
          <w:rFonts w:asciiTheme="minorEastAsia" w:hAnsiTheme="minorEastAsia" w:cs="Times New Roman"/>
          <w:kern w:val="0"/>
          <w:sz w:val="24"/>
          <w:szCs w:val="24"/>
        </w:rPr>
        <w:sectPr w:rsidR="00D53C97">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D53C97" w:rsidRDefault="00B81269">
      <w:pPr>
        <w:jc w:val="center"/>
        <w:outlineLvl w:val="0"/>
        <w:rPr>
          <w:rFonts w:ascii="黑体" w:eastAsia="黑体" w:hAnsi="黑体" w:cs="Times New Roman"/>
          <w:bCs/>
          <w:kern w:val="0"/>
          <w:sz w:val="32"/>
          <w:szCs w:val="32"/>
        </w:rPr>
      </w:pPr>
      <w:bookmarkStart w:id="16" w:name="_Toc37172690"/>
      <w:bookmarkStart w:id="17" w:name="_Toc435540981"/>
      <w:bookmarkStart w:id="18" w:name="_Toc390713969"/>
      <w:bookmarkStart w:id="19"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6"/>
      <w:bookmarkEnd w:id="17"/>
      <w:bookmarkEnd w:id="18"/>
      <w:bookmarkEnd w:id="19"/>
    </w:p>
    <w:p w:rsidR="00D53C97" w:rsidRDefault="00B81269">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D53C97" w:rsidRDefault="00D53C97">
      <w:pPr>
        <w:adjustRightInd w:val="0"/>
        <w:snapToGrid w:val="0"/>
        <w:jc w:val="center"/>
        <w:rPr>
          <w:rFonts w:ascii="Times New Roman" w:eastAsia="方正小标宋简体" w:hAnsi="Times New Roman" w:cs="Times New Roman"/>
          <w:bCs/>
          <w:sz w:val="48"/>
        </w:rPr>
      </w:pPr>
    </w:p>
    <w:p w:rsidR="00D53C97" w:rsidRDefault="00B81269">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D53C97">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D53C97" w:rsidRDefault="00B81269">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zCs w:val="21"/>
              </w:rPr>
            </w:pPr>
            <w:r w:rsidRPr="004E131E">
              <w:rPr>
                <w:rFonts w:ascii="宋体" w:eastAsia="宋体" w:hAnsi="宋体" w:cs="Times New Roman" w:hint="eastAsia"/>
                <w:bCs/>
                <w:spacing w:val="48"/>
                <w:kern w:val="0"/>
                <w:szCs w:val="21"/>
                <w:fitText w:val="1170"/>
              </w:rPr>
              <w:t>单位名</w:t>
            </w:r>
            <w:r w:rsidRPr="004E131E">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48"/>
                <w:kern w:val="0"/>
                <w:szCs w:val="21"/>
                <w:fitText w:val="1170" w:id="1"/>
              </w:rPr>
              <w:t>单位名</w:t>
            </w:r>
            <w:r w:rsidRPr="004E131E">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12"/>
                <w:kern w:val="0"/>
                <w:szCs w:val="21"/>
                <w:fitText w:val="1170" w:id="2"/>
              </w:rPr>
              <w:t>法定代表</w:t>
            </w:r>
            <w:r w:rsidRPr="004E131E">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12"/>
                <w:kern w:val="0"/>
                <w:szCs w:val="21"/>
                <w:fitText w:val="1170" w:id="3"/>
              </w:rPr>
              <w:t>法定代表</w:t>
            </w:r>
            <w:r w:rsidRPr="004E131E">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12"/>
                <w:kern w:val="0"/>
                <w:szCs w:val="21"/>
                <w:fitText w:val="1170" w:id="4"/>
              </w:rPr>
              <w:t>委托代理</w:t>
            </w:r>
            <w:r w:rsidRPr="004E131E">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12"/>
                <w:kern w:val="0"/>
                <w:szCs w:val="21"/>
                <w:fitText w:val="1170" w:id="5"/>
              </w:rPr>
              <w:t>委托代理</w:t>
            </w:r>
            <w:r w:rsidRPr="004E131E">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120"/>
                <w:kern w:val="0"/>
                <w:szCs w:val="21"/>
                <w:fitText w:val="1170" w:id="6"/>
              </w:rPr>
              <w:t>联系</w:t>
            </w:r>
            <w:r w:rsidRPr="004E131E">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120"/>
                <w:kern w:val="0"/>
                <w:szCs w:val="21"/>
                <w:fitText w:val="1170" w:id="7"/>
              </w:rPr>
              <w:t>联系</w:t>
            </w:r>
            <w:r w:rsidRPr="004E131E">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48"/>
                <w:kern w:val="0"/>
                <w:szCs w:val="21"/>
                <w:fitText w:val="1170" w:id="8"/>
              </w:rPr>
              <w:t>联系电</w:t>
            </w:r>
            <w:r w:rsidRPr="004E131E">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48"/>
                <w:kern w:val="0"/>
                <w:szCs w:val="21"/>
                <w:fitText w:val="1170" w:id="9"/>
              </w:rPr>
              <w:t>联系电</w:t>
            </w:r>
            <w:r w:rsidRPr="004E131E">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48"/>
                <w:kern w:val="0"/>
                <w:szCs w:val="21"/>
                <w:fitText w:val="1170" w:id="10"/>
              </w:rPr>
              <w:t>通讯地</w:t>
            </w:r>
            <w:r w:rsidRPr="004E131E">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48"/>
                <w:kern w:val="0"/>
                <w:szCs w:val="21"/>
                <w:fitText w:val="1170" w:id="11"/>
              </w:rPr>
              <w:t>通讯地</w:t>
            </w:r>
            <w:r w:rsidRPr="004E131E">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48"/>
                <w:kern w:val="0"/>
                <w:szCs w:val="21"/>
                <w:fitText w:val="1170" w:id="12"/>
              </w:rPr>
              <w:t>邮政编</w:t>
            </w:r>
            <w:r w:rsidRPr="004E131E">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48"/>
                <w:kern w:val="0"/>
                <w:szCs w:val="21"/>
                <w:fitText w:val="1170" w:id="13"/>
              </w:rPr>
              <w:t>邮政编</w:t>
            </w:r>
            <w:r w:rsidRPr="004E131E">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48"/>
                <w:kern w:val="0"/>
                <w:szCs w:val="21"/>
                <w:fitText w:val="1170" w:id="14"/>
              </w:rPr>
              <w:t>付款单</w:t>
            </w:r>
            <w:r w:rsidRPr="004E131E">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48"/>
                <w:kern w:val="0"/>
                <w:szCs w:val="21"/>
                <w:fitText w:val="1170" w:id="15"/>
              </w:rPr>
              <w:t>开户名</w:t>
            </w:r>
            <w:r w:rsidRPr="004E131E">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48"/>
                <w:kern w:val="0"/>
                <w:szCs w:val="21"/>
                <w:fitText w:val="1170" w:id="16"/>
              </w:rPr>
              <w:t>开户银</w:t>
            </w:r>
            <w:r w:rsidRPr="004E131E">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48"/>
                <w:kern w:val="0"/>
                <w:szCs w:val="21"/>
                <w:fitText w:val="1170" w:id="17"/>
              </w:rPr>
              <w:t>开户银</w:t>
            </w:r>
            <w:r w:rsidRPr="004E131E">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48"/>
                <w:kern w:val="0"/>
                <w:szCs w:val="21"/>
                <w:fitText w:val="1170" w:id="18"/>
              </w:rPr>
              <w:t>银行账</w:t>
            </w:r>
            <w:r w:rsidRPr="004E131E">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jc w:val="center"/>
              <w:rPr>
                <w:rFonts w:ascii="宋体" w:eastAsia="宋体" w:hAnsi="宋体" w:cs="Times New Roman"/>
                <w:bCs/>
                <w:spacing w:val="55"/>
                <w:kern w:val="0"/>
                <w:szCs w:val="21"/>
              </w:rPr>
            </w:pPr>
            <w:r w:rsidRPr="004E131E">
              <w:rPr>
                <w:rFonts w:ascii="宋体" w:eastAsia="宋体" w:hAnsi="宋体" w:cs="Times New Roman" w:hint="eastAsia"/>
                <w:bCs/>
                <w:spacing w:val="48"/>
                <w:kern w:val="0"/>
                <w:szCs w:val="21"/>
                <w:fitText w:val="1170" w:id="19"/>
              </w:rPr>
              <w:t>银行账</w:t>
            </w:r>
            <w:r w:rsidRPr="004E131E">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宋体" w:eastAsia="宋体" w:hAnsi="宋体" w:cs="Times New Roman"/>
                <w:bCs/>
                <w:spacing w:val="20"/>
                <w:szCs w:val="21"/>
              </w:rPr>
            </w:pPr>
          </w:p>
        </w:tc>
      </w:tr>
      <w:tr w:rsidR="00D53C97">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D53C97" w:rsidRDefault="00B81269">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D53C97" w:rsidRDefault="00B81269">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D53C9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3C97" w:rsidRDefault="00B81269">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D53C97" w:rsidRDefault="00B8126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D53C97" w:rsidRDefault="00B81269">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D53C97" w:rsidRDefault="00B8126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B81269">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D53C97" w:rsidRDefault="00B8126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D53C97" w:rsidRDefault="00B8126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D53C97" w:rsidRDefault="00B8126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D53C9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3C97" w:rsidRDefault="00D53C9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r>
      <w:tr w:rsidR="00D53C9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3C97" w:rsidRDefault="00D53C9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D53C97" w:rsidRDefault="00D53C97">
            <w:pPr>
              <w:widowControl/>
              <w:jc w:val="left"/>
              <w:rPr>
                <w:rFonts w:ascii="Times New Roman" w:eastAsia="宋体" w:hAnsi="Times New Roman" w:cs="Times New Roman"/>
                <w:sz w:val="18"/>
              </w:rPr>
            </w:pPr>
          </w:p>
        </w:tc>
      </w:tr>
      <w:tr w:rsidR="00D53C9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3C97" w:rsidRDefault="00D53C9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D53C97" w:rsidRDefault="00D53C97">
            <w:pPr>
              <w:widowControl/>
              <w:jc w:val="left"/>
              <w:rPr>
                <w:rFonts w:ascii="Times New Roman" w:eastAsia="宋体" w:hAnsi="Times New Roman" w:cs="Times New Roman"/>
                <w:sz w:val="18"/>
              </w:rPr>
            </w:pPr>
          </w:p>
        </w:tc>
      </w:tr>
      <w:tr w:rsidR="00D53C9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3C97" w:rsidRDefault="00D53C9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3C97" w:rsidRDefault="00D53C97">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D53C97" w:rsidRDefault="00D53C97">
            <w:pPr>
              <w:widowControl/>
              <w:jc w:val="left"/>
              <w:rPr>
                <w:rFonts w:ascii="Times New Roman" w:eastAsia="宋体" w:hAnsi="Times New Roman" w:cs="Times New Roman"/>
                <w:sz w:val="18"/>
              </w:rPr>
            </w:pPr>
          </w:p>
        </w:tc>
      </w:tr>
      <w:tr w:rsidR="00D53C97">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D53C97" w:rsidRDefault="00B81269" w:rsidP="007524EF">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D53C97" w:rsidRDefault="00D53C97">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D53C97">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D53C97" w:rsidRDefault="00B8126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D53C97" w:rsidRDefault="00B81269" w:rsidP="007524EF">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rsidP="007524EF">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D53C97" w:rsidRDefault="00B81269" w:rsidP="007524EF">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D53C97" w:rsidRDefault="00B81269" w:rsidP="007524E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rsidP="007524EF">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rsidP="007524E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rsidP="007524E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rsidP="007524EF">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D53C97" w:rsidRDefault="00B81269" w:rsidP="007524EF">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D53C97" w:rsidRDefault="00B81269">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D53C97" w:rsidRDefault="00B81269" w:rsidP="007524EF">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D53C97" w:rsidRDefault="00B81269" w:rsidP="007524E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3C97" w:rsidRDefault="00B81269" w:rsidP="007524E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D53C97" w:rsidRDefault="00B8126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D53C97" w:rsidRDefault="00B81269" w:rsidP="007524E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D53C97" w:rsidRDefault="00B81269" w:rsidP="007524EF">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D53C97" w:rsidRDefault="00B81269" w:rsidP="007524EF">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D53C97" w:rsidRDefault="00B8126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D53C97" w:rsidRDefault="00B81269" w:rsidP="007524EF">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D53C97" w:rsidRDefault="00B8126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D53C97" w:rsidRDefault="00B8126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D53C97" w:rsidRDefault="00D53C97">
      <w:pPr>
        <w:rPr>
          <w:rFonts w:ascii="黑体" w:eastAsia="黑体" w:hAnsi="Times New Roman" w:cs="Times New Roman"/>
          <w:sz w:val="28"/>
          <w:szCs w:val="28"/>
        </w:rPr>
      </w:pPr>
    </w:p>
    <w:p w:rsidR="00D53C97" w:rsidRDefault="00B81269">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D53C97" w:rsidRDefault="00B81269">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D53C97" w:rsidRDefault="00B8126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D53C9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D53C9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D53C97" w:rsidRDefault="00D53C97">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r>
      <w:tr w:rsidR="00D53C9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D53C97" w:rsidRDefault="00D53C97">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D53C97" w:rsidRDefault="00D53C97">
            <w:pPr>
              <w:jc w:val="center"/>
              <w:rPr>
                <w:rFonts w:ascii="Times New Roman" w:eastAsia="宋体" w:hAnsi="Times New Roman" w:cs="Times New Roman"/>
                <w:snapToGrid w:val="0"/>
                <w:kern w:val="0"/>
                <w:szCs w:val="21"/>
              </w:rPr>
            </w:pPr>
          </w:p>
        </w:tc>
      </w:tr>
    </w:tbl>
    <w:p w:rsidR="00D53C97" w:rsidRDefault="00B81269">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D53C97" w:rsidRDefault="00B81269" w:rsidP="007524EF">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D53C97" w:rsidRDefault="00B8126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D53C97" w:rsidRDefault="00B8126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D53C97">
        <w:trPr>
          <w:jc w:val="center"/>
        </w:trPr>
        <w:tc>
          <w:tcPr>
            <w:tcW w:w="815"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D53C97">
        <w:trPr>
          <w:jc w:val="center"/>
        </w:trPr>
        <w:tc>
          <w:tcPr>
            <w:tcW w:w="815"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r>
      <w:tr w:rsidR="00D53C97">
        <w:trPr>
          <w:jc w:val="center"/>
        </w:trPr>
        <w:tc>
          <w:tcPr>
            <w:tcW w:w="815"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r>
    </w:tbl>
    <w:p w:rsidR="00D53C97" w:rsidRDefault="00B8126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D53C97" w:rsidRDefault="00B8126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D53C97" w:rsidRDefault="00B8126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D53C97" w:rsidRDefault="00B8126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D53C97">
        <w:trPr>
          <w:jc w:val="center"/>
        </w:trPr>
        <w:tc>
          <w:tcPr>
            <w:tcW w:w="814"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D53C97" w:rsidRDefault="00B8126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D53C97" w:rsidRDefault="00B8126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D53C97" w:rsidRDefault="00B8126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D53C97">
        <w:trPr>
          <w:jc w:val="center"/>
        </w:trPr>
        <w:tc>
          <w:tcPr>
            <w:tcW w:w="81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r>
      <w:tr w:rsidR="00D53C97">
        <w:trPr>
          <w:jc w:val="center"/>
        </w:trPr>
        <w:tc>
          <w:tcPr>
            <w:tcW w:w="81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3C97" w:rsidRDefault="00D53C97">
            <w:pPr>
              <w:jc w:val="center"/>
              <w:rPr>
                <w:rFonts w:ascii="Times New Roman" w:eastAsia="宋体" w:hAnsi="Times New Roman" w:cs="Times New Roman"/>
                <w:snapToGrid w:val="0"/>
                <w:kern w:val="0"/>
                <w:szCs w:val="21"/>
              </w:rPr>
            </w:pPr>
          </w:p>
        </w:tc>
      </w:tr>
    </w:tbl>
    <w:p w:rsidR="00D53C97" w:rsidRDefault="00D53C97">
      <w:pPr>
        <w:rPr>
          <w:rFonts w:ascii="Times New Roman" w:eastAsia="宋体" w:hAnsi="Times New Roman" w:cs="Times New Roman"/>
          <w:kern w:val="0"/>
          <w:sz w:val="28"/>
          <w:szCs w:val="28"/>
        </w:rPr>
      </w:pPr>
    </w:p>
    <w:p w:rsidR="00D53C97" w:rsidRDefault="00D53C97">
      <w:pPr>
        <w:jc w:val="center"/>
        <w:rPr>
          <w:rFonts w:ascii="Times New Roman" w:eastAsia="宋体" w:hAnsi="Times New Roman" w:cs="Times New Roman"/>
          <w:kern w:val="0"/>
          <w:sz w:val="28"/>
          <w:szCs w:val="28"/>
        </w:rPr>
        <w:sectPr w:rsidR="00D53C97">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D53C97" w:rsidRDefault="00B81269">
      <w:pPr>
        <w:jc w:val="center"/>
        <w:outlineLvl w:val="0"/>
        <w:rPr>
          <w:rFonts w:ascii="黑体" w:eastAsia="黑体" w:hAnsi="黑体" w:cs="Times New Roman"/>
          <w:kern w:val="0"/>
          <w:sz w:val="32"/>
          <w:szCs w:val="32"/>
        </w:rPr>
      </w:pPr>
      <w:bookmarkStart w:id="20" w:name="_Toc285612604"/>
      <w:bookmarkStart w:id="21" w:name="_Toc435540982"/>
      <w:bookmarkStart w:id="22" w:name="_Toc390713970"/>
      <w:bookmarkStart w:id="23" w:name="_Toc240432233"/>
      <w:bookmarkStart w:id="24" w:name="_Toc37172691"/>
      <w:r>
        <w:rPr>
          <w:rFonts w:ascii="黑体" w:eastAsia="黑体" w:hAnsi="黑体" w:cs="Times New Roman" w:hint="eastAsia"/>
          <w:kern w:val="0"/>
          <w:sz w:val="32"/>
          <w:szCs w:val="32"/>
        </w:rPr>
        <w:lastRenderedPageBreak/>
        <w:t>第五部分  附件/投标文件格式</w:t>
      </w:r>
      <w:bookmarkEnd w:id="20"/>
      <w:bookmarkEnd w:id="21"/>
      <w:bookmarkEnd w:id="22"/>
      <w:bookmarkEnd w:id="23"/>
      <w:bookmarkEnd w:id="24"/>
    </w:p>
    <w:p w:rsidR="00D53C97" w:rsidRDefault="00D53C97">
      <w:pPr>
        <w:rPr>
          <w:rFonts w:asciiTheme="majorEastAsia" w:eastAsiaTheme="majorEastAsia" w:hAnsiTheme="majorEastAsia" w:cs="Times New Roman"/>
          <w:kern w:val="0"/>
          <w:sz w:val="30"/>
          <w:szCs w:val="30"/>
        </w:rPr>
      </w:pP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D53C97" w:rsidRDefault="00B8126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D53C97" w:rsidRDefault="00D53C97">
      <w:pPr>
        <w:ind w:firstLineChars="200" w:firstLine="542"/>
        <w:rPr>
          <w:rFonts w:ascii="宋体" w:eastAsia="宋体" w:hAnsi="宋体" w:cs="Times New Roman"/>
          <w:color w:val="0000FF"/>
          <w:kern w:val="0"/>
          <w:sz w:val="28"/>
          <w:szCs w:val="28"/>
        </w:rPr>
      </w:pPr>
    </w:p>
    <w:p w:rsidR="00D53C97" w:rsidRDefault="00D53C97">
      <w:pPr>
        <w:ind w:firstLineChars="200" w:firstLine="542"/>
        <w:rPr>
          <w:rFonts w:ascii="宋体" w:eastAsia="宋体" w:hAnsi="宋体" w:cs="Times New Roman"/>
          <w:color w:val="0000FF"/>
          <w:kern w:val="0"/>
          <w:sz w:val="28"/>
          <w:szCs w:val="28"/>
        </w:rPr>
      </w:pPr>
    </w:p>
    <w:p w:rsidR="00D53C97" w:rsidRDefault="00D53C97">
      <w:pPr>
        <w:ind w:firstLineChars="200" w:firstLine="542"/>
        <w:rPr>
          <w:rFonts w:ascii="宋体" w:eastAsia="宋体" w:hAnsi="宋体" w:cs="Times New Roman"/>
          <w:color w:val="0000FF"/>
          <w:kern w:val="0"/>
          <w:sz w:val="28"/>
          <w:szCs w:val="28"/>
        </w:rPr>
        <w:sectPr w:rsidR="00D53C97">
          <w:headerReference w:type="default" r:id="rId17"/>
          <w:pgSz w:w="11906" w:h="16838"/>
          <w:pgMar w:top="2098" w:right="1474" w:bottom="1985" w:left="1588" w:header="851" w:footer="851" w:gutter="0"/>
          <w:cols w:space="720"/>
          <w:docGrid w:type="linesAndChars" w:linePitch="579" w:charSpace="-1844"/>
        </w:sectPr>
      </w:pP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D53C97" w:rsidRDefault="00B81269">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D53C97" w:rsidRDefault="00D53C97">
      <w:pPr>
        <w:rPr>
          <w:rFonts w:ascii="Times New Roman" w:eastAsia="宋体" w:hAnsi="Times New Roman" w:cs="Times New Roman"/>
          <w:kern w:val="0"/>
          <w:sz w:val="28"/>
          <w:szCs w:val="28"/>
        </w:rPr>
      </w:pP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D53C9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D53C97" w:rsidRDefault="00B81269">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D53C9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r>
      <w:tr w:rsidR="00D53C9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r>
      <w:tr w:rsidR="00D53C9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D53C97" w:rsidRDefault="00B81269">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
                <w:kern w:val="0"/>
                <w:sz w:val="24"/>
                <w:szCs w:val="24"/>
              </w:rPr>
            </w:pPr>
          </w:p>
        </w:tc>
      </w:tr>
      <w:tr w:rsidR="00D53C97">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D53C97" w:rsidRDefault="00B81269">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D53C97">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D53C97" w:rsidRDefault="00B81269">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D53C97" w:rsidRDefault="00D53C97">
            <w:pPr>
              <w:rPr>
                <w:rFonts w:ascii="宋体" w:eastAsia="宋体" w:hAnsi="宋体" w:cs="Times New Roman"/>
                <w:bCs/>
                <w:spacing w:val="-4"/>
                <w:kern w:val="0"/>
                <w:sz w:val="24"/>
                <w:szCs w:val="24"/>
              </w:rPr>
            </w:pPr>
          </w:p>
        </w:tc>
      </w:tr>
    </w:tbl>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D53C97" w:rsidRDefault="00D53C97">
      <w:pPr>
        <w:rPr>
          <w:rFonts w:ascii="宋体" w:eastAsia="宋体" w:hAnsi="宋体" w:cs="Times New Roman"/>
          <w:kern w:val="0"/>
          <w:sz w:val="24"/>
          <w:szCs w:val="24"/>
        </w:rPr>
      </w:pPr>
    </w:p>
    <w:p w:rsidR="00D53C97" w:rsidRDefault="00D53C97">
      <w:pPr>
        <w:rPr>
          <w:rFonts w:ascii="宋体" w:eastAsia="宋体" w:hAnsi="宋体" w:cs="Times New Roman"/>
          <w:kern w:val="0"/>
          <w:sz w:val="24"/>
          <w:szCs w:val="24"/>
        </w:rPr>
      </w:pP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D53C97" w:rsidRDefault="00D53C97">
      <w:pPr>
        <w:rPr>
          <w:rFonts w:ascii="宋体" w:eastAsia="宋体" w:hAnsi="宋体" w:cs="Times New Roman"/>
          <w:kern w:val="0"/>
          <w:sz w:val="24"/>
          <w:szCs w:val="24"/>
        </w:rPr>
      </w:pPr>
    </w:p>
    <w:p w:rsidR="00D53C97" w:rsidRDefault="00D53C97">
      <w:pPr>
        <w:rPr>
          <w:rFonts w:ascii="宋体" w:eastAsia="宋体" w:hAnsi="宋体" w:cs="Times New Roman"/>
          <w:kern w:val="0"/>
          <w:sz w:val="24"/>
          <w:szCs w:val="24"/>
        </w:rPr>
      </w:pPr>
    </w:p>
    <w:p w:rsidR="00D53C97" w:rsidRDefault="00B81269">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D53C97" w:rsidRDefault="00D53C97">
      <w:pPr>
        <w:rPr>
          <w:rFonts w:ascii="宋体" w:eastAsia="宋体" w:hAnsi="宋体" w:cs="Times New Roman"/>
          <w:color w:val="0000FF"/>
          <w:kern w:val="0"/>
          <w:sz w:val="24"/>
          <w:szCs w:val="24"/>
        </w:rPr>
      </w:pPr>
    </w:p>
    <w:p w:rsidR="00D53C97" w:rsidRDefault="00D53C97">
      <w:pPr>
        <w:rPr>
          <w:rFonts w:ascii="黑体" w:eastAsia="黑体" w:hAnsi="黑体" w:cs="Times New Roman"/>
          <w:color w:val="0000FF"/>
          <w:kern w:val="0"/>
          <w:sz w:val="28"/>
          <w:szCs w:val="28"/>
        </w:rPr>
      </w:pP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D53C97" w:rsidRDefault="00B81269">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D53C97" w:rsidRDefault="00B81269">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D53C97" w:rsidRDefault="00B81269">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D53C97">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D53C97" w:rsidRDefault="00B81269">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D53C9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r>
      <w:tr w:rsidR="00D53C9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r>
      <w:tr w:rsidR="00D53C9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D53C97" w:rsidRDefault="00D53C97">
            <w:pPr>
              <w:jc w:val="center"/>
              <w:rPr>
                <w:rFonts w:ascii="宋体" w:eastAsia="宋体" w:hAnsi="宋体" w:cs="Times New Roman"/>
                <w:kern w:val="0"/>
                <w:sz w:val="24"/>
                <w:szCs w:val="24"/>
              </w:rPr>
            </w:pPr>
          </w:p>
        </w:tc>
      </w:tr>
      <w:tr w:rsidR="00D53C97">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D53C97" w:rsidRDefault="00B81269">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D53C97" w:rsidRDefault="00D53C97">
      <w:pPr>
        <w:rPr>
          <w:rFonts w:ascii="宋体" w:eastAsia="宋体" w:hAnsi="宋体" w:cs="Times New Roman"/>
          <w:kern w:val="0"/>
          <w:sz w:val="24"/>
          <w:szCs w:val="24"/>
        </w:rPr>
      </w:pPr>
    </w:p>
    <w:p w:rsidR="00D53C97" w:rsidRDefault="00D53C97">
      <w:pPr>
        <w:rPr>
          <w:rFonts w:ascii="宋体" w:eastAsia="宋体" w:hAnsi="宋体" w:cs="Times New Roman"/>
          <w:kern w:val="0"/>
          <w:sz w:val="24"/>
          <w:szCs w:val="24"/>
        </w:rPr>
      </w:pPr>
    </w:p>
    <w:p w:rsidR="00D53C97" w:rsidRDefault="00D53C97">
      <w:pPr>
        <w:rPr>
          <w:rFonts w:ascii="宋体" w:eastAsia="宋体" w:hAnsi="宋体" w:cs="Times New Roman"/>
          <w:kern w:val="0"/>
          <w:sz w:val="24"/>
          <w:szCs w:val="24"/>
        </w:rPr>
      </w:pP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D53C97" w:rsidRDefault="00D53C97">
      <w:pPr>
        <w:rPr>
          <w:rFonts w:ascii="宋体" w:eastAsia="宋体" w:hAnsi="宋体" w:cs="Times New Roman"/>
          <w:kern w:val="0"/>
          <w:sz w:val="24"/>
          <w:szCs w:val="24"/>
        </w:rPr>
      </w:pPr>
    </w:p>
    <w:p w:rsidR="00D53C97" w:rsidRDefault="00D53C97">
      <w:pPr>
        <w:ind w:firstLineChars="200" w:firstLine="480"/>
        <w:rPr>
          <w:rFonts w:ascii="宋体" w:eastAsia="宋体" w:hAnsi="宋体" w:cs="Times New Roman"/>
          <w:kern w:val="0"/>
          <w:sz w:val="24"/>
          <w:szCs w:val="24"/>
        </w:rPr>
      </w:pPr>
    </w:p>
    <w:p w:rsidR="00D53C97" w:rsidRDefault="00B81269">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D53C97" w:rsidRDefault="00D53C97">
      <w:pPr>
        <w:jc w:val="center"/>
        <w:rPr>
          <w:rFonts w:ascii="宋体" w:eastAsia="宋体" w:hAnsi="宋体" w:cs="Times New Roman"/>
          <w:color w:val="0000FF"/>
          <w:kern w:val="0"/>
          <w:sz w:val="24"/>
          <w:szCs w:val="24"/>
        </w:rPr>
        <w:sectPr w:rsidR="00D53C97">
          <w:headerReference w:type="default" r:id="rId18"/>
          <w:pgSz w:w="16838" w:h="11906" w:orient="landscape"/>
          <w:pgMar w:top="1134" w:right="1134" w:bottom="1134" w:left="1134" w:header="851" w:footer="964" w:gutter="0"/>
          <w:cols w:space="720"/>
          <w:docGrid w:linePitch="510" w:charSpace="-1844"/>
        </w:sectPr>
      </w:pPr>
    </w:p>
    <w:p w:rsidR="00D53C97" w:rsidRDefault="00B81269">
      <w:pPr>
        <w:rPr>
          <w:rFonts w:ascii="黑体" w:eastAsia="黑体" w:hAnsi="黑体" w:cs="Times New Roman"/>
          <w:kern w:val="0"/>
          <w:sz w:val="32"/>
          <w:szCs w:val="32"/>
        </w:rPr>
      </w:pPr>
      <w:bookmarkStart w:id="25" w:name="_Toc285612606"/>
      <w:r>
        <w:rPr>
          <w:rFonts w:ascii="黑体" w:eastAsia="黑体" w:hAnsi="黑体" w:cs="Times New Roman" w:hint="eastAsia"/>
          <w:kern w:val="0"/>
          <w:sz w:val="32"/>
          <w:szCs w:val="32"/>
        </w:rPr>
        <w:lastRenderedPageBreak/>
        <w:t>附件3</w:t>
      </w:r>
    </w:p>
    <w:p w:rsidR="00D53C97" w:rsidRDefault="00B81269">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D53C97" w:rsidRDefault="00D53C97">
      <w:pPr>
        <w:adjustRightInd w:val="0"/>
        <w:snapToGrid w:val="0"/>
        <w:spacing w:line="440" w:lineRule="exact"/>
        <w:rPr>
          <w:rFonts w:ascii="Times New Roman" w:eastAsia="宋体" w:hAnsi="Times New Roman" w:cs="Times New Roman"/>
          <w:kern w:val="0"/>
          <w:sz w:val="28"/>
          <w:szCs w:val="28"/>
        </w:rPr>
      </w:pPr>
    </w:p>
    <w:p w:rsidR="00D53C97" w:rsidRDefault="00B81269">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7524EF">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D53C97" w:rsidRDefault="00B8126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D53C97" w:rsidRDefault="00B8126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D53C97" w:rsidRDefault="00B8126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D53C97" w:rsidRDefault="00B8126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D53C97" w:rsidRDefault="00B8126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D53C97" w:rsidRDefault="00B8126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D53C97" w:rsidRDefault="00D53C97">
      <w:pPr>
        <w:adjustRightInd w:val="0"/>
        <w:snapToGrid w:val="0"/>
        <w:spacing w:line="440" w:lineRule="exact"/>
        <w:ind w:firstLineChars="490" w:firstLine="1328"/>
        <w:rPr>
          <w:rFonts w:asciiTheme="minorEastAsia" w:hAnsiTheme="minorEastAsia" w:cs="Times New Roman"/>
          <w:kern w:val="0"/>
          <w:sz w:val="28"/>
          <w:szCs w:val="28"/>
        </w:rPr>
      </w:pPr>
    </w:p>
    <w:p w:rsidR="00D53C97" w:rsidRDefault="00B81269">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5"/>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D53C97" w:rsidRDefault="00B81269">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D53C97">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D53C97" w:rsidRDefault="00B8126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3C97" w:rsidRDefault="00B8126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3C97" w:rsidRDefault="00B8126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D53C97" w:rsidRDefault="00B8126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3C97" w:rsidRDefault="00B8126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3C97" w:rsidRDefault="00B8126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D53C97" w:rsidRDefault="00B8126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r w:rsidR="00D53C9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3C97" w:rsidRDefault="00D53C97">
            <w:pPr>
              <w:adjustRightInd w:val="0"/>
              <w:snapToGrid w:val="0"/>
              <w:spacing w:line="360" w:lineRule="exact"/>
              <w:jc w:val="center"/>
              <w:rPr>
                <w:rFonts w:asciiTheme="minorEastAsia" w:hAnsiTheme="minorEastAsia" w:cs="Times New Roman"/>
                <w:kern w:val="0"/>
                <w:sz w:val="24"/>
                <w:szCs w:val="24"/>
              </w:rPr>
            </w:pPr>
          </w:p>
        </w:tc>
      </w:tr>
    </w:tbl>
    <w:p w:rsidR="00D53C97" w:rsidRDefault="00D53C97">
      <w:pPr>
        <w:rPr>
          <w:rFonts w:asciiTheme="minorEastAsia" w:hAnsiTheme="minorEastAsia" w:cs="Times New Roman"/>
          <w:kern w:val="0"/>
          <w:sz w:val="24"/>
          <w:szCs w:val="24"/>
          <w:lang w:val="zh-CN"/>
        </w:rPr>
      </w:pPr>
    </w:p>
    <w:p w:rsidR="00D53C97" w:rsidRDefault="00D53C97">
      <w:pPr>
        <w:rPr>
          <w:rFonts w:asciiTheme="minorEastAsia" w:hAnsiTheme="minorEastAsia" w:cs="Times New Roman"/>
          <w:kern w:val="0"/>
          <w:sz w:val="24"/>
          <w:szCs w:val="24"/>
          <w:lang w:val="zh-CN"/>
        </w:rPr>
      </w:pPr>
    </w:p>
    <w:p w:rsidR="00D53C97" w:rsidRDefault="00B81269">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D53C97" w:rsidRDefault="00B81269" w:rsidP="007524EF">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D53C97">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D53C97" w:rsidRDefault="00B81269">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D53C97" w:rsidRDefault="00B81269" w:rsidP="007524EF">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D53C97" w:rsidRDefault="00B8126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r w:rsidR="00D53C9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3C97" w:rsidRDefault="00D53C9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3C97" w:rsidRDefault="00D53C97">
            <w:pPr>
              <w:widowControl/>
              <w:jc w:val="center"/>
              <w:rPr>
                <w:rFonts w:ascii="宋体" w:eastAsia="宋体" w:hAnsi="宋体" w:cs="Times New Roman"/>
                <w:kern w:val="0"/>
                <w:sz w:val="24"/>
                <w:szCs w:val="24"/>
              </w:rPr>
            </w:pPr>
          </w:p>
        </w:tc>
      </w:tr>
    </w:tbl>
    <w:p w:rsidR="00D53C97" w:rsidRDefault="00D53C97">
      <w:pPr>
        <w:ind w:firstLineChars="200" w:firstLine="462"/>
        <w:rPr>
          <w:rFonts w:ascii="宋体" w:eastAsia="宋体" w:hAnsi="宋体" w:cs="Times New Roman"/>
          <w:kern w:val="0"/>
          <w:sz w:val="24"/>
          <w:szCs w:val="24"/>
        </w:rPr>
      </w:pPr>
    </w:p>
    <w:p w:rsidR="00D53C97" w:rsidRDefault="00D53C97">
      <w:pPr>
        <w:rPr>
          <w:rFonts w:ascii="宋体" w:eastAsia="宋体" w:hAnsi="宋体" w:cs="Times New Roman"/>
          <w:kern w:val="0"/>
          <w:sz w:val="24"/>
          <w:szCs w:val="24"/>
        </w:rPr>
      </w:pPr>
    </w:p>
    <w:p w:rsidR="00D53C97" w:rsidRDefault="00B81269">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D53C97" w:rsidRDefault="00B81269">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D53C97" w:rsidRDefault="00B81269">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D53C97" w:rsidRDefault="00B81269">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D53C97" w:rsidRDefault="00B81269">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D53C97">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r w:rsidR="00D53C9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宋体" w:eastAsia="宋体" w:hAnsi="宋体" w:cs="Times New Roman"/>
                <w:kern w:val="0"/>
                <w:sz w:val="24"/>
                <w:szCs w:val="24"/>
              </w:rPr>
            </w:pPr>
          </w:p>
        </w:tc>
      </w:tr>
    </w:tbl>
    <w:p w:rsidR="00D53C97" w:rsidRDefault="00B81269">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D53C97" w:rsidRDefault="00D53C97">
      <w:pPr>
        <w:rPr>
          <w:rFonts w:ascii="Times New Roman" w:eastAsia="宋体" w:hAnsi="Times New Roman" w:cs="Times New Roman"/>
          <w:kern w:val="0"/>
          <w:sz w:val="28"/>
          <w:szCs w:val="28"/>
        </w:rPr>
      </w:pPr>
    </w:p>
    <w:p w:rsidR="00D53C97" w:rsidRDefault="00D53C97">
      <w:pPr>
        <w:rPr>
          <w:rFonts w:ascii="Times New Roman" w:eastAsia="宋体" w:hAnsi="Times New Roman" w:cs="Times New Roman"/>
          <w:kern w:val="0"/>
          <w:sz w:val="28"/>
          <w:szCs w:val="28"/>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D53C97">
      <w:pPr>
        <w:rPr>
          <w:rFonts w:ascii="黑体" w:eastAsia="黑体" w:hAnsi="黑体" w:cs="Times New Roman"/>
          <w:kern w:val="0"/>
          <w:sz w:val="28"/>
          <w:szCs w:val="28"/>
        </w:rPr>
      </w:pP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D53C9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3C97" w:rsidRDefault="00B81269" w:rsidP="00F743A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D53C97" w:rsidRDefault="00B81269" w:rsidP="00F743A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D53C97" w:rsidRDefault="00B81269" w:rsidP="00F743AB">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D53C97" w:rsidRDefault="00B81269" w:rsidP="00F743A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D53C97" w:rsidRDefault="00B81269" w:rsidP="00F743A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D53C97" w:rsidRDefault="00B81269" w:rsidP="00F743A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D53C9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r>
      <w:tr w:rsidR="00D53C9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r>
      <w:tr w:rsidR="00D53C9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r>
      <w:tr w:rsidR="00D53C9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r>
      <w:tr w:rsidR="00D53C9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r>
      <w:tr w:rsidR="00D53C9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3C97" w:rsidRDefault="00D53C97" w:rsidP="00F743AB">
            <w:pPr>
              <w:spacing w:beforeLines="20" w:afterLines="20" w:line="360" w:lineRule="exact"/>
              <w:rPr>
                <w:rFonts w:asciiTheme="minorEastAsia" w:hAnsiTheme="minorEastAsia" w:cs="Times New Roman"/>
                <w:sz w:val="24"/>
                <w:szCs w:val="24"/>
              </w:rPr>
            </w:pPr>
          </w:p>
        </w:tc>
      </w:tr>
    </w:tbl>
    <w:p w:rsidR="00D53C97" w:rsidRDefault="00B8126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D53C97" w:rsidRDefault="00B81269">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D53C97" w:rsidRDefault="00B8126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D53C97" w:rsidRDefault="00B8126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D53C97" w:rsidRDefault="00D53C97">
      <w:pPr>
        <w:ind w:firstLineChars="1319" w:firstLine="3047"/>
        <w:rPr>
          <w:rFonts w:asciiTheme="minorEastAsia" w:hAnsiTheme="minorEastAsia" w:cs="Times New Roman"/>
          <w:kern w:val="0"/>
          <w:sz w:val="24"/>
          <w:szCs w:val="24"/>
        </w:rPr>
      </w:pPr>
    </w:p>
    <w:p w:rsidR="00D53C97" w:rsidRDefault="00D53C97" w:rsidP="007524EF">
      <w:pPr>
        <w:ind w:firstLineChars="1319" w:firstLine="3574"/>
        <w:rPr>
          <w:rFonts w:ascii="Times New Roman" w:eastAsia="宋体" w:hAnsi="Times New Roman" w:cs="Times New Roman"/>
          <w:kern w:val="0"/>
          <w:sz w:val="28"/>
          <w:szCs w:val="28"/>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D53C97">
      <w:pPr>
        <w:rPr>
          <w:rFonts w:ascii="黑体" w:eastAsia="黑体" w:hAnsi="黑体" w:cs="Times New Roman"/>
          <w:kern w:val="0"/>
          <w:sz w:val="32"/>
          <w:szCs w:val="32"/>
        </w:rPr>
      </w:pP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3C9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snapToGrid w:val="0"/>
                <w:kern w:val="0"/>
                <w:sz w:val="24"/>
                <w:szCs w:val="24"/>
              </w:rPr>
            </w:pPr>
          </w:p>
        </w:tc>
      </w:tr>
    </w:tbl>
    <w:p w:rsidR="00D53C97" w:rsidRDefault="00D53C97">
      <w:pPr>
        <w:rPr>
          <w:rFonts w:ascii="Times New Roman" w:eastAsia="宋体" w:hAnsi="Times New Roman" w:cs="Times New Roman"/>
          <w:snapToGrid w:val="0"/>
          <w:kern w:val="0"/>
          <w:sz w:val="24"/>
          <w:szCs w:val="24"/>
        </w:rPr>
      </w:pPr>
    </w:p>
    <w:p w:rsidR="00D53C97" w:rsidRDefault="00D53C97">
      <w:pPr>
        <w:autoSpaceDE w:val="0"/>
        <w:autoSpaceDN w:val="0"/>
        <w:adjustRightInd w:val="0"/>
        <w:rPr>
          <w:rFonts w:ascii="Times New Roman" w:eastAsia="宋体" w:hAnsi="Times New Roman" w:cs="Times New Roman"/>
          <w:snapToGrid w:val="0"/>
          <w:kern w:val="0"/>
          <w:sz w:val="24"/>
          <w:szCs w:val="24"/>
          <w:lang w:val="zh-CN"/>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D53C97">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bl>
    <w:p w:rsidR="00D53C97" w:rsidRDefault="00D53C97">
      <w:pPr>
        <w:tabs>
          <w:tab w:val="left" w:pos="804"/>
        </w:tabs>
        <w:rPr>
          <w:rFonts w:ascii="Times New Roman" w:eastAsia="宋体" w:hAnsi="Times New Roman" w:cs="Times New Roman"/>
          <w:kern w:val="0"/>
          <w:sz w:val="28"/>
          <w:szCs w:val="28"/>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D53C97">
      <w:pPr>
        <w:rPr>
          <w:rFonts w:ascii="仿宋_GB2312" w:eastAsia="仿宋_GB2312" w:hAnsi="宋体" w:cs="宋体"/>
          <w:kern w:val="0"/>
          <w:sz w:val="32"/>
          <w:szCs w:val="32"/>
          <w:lang w:val="zh-CN"/>
        </w:rPr>
      </w:pP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D53C97">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D53C97" w:rsidRDefault="00D53C97">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D53C97" w:rsidRDefault="00B8126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bl>
    <w:p w:rsidR="00D53C97" w:rsidRDefault="00B81269">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D53C97" w:rsidRDefault="00D53C97">
      <w:pPr>
        <w:ind w:firstLineChars="600" w:firstLine="1626"/>
        <w:rPr>
          <w:rFonts w:asciiTheme="minorEastAsia" w:hAnsiTheme="minorEastAsia" w:cs="宋体"/>
          <w:kern w:val="0"/>
          <w:sz w:val="28"/>
          <w:szCs w:val="28"/>
          <w:lang w:val="zh-CN"/>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D53C97">
      <w:pPr>
        <w:rPr>
          <w:rFonts w:ascii="黑体" w:eastAsia="黑体" w:hAnsi="黑体" w:cs="Times New Roman"/>
          <w:kern w:val="0"/>
          <w:sz w:val="32"/>
          <w:szCs w:val="32"/>
        </w:rPr>
      </w:pP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D53C97" w:rsidRDefault="00B81269">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D53C97" w:rsidRDefault="00B81269">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D53C97" w:rsidRDefault="00B81269">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D53C97" w:rsidRDefault="00B8126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D53C97" w:rsidRDefault="00B8126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D53C97" w:rsidRDefault="00B8126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D53C97" w:rsidRDefault="00B81269" w:rsidP="007524EF">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D53C97" w:rsidRDefault="00B81269" w:rsidP="007524EF">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D53C97" w:rsidRDefault="00B8126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D53C97" w:rsidRDefault="00B81269">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D53C97" w:rsidRDefault="00D53C97">
      <w:pPr>
        <w:spacing w:line="440" w:lineRule="exact"/>
        <w:ind w:firstLineChars="600" w:firstLine="1626"/>
        <w:rPr>
          <w:rFonts w:asciiTheme="minorEastAsia" w:hAnsiTheme="minorEastAsia" w:cs="宋体"/>
          <w:kern w:val="0"/>
          <w:sz w:val="28"/>
          <w:szCs w:val="28"/>
          <w:lang w:val="zh-CN"/>
        </w:rPr>
      </w:pPr>
    </w:p>
    <w:p w:rsidR="00D53C97" w:rsidRDefault="00B81269">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D53C97" w:rsidRDefault="00D53C97">
      <w:pPr>
        <w:ind w:firstLineChars="200" w:firstLine="542"/>
        <w:rPr>
          <w:rFonts w:ascii="Times New Roman" w:eastAsia="宋体" w:hAnsi="Times New Roman" w:cs="Times New Roman"/>
          <w:snapToGrid w:val="0"/>
          <w:kern w:val="0"/>
          <w:sz w:val="28"/>
          <w:szCs w:val="28"/>
          <w:lang w:val="zh-CN"/>
        </w:rPr>
      </w:pPr>
    </w:p>
    <w:p w:rsidR="00D53C97" w:rsidRDefault="00B81269">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D53C97" w:rsidRDefault="00D53C97">
      <w:pPr>
        <w:rPr>
          <w:rFonts w:ascii="Times New Roman" w:eastAsia="宋体" w:hAnsi="Times New Roman" w:cs="Times New Roman"/>
          <w:snapToGrid w:val="0"/>
          <w:kern w:val="0"/>
          <w:sz w:val="24"/>
          <w:szCs w:val="24"/>
        </w:rPr>
      </w:pPr>
    </w:p>
    <w:p w:rsidR="00D53C97" w:rsidRDefault="00D53C97">
      <w:pPr>
        <w:rPr>
          <w:rFonts w:ascii="Times New Roman" w:eastAsia="宋体" w:hAnsi="Times New Roman" w:cs="Times New Roman"/>
          <w:snapToGrid w:val="0"/>
          <w:kern w:val="0"/>
          <w:sz w:val="24"/>
          <w:szCs w:val="24"/>
        </w:rPr>
      </w:pPr>
    </w:p>
    <w:p w:rsidR="00D53C97" w:rsidRDefault="00D53C97">
      <w:pPr>
        <w:rPr>
          <w:rFonts w:ascii="Times New Roman" w:eastAsia="宋体" w:hAnsi="Times New Roman" w:cs="Times New Roman"/>
          <w:snapToGrid w:val="0"/>
          <w:kern w:val="0"/>
          <w:sz w:val="24"/>
          <w:szCs w:val="24"/>
        </w:rPr>
      </w:pPr>
    </w:p>
    <w:p w:rsidR="00D53C97" w:rsidRDefault="00D53C97">
      <w:pPr>
        <w:rPr>
          <w:rFonts w:ascii="Times New Roman" w:eastAsia="宋体" w:hAnsi="Times New Roman" w:cs="Times New Roman"/>
          <w:snapToGrid w:val="0"/>
          <w:kern w:val="0"/>
          <w:sz w:val="24"/>
          <w:szCs w:val="24"/>
        </w:rPr>
      </w:pPr>
    </w:p>
    <w:p w:rsidR="00D53C97" w:rsidRDefault="00D53C97">
      <w:pPr>
        <w:rPr>
          <w:rFonts w:ascii="Times New Roman" w:eastAsia="宋体" w:hAnsi="Times New Roman" w:cs="Times New Roman"/>
          <w:snapToGrid w:val="0"/>
          <w:kern w:val="0"/>
          <w:sz w:val="24"/>
          <w:szCs w:val="24"/>
        </w:rPr>
      </w:pPr>
    </w:p>
    <w:p w:rsidR="00D53C97" w:rsidRDefault="00D53C97">
      <w:pPr>
        <w:rPr>
          <w:rFonts w:ascii="Times New Roman" w:eastAsia="宋体" w:hAnsi="Times New Roman" w:cs="Times New Roman"/>
          <w:snapToGrid w:val="0"/>
          <w:kern w:val="0"/>
          <w:sz w:val="24"/>
          <w:szCs w:val="24"/>
        </w:rPr>
      </w:pPr>
    </w:p>
    <w:p w:rsidR="00D53C97" w:rsidRDefault="00D53C97">
      <w:pPr>
        <w:rPr>
          <w:rFonts w:ascii="Times New Roman" w:eastAsia="宋体" w:hAnsi="Times New Roman" w:cs="Times New Roman"/>
          <w:snapToGrid w:val="0"/>
          <w:kern w:val="0"/>
          <w:sz w:val="32"/>
          <w:szCs w:val="32"/>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D53C97">
      <w:pPr>
        <w:rPr>
          <w:rFonts w:ascii="Times New Roman" w:eastAsia="宋体" w:hAnsi="Times New Roman" w:cs="Times New Roman"/>
          <w:kern w:val="0"/>
          <w:sz w:val="28"/>
          <w:szCs w:val="28"/>
        </w:rPr>
      </w:pPr>
    </w:p>
    <w:p w:rsidR="00D53C97" w:rsidRDefault="00D53C97">
      <w:pPr>
        <w:rPr>
          <w:rFonts w:ascii="Times New Roman" w:eastAsia="宋体" w:hAnsi="Times New Roman" w:cs="Times New Roman"/>
          <w:kern w:val="0"/>
          <w:sz w:val="28"/>
          <w:szCs w:val="28"/>
        </w:rPr>
      </w:pPr>
    </w:p>
    <w:p w:rsidR="00D53C97" w:rsidRDefault="00D53C97">
      <w:pPr>
        <w:rPr>
          <w:rFonts w:ascii="Times New Roman" w:eastAsia="宋体" w:hAnsi="Times New Roman" w:cs="Times New Roman"/>
          <w:kern w:val="0"/>
          <w:sz w:val="28"/>
          <w:szCs w:val="28"/>
        </w:rPr>
      </w:pPr>
    </w:p>
    <w:p w:rsidR="00D53C97" w:rsidRDefault="00D53C97">
      <w:pPr>
        <w:rPr>
          <w:rFonts w:ascii="Times New Roman" w:eastAsia="宋体" w:hAnsi="Times New Roman" w:cs="Times New Roman"/>
          <w:kern w:val="0"/>
          <w:sz w:val="28"/>
          <w:szCs w:val="28"/>
        </w:rPr>
      </w:pP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D53C97" w:rsidRDefault="00B8126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D53C97">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D53C9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r>
      <w:tr w:rsidR="00D53C9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r>
      <w:tr w:rsidR="00D53C9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r>
      <w:tr w:rsidR="00D53C9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r>
      <w:tr w:rsidR="00D53C9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r>
      <w:tr w:rsidR="00D53C9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inorEastAsia" w:hAnsiTheme="minorEastAsia" w:cs="Times New Roman"/>
                <w:sz w:val="28"/>
                <w:szCs w:val="28"/>
              </w:rPr>
            </w:pPr>
          </w:p>
        </w:tc>
      </w:tr>
    </w:tbl>
    <w:p w:rsidR="00D53C97" w:rsidRDefault="00B81269">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D53C97" w:rsidRDefault="00B81269">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D53C97" w:rsidRDefault="00B81269">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D53C97" w:rsidRDefault="00B81269" w:rsidP="007524EF">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D53C97" w:rsidRDefault="00D53C97">
      <w:pPr>
        <w:rPr>
          <w:rFonts w:ascii="Times New Roman" w:eastAsia="宋体" w:hAnsi="Times New Roman" w:cs="Times New Roman"/>
          <w:kern w:val="0"/>
          <w:sz w:val="28"/>
          <w:szCs w:val="28"/>
          <w:lang w:val="zh-CN"/>
        </w:rPr>
      </w:pPr>
    </w:p>
    <w:p w:rsidR="00D53C97" w:rsidRDefault="00B81269">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D53C97" w:rsidRDefault="00B81269">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D53C97" w:rsidRDefault="00B81269">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D53C97" w:rsidRDefault="00D53C97">
      <w:pPr>
        <w:rPr>
          <w:rFonts w:ascii="Times New Roman" w:eastAsia="宋体" w:hAnsi="Times New Roman" w:cs="Times New Roman"/>
          <w:kern w:val="0"/>
          <w:sz w:val="28"/>
          <w:szCs w:val="28"/>
        </w:rPr>
      </w:pP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D53C97" w:rsidRDefault="00B81269">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D53C9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b/>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bl>
    <w:p w:rsidR="00D53C97" w:rsidRDefault="00B81269" w:rsidP="007524EF">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D53C97" w:rsidRDefault="00D53C97">
      <w:pPr>
        <w:ind w:firstLineChars="894" w:firstLine="2423"/>
        <w:rPr>
          <w:rFonts w:asciiTheme="minorEastAsia" w:hAnsiTheme="minorEastAsia" w:cs="宋体"/>
          <w:kern w:val="0"/>
          <w:sz w:val="28"/>
          <w:szCs w:val="28"/>
          <w:lang w:val="zh-CN"/>
        </w:rPr>
      </w:pPr>
    </w:p>
    <w:p w:rsidR="00D53C97" w:rsidRDefault="00B81269">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D53C97" w:rsidRDefault="00B81269">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D53C97">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D53C9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D53C97" w:rsidRDefault="00B8126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r w:rsidR="00D53C9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D53C97" w:rsidRDefault="00B8126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D53C97" w:rsidRDefault="00D53C97">
            <w:pPr>
              <w:adjustRightInd w:val="0"/>
              <w:snapToGrid w:val="0"/>
              <w:spacing w:line="360" w:lineRule="exact"/>
              <w:jc w:val="center"/>
              <w:rPr>
                <w:rFonts w:asciiTheme="majorEastAsia" w:eastAsiaTheme="majorEastAsia" w:hAnsiTheme="majorEastAsia" w:cs="宋体"/>
                <w:sz w:val="24"/>
                <w:szCs w:val="24"/>
              </w:rPr>
            </w:pPr>
          </w:p>
        </w:tc>
      </w:tr>
    </w:tbl>
    <w:p w:rsidR="00D53C97" w:rsidRDefault="00D53C97">
      <w:pPr>
        <w:widowControl/>
        <w:adjustRightInd w:val="0"/>
        <w:snapToGrid w:val="0"/>
        <w:jc w:val="left"/>
        <w:rPr>
          <w:rFonts w:asciiTheme="minorEastAsia" w:hAnsiTheme="minorEastAsia" w:cs="Times New Roman"/>
          <w:kern w:val="0"/>
          <w:szCs w:val="21"/>
        </w:rPr>
      </w:pPr>
    </w:p>
    <w:p w:rsidR="00D53C97" w:rsidRDefault="00B81269" w:rsidP="007524EF">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D53C97" w:rsidRDefault="00D53C97">
      <w:pPr>
        <w:widowControl/>
        <w:adjustRightInd w:val="0"/>
        <w:snapToGrid w:val="0"/>
        <w:jc w:val="left"/>
        <w:rPr>
          <w:rFonts w:asciiTheme="minorEastAsia" w:hAnsiTheme="minorEastAsia" w:cs="Times New Roman"/>
          <w:kern w:val="0"/>
          <w:szCs w:val="21"/>
        </w:rPr>
      </w:pPr>
    </w:p>
    <w:p w:rsidR="00D53C97" w:rsidRDefault="00D53C97">
      <w:pPr>
        <w:widowControl/>
        <w:adjustRightInd w:val="0"/>
        <w:snapToGrid w:val="0"/>
        <w:jc w:val="left"/>
        <w:rPr>
          <w:rFonts w:asciiTheme="minorEastAsia" w:hAnsiTheme="minorEastAsia" w:cs="Times New Roman"/>
          <w:kern w:val="0"/>
          <w:szCs w:val="21"/>
        </w:rPr>
      </w:pPr>
    </w:p>
    <w:p w:rsidR="00D53C97" w:rsidRDefault="00D53C97">
      <w:pPr>
        <w:widowControl/>
        <w:adjustRightInd w:val="0"/>
        <w:snapToGrid w:val="0"/>
        <w:jc w:val="left"/>
        <w:rPr>
          <w:rFonts w:asciiTheme="minorEastAsia" w:hAnsiTheme="minorEastAsia" w:cs="Times New Roman"/>
          <w:kern w:val="0"/>
          <w:szCs w:val="21"/>
        </w:rPr>
      </w:pPr>
    </w:p>
    <w:p w:rsidR="00D53C97" w:rsidRDefault="00D53C97">
      <w:pPr>
        <w:widowControl/>
        <w:adjustRightInd w:val="0"/>
        <w:snapToGrid w:val="0"/>
        <w:jc w:val="left"/>
        <w:rPr>
          <w:rFonts w:asciiTheme="minorEastAsia" w:hAnsiTheme="minorEastAsia" w:cs="Times New Roman"/>
          <w:kern w:val="0"/>
          <w:szCs w:val="21"/>
        </w:rPr>
      </w:pPr>
    </w:p>
    <w:p w:rsidR="00D53C97" w:rsidRDefault="00D53C97">
      <w:pPr>
        <w:widowControl/>
        <w:adjustRightInd w:val="0"/>
        <w:snapToGrid w:val="0"/>
        <w:jc w:val="left"/>
        <w:rPr>
          <w:rFonts w:asciiTheme="minorEastAsia" w:hAnsiTheme="minorEastAsia" w:cs="Times New Roman"/>
          <w:kern w:val="0"/>
          <w:szCs w:val="21"/>
        </w:rPr>
      </w:pPr>
    </w:p>
    <w:p w:rsidR="00D53C97" w:rsidRDefault="00D53C97">
      <w:pPr>
        <w:widowControl/>
        <w:adjustRightInd w:val="0"/>
        <w:snapToGrid w:val="0"/>
        <w:jc w:val="left"/>
        <w:rPr>
          <w:rFonts w:asciiTheme="minorEastAsia" w:hAnsiTheme="minorEastAsia" w:cs="Times New Roman"/>
          <w:kern w:val="0"/>
          <w:szCs w:val="21"/>
        </w:rPr>
      </w:pPr>
    </w:p>
    <w:p w:rsidR="00D53C97" w:rsidRDefault="00D53C97">
      <w:pPr>
        <w:widowControl/>
        <w:adjustRightInd w:val="0"/>
        <w:snapToGrid w:val="0"/>
        <w:jc w:val="left"/>
        <w:rPr>
          <w:rFonts w:asciiTheme="minorEastAsia" w:hAnsiTheme="minorEastAsia" w:cs="Times New Roman"/>
          <w:kern w:val="0"/>
          <w:szCs w:val="21"/>
        </w:rPr>
      </w:pPr>
    </w:p>
    <w:p w:rsidR="00D53C97" w:rsidRDefault="00B81269">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B81269">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D53C97" w:rsidRDefault="00B81269">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D53C97" w:rsidRDefault="00B81269">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D53C97" w:rsidRDefault="00D53C97">
      <w:pPr>
        <w:ind w:firstLineChars="200" w:firstLine="542"/>
        <w:rPr>
          <w:rFonts w:ascii="Times New Roman" w:eastAsia="楷体_GB2312" w:hAnsi="Times New Roman" w:cs="Times New Roman"/>
          <w:sz w:val="28"/>
          <w:szCs w:val="28"/>
        </w:rPr>
      </w:pPr>
    </w:p>
    <w:p w:rsidR="00D53C97" w:rsidRDefault="00B81269">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D53C97" w:rsidRDefault="00D53C97">
      <w:pPr>
        <w:ind w:firstLineChars="200" w:firstLine="542"/>
        <w:rPr>
          <w:rFonts w:asciiTheme="minorEastAsia" w:hAnsiTheme="minorEastAsia" w:cs="Times New Roman"/>
          <w:sz w:val="28"/>
          <w:szCs w:val="28"/>
        </w:rPr>
      </w:pPr>
    </w:p>
    <w:p w:rsidR="00D53C97" w:rsidRDefault="00B81269">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D53C97" w:rsidRDefault="00623FDA">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D53C97" w:rsidRDefault="00B8126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53C97" w:rsidRDefault="00B81269">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D53C97" w:rsidRDefault="00B8126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53C97" w:rsidRDefault="00B81269">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D53C97" w:rsidRDefault="00D53C97">
      <w:pPr>
        <w:rPr>
          <w:rFonts w:asciiTheme="minorEastAsia" w:hAnsiTheme="minorEastAsia" w:cs="Times New Roman"/>
          <w:sz w:val="28"/>
          <w:szCs w:val="28"/>
        </w:rPr>
      </w:pPr>
    </w:p>
    <w:p w:rsidR="00D53C97" w:rsidRDefault="00D53C97">
      <w:pPr>
        <w:rPr>
          <w:rFonts w:asciiTheme="minorEastAsia" w:hAnsiTheme="minorEastAsia" w:cs="Times New Roman"/>
          <w:sz w:val="28"/>
          <w:szCs w:val="28"/>
        </w:rPr>
      </w:pPr>
    </w:p>
    <w:p w:rsidR="00D53C97" w:rsidRDefault="00D53C97">
      <w:pPr>
        <w:rPr>
          <w:rFonts w:asciiTheme="minorEastAsia" w:hAnsiTheme="minorEastAsia" w:cs="Times New Roman"/>
          <w:sz w:val="28"/>
          <w:szCs w:val="28"/>
        </w:rPr>
      </w:pPr>
    </w:p>
    <w:p w:rsidR="00D53C97" w:rsidRDefault="00D53C97">
      <w:pPr>
        <w:rPr>
          <w:rFonts w:asciiTheme="minorEastAsia" w:hAnsiTheme="minorEastAsia" w:cs="Times New Roman"/>
          <w:sz w:val="28"/>
          <w:szCs w:val="28"/>
        </w:rPr>
      </w:pPr>
    </w:p>
    <w:p w:rsidR="00D53C97" w:rsidRDefault="00D53C97">
      <w:pPr>
        <w:rPr>
          <w:rFonts w:asciiTheme="minorEastAsia" w:hAnsiTheme="minorEastAsia" w:cs="Times New Roman"/>
          <w:sz w:val="28"/>
          <w:szCs w:val="28"/>
        </w:rPr>
      </w:pPr>
    </w:p>
    <w:p w:rsidR="00D53C97" w:rsidRDefault="00D53C97" w:rsidP="007524EF">
      <w:pPr>
        <w:ind w:firstLineChars="1750" w:firstLine="4742"/>
        <w:rPr>
          <w:rFonts w:asciiTheme="minorEastAsia" w:hAnsiTheme="minorEastAsia" w:cs="Times New Roman"/>
          <w:sz w:val="28"/>
          <w:szCs w:val="28"/>
        </w:rPr>
      </w:pPr>
    </w:p>
    <w:p w:rsidR="00D53C97" w:rsidRDefault="00D53C97">
      <w:pPr>
        <w:rPr>
          <w:rFonts w:asciiTheme="minorEastAsia" w:hAnsiTheme="minorEastAsia" w:cs="Times New Roman"/>
          <w:kern w:val="0"/>
          <w:sz w:val="28"/>
          <w:szCs w:val="28"/>
        </w:rPr>
      </w:pPr>
    </w:p>
    <w:p w:rsidR="00D53C97" w:rsidRDefault="00D53C97" w:rsidP="007524EF">
      <w:pPr>
        <w:ind w:firstLineChars="1750" w:firstLine="4742"/>
        <w:rPr>
          <w:rFonts w:asciiTheme="minorEastAsia" w:hAnsiTheme="minorEastAsia" w:cs="Times New Roman"/>
          <w:kern w:val="0"/>
          <w:sz w:val="28"/>
          <w:szCs w:val="28"/>
        </w:rPr>
      </w:pPr>
    </w:p>
    <w:p w:rsidR="00D53C97" w:rsidRDefault="00B8126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D53C97" w:rsidRDefault="00B81269">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D53C97" w:rsidRDefault="00D53C97">
      <w:pPr>
        <w:rPr>
          <w:rFonts w:ascii="Times New Roman" w:eastAsia="黑体" w:hAnsi="Times New Roman" w:cs="Times New Roman"/>
          <w:kern w:val="0"/>
          <w:sz w:val="24"/>
          <w:szCs w:val="24"/>
        </w:rPr>
      </w:pP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D53C97" w:rsidRDefault="00B81269">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D53C97" w:rsidRDefault="00D53C97">
      <w:pPr>
        <w:rPr>
          <w:rFonts w:ascii="Times New Roman" w:eastAsia="宋体" w:hAnsi="Times New Roman" w:cs="Times New Roman"/>
          <w:kern w:val="0"/>
          <w:sz w:val="28"/>
          <w:szCs w:val="28"/>
        </w:rPr>
      </w:pPr>
    </w:p>
    <w:p w:rsidR="00D53C97" w:rsidRDefault="00B81269">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D53C97" w:rsidRDefault="00B81269">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D53C97" w:rsidRDefault="00D53C97">
      <w:pPr>
        <w:ind w:firstLine="600"/>
        <w:rPr>
          <w:rFonts w:asciiTheme="minorEastAsia" w:hAnsiTheme="minorEastAsia" w:cs="Times New Roman"/>
          <w:kern w:val="0"/>
          <w:sz w:val="28"/>
          <w:szCs w:val="28"/>
        </w:rPr>
      </w:pPr>
    </w:p>
    <w:p w:rsidR="00D53C97" w:rsidRDefault="00B8126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D53C97" w:rsidRDefault="00B8126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D53C97" w:rsidRDefault="00B81269">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D53C97" w:rsidRDefault="00B81269">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D53C97" w:rsidRDefault="00B8126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D53C97" w:rsidRDefault="00B8126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D53C97" w:rsidRDefault="00B8126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D53C97" w:rsidRDefault="00B8126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D53C97" w:rsidRDefault="00623FDA">
      <w:pPr>
        <w:ind w:firstLine="573"/>
        <w:rPr>
          <w:rFonts w:asciiTheme="minorEastAsia" w:hAnsiTheme="minorEastAsia" w:cs="Times New Roman"/>
          <w:kern w:val="0"/>
          <w:sz w:val="28"/>
          <w:szCs w:val="28"/>
        </w:rPr>
      </w:pPr>
      <w:r w:rsidRPr="00623FDA">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D53C97" w:rsidRDefault="00B8126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53C97" w:rsidRDefault="00B81269">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623FDA">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D53C97" w:rsidRDefault="00B8126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53C97" w:rsidRDefault="00B81269">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D53C97" w:rsidRDefault="00D53C97">
      <w:pPr>
        <w:ind w:firstLine="573"/>
        <w:rPr>
          <w:rFonts w:asciiTheme="minorEastAsia" w:hAnsiTheme="minorEastAsia" w:cs="Times New Roman"/>
          <w:kern w:val="0"/>
          <w:sz w:val="28"/>
          <w:szCs w:val="28"/>
        </w:rPr>
      </w:pPr>
    </w:p>
    <w:p w:rsidR="00D53C97" w:rsidRDefault="00D53C97">
      <w:pPr>
        <w:ind w:firstLine="573"/>
        <w:rPr>
          <w:rFonts w:asciiTheme="minorEastAsia" w:hAnsiTheme="minorEastAsia" w:cs="Times New Roman"/>
          <w:kern w:val="0"/>
          <w:sz w:val="28"/>
          <w:szCs w:val="28"/>
        </w:rPr>
      </w:pPr>
    </w:p>
    <w:p w:rsidR="00D53C97" w:rsidRDefault="00D53C97">
      <w:pPr>
        <w:ind w:firstLine="573"/>
        <w:rPr>
          <w:rFonts w:asciiTheme="minorEastAsia" w:hAnsiTheme="minorEastAsia" w:cs="Times New Roman"/>
          <w:kern w:val="0"/>
          <w:sz w:val="28"/>
          <w:szCs w:val="28"/>
        </w:rPr>
      </w:pPr>
    </w:p>
    <w:p w:rsidR="00D53C97" w:rsidRDefault="00D53C97">
      <w:pPr>
        <w:rPr>
          <w:rFonts w:asciiTheme="minorEastAsia" w:hAnsiTheme="minorEastAsia" w:cs="Times New Roman"/>
          <w:kern w:val="0"/>
          <w:sz w:val="28"/>
          <w:szCs w:val="28"/>
        </w:rPr>
      </w:pPr>
    </w:p>
    <w:p w:rsidR="00D53C97" w:rsidRDefault="00D53C97">
      <w:pPr>
        <w:rPr>
          <w:rFonts w:asciiTheme="minorEastAsia" w:hAnsiTheme="minorEastAsia" w:cs="Times New Roman"/>
          <w:kern w:val="0"/>
          <w:sz w:val="28"/>
          <w:szCs w:val="28"/>
        </w:rPr>
      </w:pP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D53C97">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D53C97" w:rsidRDefault="00B8126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D53C9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r w:rsidR="00D53C9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3C97" w:rsidRDefault="00D53C97">
            <w:pPr>
              <w:adjustRightInd w:val="0"/>
              <w:snapToGrid w:val="0"/>
              <w:spacing w:line="360" w:lineRule="exact"/>
              <w:jc w:val="center"/>
              <w:rPr>
                <w:rFonts w:ascii="Times New Roman" w:eastAsia="宋体" w:hAnsi="Times New Roman" w:cs="Times New Roman"/>
                <w:kern w:val="0"/>
                <w:sz w:val="24"/>
                <w:szCs w:val="24"/>
              </w:rPr>
            </w:pPr>
          </w:p>
        </w:tc>
      </w:tr>
    </w:tbl>
    <w:p w:rsidR="00D53C97" w:rsidRDefault="00B81269">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D53C97" w:rsidRDefault="00D53C97">
      <w:pPr>
        <w:rPr>
          <w:rFonts w:asciiTheme="minorEastAsia" w:hAnsiTheme="minorEastAsia" w:cs="Times New Roman"/>
          <w:kern w:val="0"/>
          <w:sz w:val="28"/>
          <w:szCs w:val="28"/>
        </w:rPr>
      </w:pPr>
    </w:p>
    <w:p w:rsidR="00D53C97" w:rsidRDefault="00B81269">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D53C97" w:rsidRDefault="00B81269">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D53C97" w:rsidRDefault="00B81269">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D53C97" w:rsidRDefault="00D53C97">
      <w:pPr>
        <w:ind w:firstLineChars="600" w:firstLine="1626"/>
        <w:rPr>
          <w:rFonts w:asciiTheme="minorEastAsia" w:hAnsiTheme="minorEastAsia" w:cs="宋体"/>
          <w:kern w:val="0"/>
          <w:sz w:val="28"/>
          <w:szCs w:val="28"/>
          <w:lang w:val="zh-CN"/>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B81269">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D53C97" w:rsidRDefault="00D53C97">
      <w:pPr>
        <w:rPr>
          <w:rFonts w:ascii="Times New Roman" w:eastAsia="宋体" w:hAnsi="Times New Roman" w:cs="Times New Roman"/>
          <w:kern w:val="0"/>
          <w:sz w:val="32"/>
          <w:szCs w:val="32"/>
        </w:rPr>
      </w:pPr>
    </w:p>
    <w:p w:rsidR="00D53C97" w:rsidRDefault="00B81269">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D53C97" w:rsidRDefault="00D53C97">
      <w:pPr>
        <w:ind w:firstLineChars="402" w:firstLine="1089"/>
        <w:rPr>
          <w:rFonts w:asciiTheme="minorEastAsia" w:hAnsiTheme="minorEastAsia" w:cs="Times New Roman"/>
          <w:kern w:val="0"/>
          <w:sz w:val="28"/>
          <w:szCs w:val="28"/>
        </w:rPr>
      </w:pPr>
    </w:p>
    <w:p w:rsidR="00D53C97" w:rsidRDefault="00B81269">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D53C97" w:rsidRDefault="00D53C97">
      <w:pPr>
        <w:autoSpaceDE w:val="0"/>
        <w:autoSpaceDN w:val="0"/>
        <w:adjustRightInd w:val="0"/>
        <w:rPr>
          <w:rFonts w:asciiTheme="minorEastAsia" w:hAnsiTheme="minorEastAsia" w:cs="Times New Roman"/>
          <w:snapToGrid w:val="0"/>
          <w:kern w:val="0"/>
          <w:sz w:val="28"/>
          <w:szCs w:val="28"/>
        </w:rPr>
      </w:pPr>
    </w:p>
    <w:p w:rsidR="00D53C97" w:rsidRDefault="00B81269">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D53C97" w:rsidRDefault="00B8126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D53C97" w:rsidRDefault="00B8126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D53C97" w:rsidRDefault="00B8126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D53C97" w:rsidRDefault="00B8126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D53C97" w:rsidRDefault="00B8126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D53C97" w:rsidRDefault="00D53C97">
      <w:pPr>
        <w:autoSpaceDE w:val="0"/>
        <w:autoSpaceDN w:val="0"/>
        <w:adjustRightInd w:val="0"/>
        <w:ind w:firstLineChars="200" w:firstLine="542"/>
        <w:rPr>
          <w:rFonts w:asciiTheme="minorEastAsia" w:hAnsiTheme="minorEastAsia" w:cs="Times New Roman"/>
          <w:kern w:val="0"/>
          <w:sz w:val="28"/>
          <w:szCs w:val="28"/>
          <w:lang w:val="zh-CN"/>
        </w:rPr>
      </w:pPr>
    </w:p>
    <w:p w:rsidR="00D53C97" w:rsidRDefault="00D53C97">
      <w:pPr>
        <w:autoSpaceDE w:val="0"/>
        <w:autoSpaceDN w:val="0"/>
        <w:adjustRightInd w:val="0"/>
        <w:ind w:firstLineChars="200" w:firstLine="542"/>
        <w:rPr>
          <w:rFonts w:asciiTheme="minorEastAsia" w:hAnsiTheme="minorEastAsia" w:cs="Times New Roman"/>
          <w:kern w:val="0"/>
          <w:sz w:val="28"/>
          <w:szCs w:val="28"/>
          <w:lang w:val="zh-CN"/>
        </w:rPr>
      </w:pPr>
    </w:p>
    <w:p w:rsidR="00D53C97" w:rsidRDefault="00B81269">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D53C97" w:rsidRDefault="00B81269">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B8126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D53C97" w:rsidRDefault="00B8126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D53C97" w:rsidRDefault="00B81269">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D53C97" w:rsidRDefault="00B8126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D53C97" w:rsidRDefault="00B8126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D53C97" w:rsidRDefault="00B8126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D53C97" w:rsidRDefault="00B8126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D53C97" w:rsidRDefault="00D53C97">
      <w:pPr>
        <w:rPr>
          <w:rFonts w:asciiTheme="minorEastAsia" w:hAnsiTheme="minorEastAsia" w:cs="宋体"/>
          <w:kern w:val="0"/>
          <w:sz w:val="28"/>
          <w:szCs w:val="28"/>
          <w:lang w:val="zh-CN"/>
        </w:rPr>
      </w:pPr>
    </w:p>
    <w:p w:rsidR="00D53C97" w:rsidRDefault="00B81269">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D53C97" w:rsidRDefault="00D53C97">
      <w:pPr>
        <w:autoSpaceDE w:val="0"/>
        <w:autoSpaceDN w:val="0"/>
        <w:adjustRightInd w:val="0"/>
        <w:ind w:firstLineChars="98" w:firstLine="266"/>
        <w:rPr>
          <w:rFonts w:asciiTheme="minorEastAsia" w:hAnsiTheme="minorEastAsia" w:cs="Times New Roman"/>
          <w:snapToGrid w:val="0"/>
          <w:kern w:val="0"/>
          <w:sz w:val="28"/>
          <w:szCs w:val="28"/>
        </w:rPr>
      </w:pPr>
    </w:p>
    <w:p w:rsidR="00D53C97" w:rsidRDefault="00D53C97">
      <w:pPr>
        <w:rPr>
          <w:rFonts w:asciiTheme="minorEastAsia" w:hAnsiTheme="minorEastAsia" w:cs="宋体"/>
          <w:kern w:val="0"/>
          <w:sz w:val="28"/>
          <w:szCs w:val="28"/>
          <w:lang w:val="zh-CN"/>
        </w:rPr>
      </w:pPr>
    </w:p>
    <w:p w:rsidR="00D53C97" w:rsidRDefault="00B81269">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3C97" w:rsidRDefault="00B81269">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3C97" w:rsidRDefault="00B81269">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3C97" w:rsidRDefault="00D53C97">
      <w:pPr>
        <w:autoSpaceDE w:val="0"/>
        <w:autoSpaceDN w:val="0"/>
        <w:adjustRightInd w:val="0"/>
        <w:snapToGrid w:val="0"/>
        <w:spacing w:line="360" w:lineRule="exact"/>
        <w:rPr>
          <w:rFonts w:asciiTheme="minorEastAsia" w:hAnsiTheme="minorEastAsia" w:cs="Times New Roman"/>
          <w:snapToGrid w:val="0"/>
          <w:kern w:val="0"/>
          <w:szCs w:val="21"/>
        </w:rPr>
      </w:pPr>
    </w:p>
    <w:p w:rsidR="00D53C97" w:rsidRDefault="00D53C97">
      <w:pPr>
        <w:autoSpaceDE w:val="0"/>
        <w:autoSpaceDN w:val="0"/>
        <w:adjustRightInd w:val="0"/>
        <w:snapToGrid w:val="0"/>
        <w:spacing w:line="360" w:lineRule="exact"/>
        <w:rPr>
          <w:rFonts w:asciiTheme="minorEastAsia" w:hAnsiTheme="minorEastAsia" w:cs="Times New Roman"/>
          <w:snapToGrid w:val="0"/>
          <w:kern w:val="0"/>
          <w:szCs w:val="21"/>
        </w:rPr>
      </w:pPr>
    </w:p>
    <w:p w:rsidR="00D53C97" w:rsidRDefault="00D53C97">
      <w:pPr>
        <w:autoSpaceDE w:val="0"/>
        <w:autoSpaceDN w:val="0"/>
        <w:adjustRightInd w:val="0"/>
        <w:snapToGrid w:val="0"/>
        <w:spacing w:line="360" w:lineRule="exact"/>
        <w:rPr>
          <w:rFonts w:asciiTheme="minorEastAsia" w:hAnsiTheme="minorEastAsia" w:cs="Times New Roman"/>
          <w:snapToGrid w:val="0"/>
          <w:kern w:val="0"/>
          <w:szCs w:val="21"/>
        </w:rPr>
      </w:pPr>
    </w:p>
    <w:p w:rsidR="00D53C97" w:rsidRDefault="00D53C97">
      <w:pPr>
        <w:autoSpaceDE w:val="0"/>
        <w:autoSpaceDN w:val="0"/>
        <w:adjustRightInd w:val="0"/>
        <w:snapToGrid w:val="0"/>
        <w:spacing w:line="360" w:lineRule="exact"/>
        <w:rPr>
          <w:rFonts w:asciiTheme="minorEastAsia" w:hAnsiTheme="minorEastAsia" w:cs="Times New Roman"/>
          <w:snapToGrid w:val="0"/>
          <w:kern w:val="0"/>
          <w:szCs w:val="21"/>
        </w:rPr>
      </w:pPr>
    </w:p>
    <w:p w:rsidR="00D53C97" w:rsidRDefault="00B81269">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D53C97" w:rsidRDefault="00B81269">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D53C97" w:rsidRDefault="00B81269">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D53C97" w:rsidRDefault="00B8126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D53C97" w:rsidRDefault="00B81269">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D53C97" w:rsidRDefault="00B81269">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D53C97" w:rsidRDefault="00D53C97">
      <w:pPr>
        <w:widowControl/>
        <w:jc w:val="left"/>
        <w:rPr>
          <w:rFonts w:ascii="黑体" w:eastAsia="黑体" w:hAnsi="黑体" w:cs="Times New Roman"/>
          <w:kern w:val="0"/>
          <w:sz w:val="32"/>
          <w:szCs w:val="32"/>
        </w:rPr>
      </w:pPr>
    </w:p>
    <w:p w:rsidR="00D53C97" w:rsidRDefault="00D53C97">
      <w:pPr>
        <w:widowControl/>
        <w:jc w:val="left"/>
        <w:rPr>
          <w:rFonts w:ascii="黑体" w:eastAsia="黑体" w:hAnsi="黑体" w:cs="Times New Roman"/>
          <w:kern w:val="0"/>
          <w:sz w:val="32"/>
          <w:szCs w:val="32"/>
        </w:rPr>
      </w:pPr>
    </w:p>
    <w:p w:rsidR="00D53C97" w:rsidRDefault="00B8126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D53C97" w:rsidRDefault="00B8126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D53C97" w:rsidRDefault="00B8126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D53C97" w:rsidSect="00D53C97">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31E" w:rsidRDefault="004E131E" w:rsidP="00D53C97">
      <w:r>
        <w:separator/>
      </w:r>
    </w:p>
  </w:endnote>
  <w:endnote w:type="continuationSeparator" w:id="0">
    <w:p w:rsidR="004E131E" w:rsidRDefault="004E131E" w:rsidP="00D53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97" w:rsidRDefault="00B81269">
    <w:pPr>
      <w:pStyle w:val="a9"/>
      <w:wordWrap w:val="0"/>
      <w:jc w:val="right"/>
      <w:rPr>
        <w:sz w:val="24"/>
        <w:szCs w:val="24"/>
      </w:rPr>
    </w:pPr>
    <w:r>
      <w:rPr>
        <w:rFonts w:hint="eastAsia"/>
        <w:sz w:val="24"/>
        <w:szCs w:val="24"/>
      </w:rPr>
      <w:t>—</w:t>
    </w:r>
    <w:r w:rsidR="00623FDA">
      <w:rPr>
        <w:rStyle w:val="ad"/>
        <w:sz w:val="24"/>
        <w:szCs w:val="24"/>
      </w:rPr>
      <w:fldChar w:fldCharType="begin"/>
    </w:r>
    <w:r>
      <w:rPr>
        <w:rStyle w:val="ad"/>
        <w:sz w:val="24"/>
        <w:szCs w:val="24"/>
      </w:rPr>
      <w:instrText xml:space="preserve"> PAGE </w:instrText>
    </w:r>
    <w:r w:rsidR="00623FDA">
      <w:rPr>
        <w:rStyle w:val="ad"/>
        <w:sz w:val="24"/>
        <w:szCs w:val="24"/>
      </w:rPr>
      <w:fldChar w:fldCharType="separate"/>
    </w:r>
    <w:r w:rsidR="00F743AB">
      <w:rPr>
        <w:rStyle w:val="ad"/>
        <w:noProof/>
        <w:sz w:val="24"/>
        <w:szCs w:val="24"/>
      </w:rPr>
      <w:t>3</w:t>
    </w:r>
    <w:r w:rsidR="00623FDA">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97" w:rsidRDefault="00B81269">
    <w:pPr>
      <w:pStyle w:val="a9"/>
      <w:wordWrap w:val="0"/>
      <w:jc w:val="right"/>
      <w:rPr>
        <w:sz w:val="24"/>
        <w:szCs w:val="24"/>
      </w:rPr>
    </w:pPr>
    <w:r>
      <w:rPr>
        <w:rFonts w:hint="eastAsia"/>
        <w:sz w:val="24"/>
        <w:szCs w:val="24"/>
      </w:rPr>
      <w:t>—</w:t>
    </w:r>
    <w:r w:rsidR="00623FDA">
      <w:rPr>
        <w:rStyle w:val="ad"/>
        <w:sz w:val="24"/>
        <w:szCs w:val="24"/>
      </w:rPr>
      <w:fldChar w:fldCharType="begin"/>
    </w:r>
    <w:r>
      <w:rPr>
        <w:rStyle w:val="ad"/>
        <w:sz w:val="24"/>
        <w:szCs w:val="24"/>
      </w:rPr>
      <w:instrText xml:space="preserve"> PAGE </w:instrText>
    </w:r>
    <w:r w:rsidR="00623FDA">
      <w:rPr>
        <w:rStyle w:val="ad"/>
        <w:sz w:val="24"/>
        <w:szCs w:val="24"/>
      </w:rPr>
      <w:fldChar w:fldCharType="separate"/>
    </w:r>
    <w:r w:rsidR="00F743AB">
      <w:rPr>
        <w:rStyle w:val="ad"/>
        <w:noProof/>
        <w:sz w:val="24"/>
        <w:szCs w:val="24"/>
      </w:rPr>
      <w:t>31</w:t>
    </w:r>
    <w:r w:rsidR="00623FDA">
      <w:rPr>
        <w:rStyle w:val="ad"/>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97" w:rsidRDefault="00B81269">
    <w:pPr>
      <w:pStyle w:val="a9"/>
      <w:wordWrap w:val="0"/>
      <w:jc w:val="right"/>
      <w:rPr>
        <w:rFonts w:ascii="宋体"/>
        <w:sz w:val="24"/>
        <w:szCs w:val="24"/>
      </w:rPr>
    </w:pPr>
    <w:r>
      <w:rPr>
        <w:rFonts w:ascii="宋体" w:hint="eastAsia"/>
        <w:sz w:val="24"/>
        <w:szCs w:val="24"/>
      </w:rPr>
      <w:t>—</w:t>
    </w:r>
    <w:r w:rsidR="00623FDA">
      <w:rPr>
        <w:rStyle w:val="ad"/>
        <w:sz w:val="24"/>
        <w:szCs w:val="24"/>
      </w:rPr>
      <w:fldChar w:fldCharType="begin"/>
    </w:r>
    <w:r>
      <w:rPr>
        <w:rStyle w:val="ad"/>
        <w:sz w:val="24"/>
        <w:szCs w:val="24"/>
      </w:rPr>
      <w:instrText xml:space="preserve"> PAGE </w:instrText>
    </w:r>
    <w:r w:rsidR="00623FDA">
      <w:rPr>
        <w:rStyle w:val="ad"/>
        <w:sz w:val="24"/>
        <w:szCs w:val="24"/>
      </w:rPr>
      <w:fldChar w:fldCharType="separate"/>
    </w:r>
    <w:r w:rsidR="00F743AB">
      <w:rPr>
        <w:rStyle w:val="ad"/>
        <w:noProof/>
        <w:sz w:val="24"/>
        <w:szCs w:val="24"/>
      </w:rPr>
      <w:t>59</w:t>
    </w:r>
    <w:r w:rsidR="00623FDA">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31E" w:rsidRDefault="004E131E" w:rsidP="00D53C97">
      <w:r>
        <w:separator/>
      </w:r>
    </w:p>
  </w:footnote>
  <w:footnote w:type="continuationSeparator" w:id="0">
    <w:p w:rsidR="004E131E" w:rsidRDefault="004E131E" w:rsidP="00D53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97" w:rsidRDefault="00D53C97">
    <w:pPr>
      <w:pStyle w:val="aa"/>
      <w:jc w:val="both"/>
      <w:rPr>
        <w:rFonts w:ascii="楷体_GB2312" w:eastAsia="楷体_GB2312"/>
        <w:sz w:val="21"/>
        <w:szCs w:val="21"/>
      </w:rPr>
    </w:pPr>
  </w:p>
  <w:p w:rsidR="00D53C97" w:rsidRDefault="00D53C97">
    <w:pPr>
      <w:pStyle w:val="aa"/>
      <w:jc w:val="both"/>
      <w:rPr>
        <w:rFonts w:ascii="楷体_GB2312" w:eastAsia="楷体_GB2312"/>
        <w:sz w:val="21"/>
        <w:szCs w:val="21"/>
      </w:rPr>
    </w:pPr>
  </w:p>
  <w:p w:rsidR="00D53C97" w:rsidRDefault="00B8126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97" w:rsidRDefault="00D53C97">
    <w:pPr>
      <w:pStyle w:val="aa"/>
      <w:jc w:val="both"/>
      <w:rPr>
        <w:rFonts w:ascii="楷体_GB2312" w:eastAsia="楷体_GB2312"/>
        <w:sz w:val="21"/>
        <w:szCs w:val="21"/>
      </w:rPr>
    </w:pPr>
  </w:p>
  <w:p w:rsidR="00D53C97" w:rsidRDefault="00D53C97">
    <w:pPr>
      <w:pStyle w:val="aa"/>
      <w:jc w:val="both"/>
      <w:rPr>
        <w:rFonts w:ascii="楷体_GB2312" w:eastAsia="楷体_GB2312"/>
        <w:sz w:val="21"/>
        <w:szCs w:val="21"/>
      </w:rPr>
    </w:pPr>
  </w:p>
  <w:p w:rsidR="00D53C97" w:rsidRDefault="00B8126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97" w:rsidRDefault="00D53C97">
    <w:pPr>
      <w:pStyle w:val="aa"/>
      <w:jc w:val="both"/>
      <w:rPr>
        <w:rFonts w:ascii="楷体_GB2312" w:eastAsia="楷体_GB2312"/>
        <w:sz w:val="21"/>
        <w:szCs w:val="21"/>
      </w:rPr>
    </w:pPr>
  </w:p>
  <w:p w:rsidR="00D53C97" w:rsidRDefault="00D53C97">
    <w:pPr>
      <w:pStyle w:val="aa"/>
      <w:jc w:val="both"/>
      <w:rPr>
        <w:rFonts w:ascii="楷体_GB2312" w:eastAsia="楷体_GB2312"/>
        <w:sz w:val="21"/>
        <w:szCs w:val="21"/>
      </w:rPr>
    </w:pPr>
  </w:p>
  <w:p w:rsidR="00D53C97" w:rsidRDefault="00B8126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97" w:rsidRDefault="00B8126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97" w:rsidRDefault="00D53C97">
    <w:pPr>
      <w:pStyle w:val="aa"/>
      <w:jc w:val="both"/>
      <w:rPr>
        <w:rFonts w:ascii="楷体_GB2312" w:eastAsia="楷体_GB2312"/>
        <w:sz w:val="21"/>
        <w:szCs w:val="21"/>
      </w:rPr>
    </w:pPr>
  </w:p>
  <w:p w:rsidR="00D53C97" w:rsidRDefault="00D53C97">
    <w:pPr>
      <w:pStyle w:val="aa"/>
      <w:jc w:val="both"/>
      <w:rPr>
        <w:rFonts w:ascii="楷体_GB2312" w:eastAsia="楷体_GB2312"/>
        <w:sz w:val="21"/>
        <w:szCs w:val="21"/>
      </w:rPr>
    </w:pPr>
  </w:p>
  <w:p w:rsidR="00D53C97" w:rsidRDefault="00B81269">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97" w:rsidRDefault="00D53C97">
    <w:pPr>
      <w:pStyle w:val="aa"/>
      <w:jc w:val="both"/>
      <w:rPr>
        <w:rFonts w:ascii="楷体_GB2312" w:eastAsia="楷体_GB2312"/>
        <w:bCs/>
        <w:sz w:val="21"/>
        <w:szCs w:val="21"/>
      </w:rPr>
    </w:pPr>
  </w:p>
  <w:p w:rsidR="00D53C97" w:rsidRDefault="00D53C97">
    <w:pPr>
      <w:pStyle w:val="aa"/>
      <w:jc w:val="both"/>
      <w:rPr>
        <w:rFonts w:ascii="楷体_GB2312" w:eastAsia="楷体_GB2312"/>
        <w:bCs/>
        <w:sz w:val="21"/>
        <w:szCs w:val="21"/>
      </w:rPr>
    </w:pPr>
  </w:p>
  <w:p w:rsidR="00D53C97" w:rsidRDefault="00B81269">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97" w:rsidRDefault="00D53C97">
    <w:pPr>
      <w:pStyle w:val="aa"/>
      <w:jc w:val="both"/>
      <w:rPr>
        <w:rFonts w:ascii="楷体_GB2312" w:eastAsia="楷体_GB2312"/>
        <w:bCs/>
        <w:sz w:val="21"/>
        <w:szCs w:val="21"/>
      </w:rPr>
    </w:pPr>
  </w:p>
  <w:p w:rsidR="00D53C97" w:rsidRDefault="00D53C97">
    <w:pPr>
      <w:pStyle w:val="aa"/>
      <w:jc w:val="both"/>
      <w:rPr>
        <w:rFonts w:ascii="楷体_GB2312" w:eastAsia="楷体_GB2312"/>
        <w:bCs/>
        <w:sz w:val="21"/>
        <w:szCs w:val="21"/>
      </w:rPr>
    </w:pPr>
  </w:p>
  <w:p w:rsidR="00D53C97" w:rsidRDefault="00B81269">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04C27"/>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E5A8B"/>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4572"/>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3F97"/>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31E"/>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124"/>
    <w:rsid w:val="005F680F"/>
    <w:rsid w:val="00603D4C"/>
    <w:rsid w:val="00603E3C"/>
    <w:rsid w:val="006147F1"/>
    <w:rsid w:val="00614A6A"/>
    <w:rsid w:val="006202D4"/>
    <w:rsid w:val="0062359B"/>
    <w:rsid w:val="00623FDA"/>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524EF"/>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08AE"/>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4843"/>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05C1"/>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013B"/>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126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190A"/>
    <w:rsid w:val="00D23E0D"/>
    <w:rsid w:val="00D2626D"/>
    <w:rsid w:val="00D32648"/>
    <w:rsid w:val="00D34BFF"/>
    <w:rsid w:val="00D417CC"/>
    <w:rsid w:val="00D43BBF"/>
    <w:rsid w:val="00D51588"/>
    <w:rsid w:val="00D51635"/>
    <w:rsid w:val="00D53C97"/>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E71FA"/>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43AB"/>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BBC15D1"/>
    <w:rsid w:val="1E8245E6"/>
    <w:rsid w:val="206279EF"/>
    <w:rsid w:val="2CF66E1F"/>
    <w:rsid w:val="2F7723C4"/>
    <w:rsid w:val="3FDD5AAC"/>
    <w:rsid w:val="43C93AF6"/>
    <w:rsid w:val="4AFF0A20"/>
    <w:rsid w:val="4BCA5F51"/>
    <w:rsid w:val="4DF95BE7"/>
    <w:rsid w:val="50E254E8"/>
    <w:rsid w:val="65E02A72"/>
    <w:rsid w:val="69A42566"/>
    <w:rsid w:val="6BA67443"/>
    <w:rsid w:val="70A54B1A"/>
    <w:rsid w:val="7E1916B8"/>
    <w:rsid w:val="7EA63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9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53C9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D53C97"/>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53C97"/>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D53C97"/>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D53C97"/>
    <w:rPr>
      <w:rFonts w:ascii="Times New Roman" w:eastAsia="宋体" w:hAnsi="Times New Roman" w:cs="Times New Roman"/>
      <w:kern w:val="0"/>
      <w:szCs w:val="24"/>
    </w:rPr>
  </w:style>
  <w:style w:type="paragraph" w:styleId="a6">
    <w:name w:val="Body Text Indent"/>
    <w:basedOn w:val="a"/>
    <w:link w:val="Char1"/>
    <w:qFormat/>
    <w:rsid w:val="00D53C97"/>
    <w:pPr>
      <w:ind w:firstLine="555"/>
    </w:pPr>
    <w:rPr>
      <w:rFonts w:ascii="Times New Roman" w:eastAsia="宋体" w:hAnsi="Times New Roman" w:cs="Times New Roman"/>
      <w:kern w:val="0"/>
      <w:sz w:val="24"/>
      <w:szCs w:val="24"/>
    </w:rPr>
  </w:style>
  <w:style w:type="paragraph" w:styleId="a7">
    <w:name w:val="Plain Text"/>
    <w:basedOn w:val="a"/>
    <w:link w:val="Char2"/>
    <w:qFormat/>
    <w:rsid w:val="00D53C97"/>
    <w:rPr>
      <w:rFonts w:ascii="宋体" w:eastAsia="宋体" w:hAnsi="Courier New" w:cs="Courier New"/>
      <w:sz w:val="24"/>
      <w:szCs w:val="21"/>
    </w:rPr>
  </w:style>
  <w:style w:type="paragraph" w:styleId="20">
    <w:name w:val="Body Text Indent 2"/>
    <w:basedOn w:val="a"/>
    <w:link w:val="2Char0"/>
    <w:qFormat/>
    <w:rsid w:val="00D53C97"/>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D53C97"/>
    <w:rPr>
      <w:rFonts w:ascii="Times New Roman" w:eastAsia="宋体" w:hAnsi="Times New Roman" w:cs="Times New Roman"/>
      <w:kern w:val="0"/>
      <w:sz w:val="18"/>
      <w:szCs w:val="18"/>
    </w:rPr>
  </w:style>
  <w:style w:type="paragraph" w:styleId="a9">
    <w:name w:val="footer"/>
    <w:basedOn w:val="a"/>
    <w:link w:val="Char4"/>
    <w:qFormat/>
    <w:rsid w:val="00D53C97"/>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D53C97"/>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D53C97"/>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D53C97"/>
    <w:pPr>
      <w:ind w:leftChars="200" w:left="420"/>
    </w:pPr>
  </w:style>
  <w:style w:type="paragraph" w:styleId="22">
    <w:name w:val="Body Text 2"/>
    <w:basedOn w:val="a"/>
    <w:link w:val="2Char1"/>
    <w:qFormat/>
    <w:rsid w:val="00D53C97"/>
    <w:pPr>
      <w:jc w:val="center"/>
    </w:pPr>
    <w:rPr>
      <w:rFonts w:ascii="Times New Roman" w:eastAsia="宋体" w:hAnsi="Times New Roman" w:cs="Times New Roman"/>
      <w:kern w:val="0"/>
      <w:szCs w:val="24"/>
    </w:rPr>
  </w:style>
  <w:style w:type="paragraph" w:styleId="ab">
    <w:name w:val="Normal (Web)"/>
    <w:basedOn w:val="a"/>
    <w:uiPriority w:val="99"/>
    <w:unhideWhenUsed/>
    <w:rsid w:val="00D53C97"/>
    <w:rPr>
      <w:sz w:val="24"/>
      <w:szCs w:val="24"/>
    </w:rPr>
  </w:style>
  <w:style w:type="paragraph" w:styleId="11">
    <w:name w:val="index 1"/>
    <w:basedOn w:val="a"/>
    <w:next w:val="a"/>
    <w:semiHidden/>
    <w:rsid w:val="00D53C97"/>
    <w:rPr>
      <w:rFonts w:ascii="Times New Roman" w:eastAsia="宋体" w:hAnsi="Times New Roman" w:cs="Times New Roman"/>
      <w:kern w:val="0"/>
      <w:sz w:val="24"/>
      <w:szCs w:val="24"/>
    </w:rPr>
  </w:style>
  <w:style w:type="table" w:styleId="ac">
    <w:name w:val="Table Grid"/>
    <w:basedOn w:val="a2"/>
    <w:qFormat/>
    <w:rsid w:val="00D53C97"/>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D53C97"/>
    <w:rPr>
      <w:rFonts w:cs="Times New Roman"/>
    </w:rPr>
  </w:style>
  <w:style w:type="character" w:styleId="ae">
    <w:name w:val="Hyperlink"/>
    <w:basedOn w:val="a1"/>
    <w:uiPriority w:val="99"/>
    <w:qFormat/>
    <w:rsid w:val="00D53C97"/>
    <w:rPr>
      <w:rFonts w:cs="Times New Roman"/>
      <w:color w:val="0000FF"/>
      <w:u w:val="single"/>
    </w:rPr>
  </w:style>
  <w:style w:type="character" w:customStyle="1" w:styleId="1Char">
    <w:name w:val="标题 1 Char"/>
    <w:basedOn w:val="a1"/>
    <w:link w:val="1"/>
    <w:qFormat/>
    <w:rsid w:val="00D53C97"/>
    <w:rPr>
      <w:rFonts w:ascii="Times New Roman" w:eastAsia="宋体" w:hAnsi="Times New Roman" w:cs="Times New Roman"/>
      <w:b/>
      <w:bCs/>
      <w:kern w:val="44"/>
      <w:sz w:val="44"/>
      <w:szCs w:val="44"/>
    </w:rPr>
  </w:style>
  <w:style w:type="character" w:customStyle="1" w:styleId="2Char">
    <w:name w:val="标题 2 Char"/>
    <w:basedOn w:val="a1"/>
    <w:link w:val="2"/>
    <w:rsid w:val="00D53C97"/>
    <w:rPr>
      <w:rFonts w:ascii="Arial" w:eastAsia="黑体" w:hAnsi="Arial" w:cs="Times New Roman"/>
      <w:b/>
      <w:kern w:val="0"/>
      <w:sz w:val="32"/>
      <w:szCs w:val="20"/>
    </w:rPr>
  </w:style>
  <w:style w:type="character" w:customStyle="1" w:styleId="Char5">
    <w:name w:val="页眉 Char"/>
    <w:basedOn w:val="a1"/>
    <w:link w:val="aa"/>
    <w:qFormat/>
    <w:rsid w:val="00D53C97"/>
    <w:rPr>
      <w:rFonts w:ascii="Times New Roman" w:eastAsia="宋体" w:hAnsi="Times New Roman" w:cs="Times New Roman"/>
      <w:kern w:val="0"/>
      <w:sz w:val="18"/>
      <w:szCs w:val="18"/>
    </w:rPr>
  </w:style>
  <w:style w:type="character" w:customStyle="1" w:styleId="Char4">
    <w:name w:val="页脚 Char"/>
    <w:basedOn w:val="a1"/>
    <w:link w:val="a9"/>
    <w:qFormat/>
    <w:rsid w:val="00D53C97"/>
    <w:rPr>
      <w:rFonts w:ascii="Times New Roman" w:eastAsia="宋体" w:hAnsi="Times New Roman" w:cs="Times New Roman"/>
      <w:kern w:val="0"/>
      <w:sz w:val="18"/>
      <w:szCs w:val="18"/>
    </w:rPr>
  </w:style>
  <w:style w:type="paragraph" w:customStyle="1" w:styleId="af">
    <w:name w:val="正文文字缩进"/>
    <w:qFormat/>
    <w:rsid w:val="00D53C97"/>
    <w:pPr>
      <w:spacing w:line="351" w:lineRule="atLeast"/>
      <w:ind w:firstLine="555"/>
      <w:textAlignment w:val="baseline"/>
    </w:pPr>
    <w:rPr>
      <w:rFonts w:ascii="Times New Roman" w:hAnsi="Times New Roman" w:cs="Times New Roman"/>
      <w:color w:val="000000"/>
      <w:sz w:val="28"/>
      <w:u w:color="000000"/>
    </w:rPr>
  </w:style>
  <w:style w:type="character" w:customStyle="1" w:styleId="2Char0">
    <w:name w:val="正文文本缩进 2 Char"/>
    <w:basedOn w:val="a1"/>
    <w:link w:val="20"/>
    <w:qFormat/>
    <w:rsid w:val="00D53C97"/>
    <w:rPr>
      <w:rFonts w:ascii="Times New Roman" w:eastAsia="宋体" w:hAnsi="Times New Roman" w:cs="Times New Roman"/>
      <w:kern w:val="0"/>
      <w:sz w:val="24"/>
      <w:szCs w:val="24"/>
    </w:rPr>
  </w:style>
  <w:style w:type="character" w:customStyle="1" w:styleId="Char1">
    <w:name w:val="正文文本缩进 Char"/>
    <w:basedOn w:val="a1"/>
    <w:link w:val="a6"/>
    <w:qFormat/>
    <w:rsid w:val="00D53C97"/>
    <w:rPr>
      <w:rFonts w:ascii="Times New Roman" w:eastAsia="宋体" w:hAnsi="Times New Roman" w:cs="Times New Roman"/>
      <w:kern w:val="0"/>
      <w:sz w:val="24"/>
      <w:szCs w:val="24"/>
    </w:rPr>
  </w:style>
  <w:style w:type="character" w:customStyle="1" w:styleId="Char0">
    <w:name w:val="正文文本 Char"/>
    <w:basedOn w:val="a1"/>
    <w:link w:val="a5"/>
    <w:qFormat/>
    <w:rsid w:val="00D53C97"/>
    <w:rPr>
      <w:rFonts w:ascii="Times New Roman" w:eastAsia="宋体" w:hAnsi="Times New Roman" w:cs="Times New Roman"/>
      <w:kern w:val="0"/>
      <w:szCs w:val="24"/>
    </w:rPr>
  </w:style>
  <w:style w:type="character" w:customStyle="1" w:styleId="2Char1">
    <w:name w:val="正文文本 2 Char"/>
    <w:basedOn w:val="a1"/>
    <w:link w:val="22"/>
    <w:qFormat/>
    <w:rsid w:val="00D53C97"/>
    <w:rPr>
      <w:rFonts w:ascii="Times New Roman" w:eastAsia="宋体" w:hAnsi="Times New Roman" w:cs="Times New Roman"/>
      <w:kern w:val="0"/>
      <w:szCs w:val="24"/>
    </w:rPr>
  </w:style>
  <w:style w:type="paragraph" w:customStyle="1" w:styleId="12">
    <w:name w:val="样式1"/>
    <w:basedOn w:val="1"/>
    <w:qFormat/>
    <w:rsid w:val="00D53C97"/>
    <w:pPr>
      <w:spacing w:line="640" w:lineRule="exact"/>
      <w:jc w:val="center"/>
    </w:pPr>
    <w:rPr>
      <w:rFonts w:ascii="方正小标宋简体" w:eastAsia="方正小标宋简体" w:hAnsi="华文中宋"/>
      <w:b w:val="0"/>
    </w:rPr>
  </w:style>
  <w:style w:type="paragraph" w:customStyle="1" w:styleId="23">
    <w:name w:val="样式2"/>
    <w:basedOn w:val="1"/>
    <w:qFormat/>
    <w:rsid w:val="00D53C97"/>
    <w:pPr>
      <w:spacing w:line="640" w:lineRule="exact"/>
      <w:jc w:val="center"/>
    </w:pPr>
    <w:rPr>
      <w:rFonts w:ascii="方正小标宋简体" w:eastAsia="方正小标宋简体" w:hAnsi="华文中宋"/>
      <w:b w:val="0"/>
    </w:rPr>
  </w:style>
  <w:style w:type="paragraph" w:customStyle="1" w:styleId="3">
    <w:name w:val="样式3"/>
    <w:basedOn w:val="1"/>
    <w:qFormat/>
    <w:rsid w:val="00D53C97"/>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D53C97"/>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D53C97"/>
    <w:rPr>
      <w:rFonts w:ascii="宋体" w:eastAsia="宋体" w:hAnsi="Courier New" w:cs="Courier New"/>
      <w:sz w:val="24"/>
      <w:szCs w:val="21"/>
    </w:rPr>
  </w:style>
  <w:style w:type="character" w:customStyle="1" w:styleId="Char3">
    <w:name w:val="批注框文本 Char"/>
    <w:basedOn w:val="a1"/>
    <w:link w:val="a8"/>
    <w:semiHidden/>
    <w:qFormat/>
    <w:rsid w:val="00D53C97"/>
    <w:rPr>
      <w:rFonts w:ascii="Times New Roman" w:eastAsia="宋体" w:hAnsi="Times New Roman" w:cs="Times New Roman"/>
      <w:kern w:val="0"/>
      <w:sz w:val="18"/>
      <w:szCs w:val="18"/>
    </w:rPr>
  </w:style>
  <w:style w:type="paragraph" w:customStyle="1" w:styleId="13">
    <w:name w:val="列出段落1"/>
    <w:basedOn w:val="a"/>
    <w:link w:val="ListParagraphChar"/>
    <w:qFormat/>
    <w:rsid w:val="00D53C97"/>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D53C97"/>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D53C97"/>
    <w:rPr>
      <w:rFonts w:ascii="Times New Roman" w:eastAsia="宋体" w:hAnsi="Times New Roman" w:cs="Times New Roman"/>
      <w:kern w:val="0"/>
      <w:szCs w:val="20"/>
    </w:rPr>
  </w:style>
  <w:style w:type="character" w:customStyle="1" w:styleId="apple-style-span">
    <w:name w:val="apple-style-span"/>
    <w:qFormat/>
    <w:rsid w:val="00D53C97"/>
  </w:style>
  <w:style w:type="character" w:customStyle="1" w:styleId="ListParagraphChar">
    <w:name w:val="List Paragraph Char"/>
    <w:link w:val="13"/>
    <w:qFormat/>
    <w:locked/>
    <w:rsid w:val="00D53C97"/>
    <w:rPr>
      <w:rFonts w:ascii="Calibri" w:eastAsia="宋体" w:hAnsi="Calibri" w:cs="Times New Roman"/>
      <w:kern w:val="0"/>
      <w:sz w:val="22"/>
      <w:szCs w:val="20"/>
      <w:lang w:eastAsia="en-US"/>
    </w:rPr>
  </w:style>
  <w:style w:type="paragraph" w:customStyle="1" w:styleId="CharCharCharChar">
    <w:name w:val="Char Char Char Char"/>
    <w:basedOn w:val="a"/>
    <w:rsid w:val="00D53C97"/>
    <w:rPr>
      <w:rFonts w:ascii="Times New Roman" w:eastAsia="宋体" w:hAnsi="Times New Roman" w:cs="Times New Roman"/>
      <w:sz w:val="24"/>
      <w:szCs w:val="36"/>
    </w:rPr>
  </w:style>
  <w:style w:type="character" w:customStyle="1" w:styleId="CharChar4">
    <w:name w:val="Char Char4"/>
    <w:qFormat/>
    <w:locked/>
    <w:rsid w:val="00D53C97"/>
    <w:rPr>
      <w:rFonts w:ascii="宋体" w:eastAsia="宋体" w:hAnsi="Courier New"/>
      <w:kern w:val="2"/>
      <w:sz w:val="21"/>
      <w:lang w:bidi="ar-SA"/>
    </w:rPr>
  </w:style>
  <w:style w:type="character" w:customStyle="1" w:styleId="GB2312">
    <w:name w:val="样式 (中文) 仿宋_GB2312 三号"/>
    <w:basedOn w:val="a1"/>
    <w:qFormat/>
    <w:rsid w:val="00D53C97"/>
    <w:rPr>
      <w:rFonts w:ascii="仿宋_GB2312" w:eastAsia="仿宋_GB2312" w:hint="eastAsia"/>
      <w:sz w:val="32"/>
    </w:rPr>
  </w:style>
  <w:style w:type="character" w:customStyle="1" w:styleId="CharChar3">
    <w:name w:val="Char Char3"/>
    <w:basedOn w:val="a1"/>
    <w:qFormat/>
    <w:locked/>
    <w:rsid w:val="00D53C97"/>
    <w:rPr>
      <w:rFonts w:ascii="宋体" w:eastAsia="宋体" w:hAnsi="宋体"/>
      <w:sz w:val="18"/>
      <w:szCs w:val="18"/>
      <w:lang w:val="en-US" w:eastAsia="zh-CN" w:bidi="ar-SA"/>
    </w:rPr>
  </w:style>
  <w:style w:type="paragraph" w:styleId="af0">
    <w:name w:val="List Paragraph"/>
    <w:basedOn w:val="a"/>
    <w:uiPriority w:val="34"/>
    <w:qFormat/>
    <w:rsid w:val="00D53C97"/>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1DD5F-6D06-4F6B-85D6-AF2B8972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63</Pages>
  <Words>5132</Words>
  <Characters>29259</Characters>
  <Application>Microsoft Office Word</Application>
  <DocSecurity>0</DocSecurity>
  <Lines>243</Lines>
  <Paragraphs>68</Paragraphs>
  <ScaleCrop>false</ScaleCrop>
  <Company>china</Company>
  <LinksUpToDate>false</LinksUpToDate>
  <CharactersWithSpaces>34323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232</cp:revision>
  <cp:lastPrinted>2020-06-28T08:56:00Z</cp:lastPrinted>
  <dcterms:created xsi:type="dcterms:W3CDTF">2020-03-30T02:20:00Z</dcterms:created>
  <dcterms:modified xsi:type="dcterms:W3CDTF">2020-07-03T02:33:00Z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