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产床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  </w:t>
      </w:r>
      <w:r>
        <w:rPr>
          <w:rFonts w:ascii="宋体" w:hAnsi="宋体" w:eastAsia="宋体" w:cs="Times New Roman"/>
          <w:kern w:val="0"/>
          <w:sz w:val="36"/>
          <w:szCs w:val="36"/>
          <w:u w:val="single"/>
        </w:rPr>
        <w:t>2021-JL13(03)-W3000</w:t>
      </w:r>
      <w:r>
        <w:rPr>
          <w:rFonts w:hint="eastAsia" w:ascii="宋体" w:hAnsi="宋体" w:eastAsia="宋体" w:cs="Times New Roman"/>
          <w:kern w:val="0"/>
          <w:sz w:val="36"/>
          <w:szCs w:val="36"/>
          <w:u w:val="single"/>
        </w:rPr>
        <w:t xml:space="preserve">2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关于产床的采购</w:t>
      </w:r>
      <w:r>
        <w:rPr>
          <w:rFonts w:ascii="Tahoma" w:hAnsi="Tahoma" w:cs="Tahoma"/>
          <w:b/>
          <w:bCs/>
          <w:kern w:val="0"/>
          <w:sz w:val="28"/>
          <w:szCs w:val="28"/>
        </w:rPr>
        <w:t>公告</w:t>
      </w:r>
      <w:r>
        <w:rPr>
          <w:rFonts w:ascii="Tahoma" w:hAnsi="Tahoma" w:cs="Tahoma"/>
          <w:kern w:val="0"/>
          <w:sz w:val="28"/>
          <w:szCs w:val="28"/>
        </w:rPr>
        <w:t>2021-JL13(03)-W3000</w:t>
      </w:r>
      <w:r>
        <w:rPr>
          <w:rFonts w:hint="eastAsia" w:ascii="Tahoma" w:hAnsi="Tahoma" w:cs="Tahoma"/>
          <w:kern w:val="0"/>
          <w:sz w:val="28"/>
          <w:szCs w:val="28"/>
        </w:rPr>
        <w:t>2</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产床</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项目编号：2021-JL13(03)-W3000</w:t>
      </w:r>
      <w:r>
        <w:rPr>
          <w:rFonts w:hint="eastAsia" w:ascii="宋体" w:hAnsi="宋体" w:eastAsia="宋体" w:cs="Times New Roman"/>
          <w:kern w:val="0"/>
          <w:sz w:val="24"/>
          <w:szCs w:val="24"/>
        </w:rPr>
        <w:t>2</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35"/>
        <w:gridCol w:w="850"/>
        <w:gridCol w:w="1418"/>
        <w:gridCol w:w="992"/>
        <w:gridCol w:w="785"/>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napToGrid w:val="0"/>
                <w:kern w:val="0"/>
                <w:szCs w:val="21"/>
                <w:lang w:eastAsia="zh-CN"/>
              </w:rPr>
            </w:pPr>
            <w:r>
              <w:rPr>
                <w:rFonts w:hint="eastAsia" w:cs="Times New Roman" w:asciiTheme="minorEastAsia" w:hAnsiTheme="minorEastAsia"/>
                <w:snapToGrid w:val="0"/>
                <w:kern w:val="0"/>
                <w:szCs w:val="21"/>
                <w:lang w:eastAsia="zh-CN"/>
              </w:rPr>
              <w:t>预算金额（万元）</w:t>
            </w:r>
            <w:bookmarkStart w:id="26" w:name="_GoBack"/>
            <w:bookmarkEnd w:id="26"/>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4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便产床</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41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张</w:t>
            </w:r>
          </w:p>
        </w:tc>
        <w:tc>
          <w:tcPr>
            <w:tcW w:w="7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39</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1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26</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2021年1月</w:t>
      </w:r>
      <w:r>
        <w:rPr>
          <w:rFonts w:hint="eastAsia" w:ascii="宋体" w:hAnsi="宋体" w:eastAsia="宋体" w:cs="Times New Roman"/>
          <w:kern w:val="0"/>
          <w:sz w:val="24"/>
          <w:szCs w:val="24"/>
          <w:lang w:val="en-US" w:eastAsia="zh-CN"/>
        </w:rPr>
        <w:t>26</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390713967"/>
      <w:bookmarkStart w:id="6" w:name="_Toc435540979"/>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704"/>
        <w:gridCol w:w="1134"/>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70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113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704"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产床</w:t>
            </w:r>
          </w:p>
        </w:tc>
        <w:tc>
          <w:tcPr>
            <w:tcW w:w="1134"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张</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85612601"/>
      <w:bookmarkStart w:id="10" w:name="_Toc37780285"/>
      <w:bookmarkStart w:id="11" w:name="_Toc240432230"/>
      <w:bookmarkStart w:id="12" w:name="_Toc43554098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90713969"/>
      <w:bookmarkStart w:id="15" w:name="_Toc285612603"/>
      <w:bookmarkStart w:id="16" w:name="_Toc435540981"/>
      <w:bookmarkStart w:id="17" w:name="_Toc37780286"/>
      <w:bookmarkStart w:id="18"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435540982"/>
      <w:bookmarkStart w:id="20" w:name="_Toc240432233"/>
      <w:bookmarkStart w:id="21" w:name="_Toc390713970"/>
      <w:bookmarkStart w:id="22" w:name="_Toc37780287"/>
      <w:bookmarkStart w:id="23" w:name="_Toc285612604"/>
      <w:bookmarkStart w:id="24" w:name="_Toc37172691"/>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cs="Times New Roman" w:asciiTheme="minorEastAsia" w:hAnsiTheme="minorEastAsia"/>
          <w:b/>
          <w:bCs/>
          <w:sz w:val="28"/>
          <w:szCs w:val="28"/>
        </w:rPr>
      </w:pPr>
      <w:r>
        <w:rPr>
          <w:rFonts w:hint="eastAsia" w:cs="Times New Roman" w:asciiTheme="minorEastAsia" w:hAnsiTheme="minorEastAsia"/>
          <w:b/>
          <w:bCs/>
          <w:sz w:val="28"/>
          <w:szCs w:val="28"/>
        </w:rPr>
        <w:t xml:space="preserve">  产床</w:t>
      </w:r>
    </w:p>
    <w:tbl>
      <w:tblPr>
        <w:tblStyle w:val="17"/>
        <w:tblW w:w="9614" w:type="dxa"/>
        <w:tblInd w:w="-318" w:type="dxa"/>
        <w:tblLayout w:type="fixed"/>
        <w:tblCellMar>
          <w:top w:w="0" w:type="dxa"/>
          <w:left w:w="108" w:type="dxa"/>
          <w:bottom w:w="0" w:type="dxa"/>
          <w:right w:w="108" w:type="dxa"/>
        </w:tblCellMar>
      </w:tblPr>
      <w:tblGrid>
        <w:gridCol w:w="852"/>
        <w:gridCol w:w="2126"/>
        <w:gridCol w:w="5528"/>
        <w:gridCol w:w="1108"/>
      </w:tblGrid>
      <w:tr>
        <w:tblPrEx>
          <w:tblCellMar>
            <w:top w:w="0" w:type="dxa"/>
            <w:left w:w="108" w:type="dxa"/>
            <w:bottom w:w="0" w:type="dxa"/>
            <w:right w:w="108" w:type="dxa"/>
          </w:tblCellMar>
        </w:tblPrEx>
        <w:trPr>
          <w:trHeight w:val="540" w:hRule="atLeast"/>
        </w:trPr>
        <w:tc>
          <w:tcPr>
            <w:tcW w:w="852" w:type="dxa"/>
            <w:tcBorders>
              <w:top w:val="single" w:color="auto" w:sz="8"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序号</w:t>
            </w:r>
          </w:p>
        </w:tc>
        <w:tc>
          <w:tcPr>
            <w:tcW w:w="2126" w:type="dxa"/>
            <w:tcBorders>
              <w:top w:val="single" w:color="auto" w:sz="8" w:space="0"/>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技术参数和性能名称</w:t>
            </w:r>
          </w:p>
        </w:tc>
        <w:tc>
          <w:tcPr>
            <w:tcW w:w="5528" w:type="dxa"/>
            <w:tcBorders>
              <w:top w:val="single" w:color="auto" w:sz="8" w:space="0"/>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技术参数和性能要求</w:t>
            </w:r>
          </w:p>
        </w:tc>
        <w:tc>
          <w:tcPr>
            <w:tcW w:w="1108" w:type="dxa"/>
            <w:tcBorders>
              <w:top w:val="single" w:color="auto" w:sz="8" w:space="0"/>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备注</w:t>
            </w: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1</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使用需求</w:t>
            </w:r>
          </w:p>
        </w:tc>
        <w:tc>
          <w:tcPr>
            <w:tcW w:w="5528"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1.1</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设备用途</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lang w:val="zh-TW" w:eastAsia="zh-TW"/>
              </w:rPr>
              <w:t>能做孕产妇分娩时的接产床，又可用作产前或产后的休息床</w:t>
            </w:r>
          </w:p>
        </w:tc>
        <w:tc>
          <w:tcPr>
            <w:tcW w:w="1108" w:type="dxa"/>
            <w:tcBorders>
              <w:top w:val="nil"/>
              <w:left w:val="nil"/>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1.2</w:t>
            </w:r>
          </w:p>
        </w:tc>
        <w:tc>
          <w:tcPr>
            <w:tcW w:w="2126"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实验对象</w:t>
            </w:r>
          </w:p>
        </w:tc>
        <w:tc>
          <w:tcPr>
            <w:tcW w:w="5528"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分娩产妇</w:t>
            </w:r>
          </w:p>
        </w:tc>
        <w:tc>
          <w:tcPr>
            <w:tcW w:w="1108" w:type="dxa"/>
            <w:tcBorders>
              <w:top w:val="single" w:color="auto" w:sz="4" w:space="0"/>
              <w:left w:val="nil"/>
              <w:bottom w:val="single" w:color="auto" w:sz="4" w:space="0"/>
              <w:right w:val="single" w:color="auto" w:sz="8" w:space="0"/>
            </w:tcBorders>
            <w:shd w:val="clear" w:color="000000" w:fill="auto"/>
            <w:vAlign w:val="center"/>
          </w:tcPr>
          <w:p>
            <w:pPr>
              <w:widowControl/>
              <w:jc w:val="left"/>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1.3</w:t>
            </w:r>
          </w:p>
        </w:tc>
        <w:tc>
          <w:tcPr>
            <w:tcW w:w="2126"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特殊功能需求</w:t>
            </w:r>
          </w:p>
        </w:tc>
        <w:tc>
          <w:tcPr>
            <w:tcW w:w="5528"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自由体位和一体化分娩</w:t>
            </w:r>
          </w:p>
        </w:tc>
        <w:tc>
          <w:tcPr>
            <w:tcW w:w="1108" w:type="dxa"/>
            <w:tcBorders>
              <w:top w:val="single" w:color="auto" w:sz="4" w:space="0"/>
              <w:left w:val="nil"/>
              <w:bottom w:val="single" w:color="auto" w:sz="4" w:space="0"/>
              <w:right w:val="single" w:color="auto" w:sz="8" w:space="0"/>
            </w:tcBorders>
            <w:shd w:val="clear" w:color="000000" w:fill="auto"/>
            <w:vAlign w:val="center"/>
          </w:tcPr>
          <w:p>
            <w:pPr>
              <w:widowControl/>
              <w:jc w:val="left"/>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2</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主要技术参数</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p>
        </w:tc>
        <w:tc>
          <w:tcPr>
            <w:tcW w:w="1108" w:type="dxa"/>
            <w:tcBorders>
              <w:top w:val="nil"/>
              <w:left w:val="nil"/>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color w:val="000000"/>
                <w:szCs w:val="21"/>
              </w:rPr>
            </w:pPr>
            <w:r>
              <w:rPr>
                <w:rFonts w:hint="eastAsia" w:cs="宋体" w:asciiTheme="minorEastAsia" w:hAnsiTheme="minorEastAsia"/>
                <w:kern w:val="0"/>
                <w:szCs w:val="21"/>
              </w:rPr>
              <w:t>★</w:t>
            </w:r>
            <w:r>
              <w:rPr>
                <w:rFonts w:hint="eastAsia" w:cs="宋体" w:asciiTheme="minorEastAsia" w:hAnsiTheme="minorEastAsia"/>
                <w:b/>
                <w:bCs/>
                <w:color w:val="000000"/>
                <w:szCs w:val="21"/>
              </w:rPr>
              <w:t>参数1</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腿板</w:t>
            </w:r>
            <w:r>
              <w:rPr>
                <w:rFonts w:cs="宋体" w:asciiTheme="minorEastAsia" w:hAnsiTheme="minorEastAsia" w:eastAsiaTheme="minorEastAsia"/>
                <w:kern w:val="0"/>
                <w:sz w:val="21"/>
                <w:szCs w:val="21"/>
                <w:lang w:val="zh-TW" w:eastAsia="zh-TW"/>
              </w:rPr>
              <w:t>（置脚板垫）倾斜角度调节范围：</w:t>
            </w:r>
            <w:r>
              <w:rPr>
                <w:rFonts w:cs="宋体" w:asciiTheme="minorEastAsia" w:hAnsiTheme="minorEastAsia" w:eastAsiaTheme="minorEastAsia"/>
                <w:kern w:val="0"/>
                <w:sz w:val="21"/>
                <w:szCs w:val="21"/>
              </w:rPr>
              <w:t>0~25</w:t>
            </w:r>
            <w:r>
              <w:rPr>
                <w:rFonts w:cs="宋体" w:asciiTheme="minorEastAsia" w:hAnsiTheme="minorEastAsia" w:eastAsiaTheme="minorEastAsia"/>
                <w:kern w:val="0"/>
                <w:sz w:val="21"/>
                <w:szCs w:val="21"/>
                <w:lang w:val="it-IT"/>
              </w:rPr>
              <w:t>°</w:t>
            </w:r>
          </w:p>
        </w:tc>
        <w:tc>
          <w:tcPr>
            <w:tcW w:w="1108" w:type="dxa"/>
            <w:tcBorders>
              <w:top w:val="nil"/>
              <w:left w:val="nil"/>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2.2</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color w:val="000000"/>
                <w:szCs w:val="21"/>
              </w:rPr>
            </w:pPr>
            <w:r>
              <w:rPr>
                <w:rFonts w:hint="eastAsia" w:cs="宋体" w:asciiTheme="minorEastAsia" w:hAnsiTheme="minorEastAsia"/>
                <w:kern w:val="0"/>
                <w:szCs w:val="21"/>
              </w:rPr>
              <w:t>★</w:t>
            </w:r>
            <w:r>
              <w:rPr>
                <w:rFonts w:hint="eastAsia" w:cs="宋体" w:asciiTheme="minorEastAsia" w:hAnsiTheme="minorEastAsia"/>
                <w:b/>
                <w:bCs/>
                <w:color w:val="000000"/>
                <w:szCs w:val="21"/>
              </w:rPr>
              <w:t>参数2</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腿板</w:t>
            </w:r>
            <w:r>
              <w:rPr>
                <w:rFonts w:cs="宋体" w:asciiTheme="minorEastAsia" w:hAnsiTheme="minorEastAsia" w:eastAsiaTheme="minorEastAsia"/>
                <w:kern w:val="0"/>
                <w:sz w:val="21"/>
                <w:szCs w:val="21"/>
                <w:lang w:val="zh-TW" w:eastAsia="zh-TW"/>
              </w:rPr>
              <w:t>（置脚板垫）高度调节范围</w:t>
            </w:r>
            <w:r>
              <w:rPr>
                <w:rFonts w:cs="宋体" w:asciiTheme="minorEastAsia" w:hAnsiTheme="minorEastAsia" w:eastAsiaTheme="minorEastAsia"/>
                <w:kern w:val="0"/>
                <w:sz w:val="21"/>
                <w:szCs w:val="21"/>
              </w:rPr>
              <w:t>0~225mm</w:t>
            </w:r>
          </w:p>
        </w:tc>
        <w:tc>
          <w:tcPr>
            <w:tcW w:w="1108" w:type="dxa"/>
            <w:tcBorders>
              <w:top w:val="nil"/>
              <w:left w:val="nil"/>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2.3</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color w:val="000000"/>
                <w:szCs w:val="21"/>
              </w:rPr>
            </w:pPr>
            <w:r>
              <w:rPr>
                <w:rFonts w:hint="eastAsia" w:cs="宋体" w:asciiTheme="minorEastAsia" w:hAnsiTheme="minorEastAsia"/>
                <w:kern w:val="0"/>
                <w:szCs w:val="21"/>
              </w:rPr>
              <w:t>★</w:t>
            </w:r>
            <w:r>
              <w:rPr>
                <w:rFonts w:hint="eastAsia" w:cs="宋体" w:asciiTheme="minorEastAsia" w:hAnsiTheme="minorEastAsia"/>
                <w:b/>
                <w:bCs/>
                <w:color w:val="000000"/>
                <w:szCs w:val="21"/>
              </w:rPr>
              <w:t>参数3</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腿板</w:t>
            </w:r>
            <w:r>
              <w:rPr>
                <w:rFonts w:cs="宋体" w:asciiTheme="minorEastAsia" w:hAnsiTheme="minorEastAsia" w:eastAsiaTheme="minorEastAsia"/>
                <w:kern w:val="0"/>
                <w:sz w:val="21"/>
                <w:szCs w:val="21"/>
                <w:lang w:val="zh-TW" w:eastAsia="zh-TW"/>
              </w:rPr>
              <w:t>（置脚板垫）最大负载：</w:t>
            </w:r>
            <w:r>
              <w:rPr>
                <w:rFonts w:cs="宋体" w:asciiTheme="minorEastAsia" w:hAnsiTheme="minorEastAsia" w:eastAsiaTheme="minorEastAsia"/>
                <w:kern w:val="0"/>
                <w:sz w:val="21"/>
                <w:szCs w:val="21"/>
                <w:lang w:val="zh-TW"/>
              </w:rPr>
              <w:t>≥</w:t>
            </w:r>
            <w:r>
              <w:rPr>
                <w:rFonts w:cs="宋体" w:asciiTheme="minorEastAsia" w:hAnsiTheme="minorEastAsia" w:eastAsiaTheme="minorEastAsia"/>
                <w:kern w:val="0"/>
                <w:sz w:val="21"/>
                <w:szCs w:val="21"/>
              </w:rPr>
              <w:t>135Kg</w:t>
            </w:r>
          </w:p>
        </w:tc>
        <w:tc>
          <w:tcPr>
            <w:tcW w:w="1108" w:type="dxa"/>
            <w:tcBorders>
              <w:top w:val="nil"/>
              <w:left w:val="nil"/>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 xml:space="preserve"> </w:t>
            </w: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2.4</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color w:val="000000"/>
                <w:szCs w:val="21"/>
              </w:rPr>
            </w:pPr>
            <w:r>
              <w:rPr>
                <w:rFonts w:hint="eastAsia" w:cs="宋体" w:asciiTheme="minorEastAsia" w:hAnsiTheme="minorEastAsia"/>
                <w:b/>
                <w:bCs/>
                <w:color w:val="000000"/>
                <w:szCs w:val="21"/>
              </w:rPr>
              <w:t>参数4</w:t>
            </w:r>
          </w:p>
        </w:tc>
        <w:tc>
          <w:tcPr>
            <w:tcW w:w="5528" w:type="dxa"/>
            <w:tcBorders>
              <w:top w:val="nil"/>
              <w:left w:val="nil"/>
              <w:bottom w:val="single" w:color="auto" w:sz="4" w:space="0"/>
              <w:right w:val="single" w:color="auto" w:sz="4" w:space="0"/>
            </w:tcBorders>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腿板</w:t>
            </w:r>
            <w:r>
              <w:rPr>
                <w:rFonts w:cs="宋体" w:asciiTheme="minorEastAsia" w:hAnsiTheme="minorEastAsia" w:eastAsiaTheme="minorEastAsia"/>
                <w:kern w:val="0"/>
                <w:sz w:val="21"/>
                <w:szCs w:val="21"/>
                <w:lang w:val="zh-TW" w:eastAsia="zh-TW"/>
              </w:rPr>
              <w:t>（置脚板垫）水平方向旋转角度范围：</w:t>
            </w:r>
            <w:r>
              <w:rPr>
                <w:rFonts w:cs="宋体" w:asciiTheme="minorEastAsia" w:hAnsiTheme="minorEastAsia" w:eastAsiaTheme="minorEastAsia"/>
                <w:kern w:val="0"/>
                <w:sz w:val="21"/>
                <w:szCs w:val="21"/>
              </w:rPr>
              <w:t>0~90</w:t>
            </w:r>
            <w:r>
              <w:rPr>
                <w:rFonts w:cs="宋体" w:asciiTheme="minorEastAsia" w:hAnsiTheme="minorEastAsia" w:eastAsiaTheme="minorEastAsia"/>
                <w:kern w:val="0"/>
                <w:sz w:val="21"/>
                <w:szCs w:val="21"/>
                <w:lang w:val="it-IT"/>
              </w:rPr>
              <w:t>°</w:t>
            </w:r>
            <w:r>
              <w:rPr>
                <w:rFonts w:cs="宋体" w:asciiTheme="minorEastAsia" w:hAnsiTheme="minorEastAsia" w:eastAsiaTheme="minorEastAsia"/>
                <w:kern w:val="0"/>
                <w:sz w:val="21"/>
                <w:szCs w:val="21"/>
              </w:rPr>
              <w:t>（0</w:t>
            </w:r>
            <w:r>
              <w:rPr>
                <w:rFonts w:cs="宋体" w:asciiTheme="minorEastAsia" w:hAnsiTheme="minorEastAsia" w:eastAsiaTheme="minorEastAsia"/>
                <w:kern w:val="0"/>
                <w:sz w:val="21"/>
                <w:szCs w:val="21"/>
                <w:lang w:val="it-IT"/>
              </w:rPr>
              <w:t>°</w:t>
            </w:r>
            <w:r>
              <w:rPr>
                <w:rFonts w:cs="宋体" w:asciiTheme="minorEastAsia" w:hAnsiTheme="minorEastAsia" w:eastAsiaTheme="minorEastAsia"/>
                <w:kern w:val="0"/>
                <w:sz w:val="21"/>
                <w:szCs w:val="21"/>
              </w:rPr>
              <w:t>，60</w:t>
            </w:r>
            <w:r>
              <w:rPr>
                <w:rFonts w:cs="宋体" w:asciiTheme="minorEastAsia" w:hAnsiTheme="minorEastAsia" w:eastAsiaTheme="minorEastAsia"/>
                <w:kern w:val="0"/>
                <w:sz w:val="21"/>
                <w:szCs w:val="21"/>
                <w:lang w:val="it-IT"/>
              </w:rPr>
              <w:t>°</w:t>
            </w:r>
            <w:r>
              <w:rPr>
                <w:rFonts w:cs="宋体" w:asciiTheme="minorEastAsia" w:hAnsiTheme="minorEastAsia" w:eastAsiaTheme="minorEastAsia"/>
                <w:kern w:val="0"/>
                <w:sz w:val="21"/>
                <w:szCs w:val="21"/>
                <w:lang w:val="zh-TW" w:eastAsia="zh-TW"/>
              </w:rPr>
              <w:t>和</w:t>
            </w:r>
            <w:r>
              <w:rPr>
                <w:rFonts w:cs="宋体" w:asciiTheme="minorEastAsia" w:hAnsiTheme="minorEastAsia" w:eastAsiaTheme="minorEastAsia"/>
                <w:kern w:val="0"/>
                <w:sz w:val="21"/>
                <w:szCs w:val="21"/>
              </w:rPr>
              <w:t>90</w:t>
            </w:r>
            <w:r>
              <w:rPr>
                <w:rFonts w:cs="宋体" w:asciiTheme="minorEastAsia" w:hAnsiTheme="minorEastAsia" w:eastAsiaTheme="minorEastAsia"/>
                <w:kern w:val="0"/>
                <w:sz w:val="21"/>
                <w:szCs w:val="21"/>
                <w:lang w:val="it-IT"/>
              </w:rPr>
              <w:t>°</w:t>
            </w:r>
            <w:r>
              <w:rPr>
                <w:rFonts w:cs="宋体" w:asciiTheme="minorEastAsia" w:hAnsiTheme="minorEastAsia" w:eastAsiaTheme="minorEastAsia"/>
                <w:kern w:val="0"/>
                <w:sz w:val="21"/>
                <w:szCs w:val="21"/>
                <w:lang w:val="zh-TW" w:eastAsia="zh-TW"/>
              </w:rPr>
              <w:t>三档</w:t>
            </w:r>
            <w:r>
              <w:rPr>
                <w:rFonts w:cs="宋体" w:asciiTheme="minorEastAsia" w:hAnsiTheme="minorEastAsia" w:eastAsiaTheme="minorEastAsia"/>
                <w:kern w:val="0"/>
                <w:sz w:val="21"/>
                <w:szCs w:val="21"/>
              </w:rPr>
              <w:t>可调</w:t>
            </w:r>
            <w:r>
              <w:rPr>
                <w:rFonts w:cs="宋体" w:asciiTheme="minorEastAsia" w:hAnsiTheme="minorEastAsia" w:eastAsiaTheme="minorEastAsia"/>
                <w:kern w:val="0"/>
                <w:sz w:val="21"/>
                <w:szCs w:val="21"/>
                <w:lang w:val="zh-TW" w:eastAsia="zh-TW"/>
              </w:rPr>
              <w:t>）</w:t>
            </w:r>
          </w:p>
        </w:tc>
        <w:tc>
          <w:tcPr>
            <w:tcW w:w="1108" w:type="dxa"/>
            <w:tcBorders>
              <w:top w:val="nil"/>
              <w:left w:val="nil"/>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2.5</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color w:val="000000"/>
                <w:szCs w:val="21"/>
              </w:rPr>
            </w:pPr>
            <w:r>
              <w:rPr>
                <w:rFonts w:hint="eastAsia" w:cs="宋体" w:asciiTheme="minorEastAsia" w:hAnsiTheme="minorEastAsia"/>
                <w:b/>
                <w:bCs/>
                <w:color w:val="000000"/>
                <w:szCs w:val="21"/>
              </w:rPr>
              <w:t>参数5</w:t>
            </w:r>
          </w:p>
        </w:tc>
        <w:tc>
          <w:tcPr>
            <w:tcW w:w="5528" w:type="dxa"/>
            <w:tcBorders>
              <w:top w:val="nil"/>
              <w:left w:val="nil"/>
              <w:bottom w:val="single" w:color="auto" w:sz="4" w:space="0"/>
              <w:right w:val="nil"/>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lang w:val="zh-TW" w:eastAsia="zh-TW"/>
              </w:rPr>
              <w:t>产床尺寸：总长度</w:t>
            </w:r>
            <w:r>
              <w:rPr>
                <w:rFonts w:cs="宋体" w:asciiTheme="minorEastAsia" w:hAnsiTheme="minorEastAsia" w:eastAsiaTheme="minorEastAsia"/>
                <w:kern w:val="0"/>
                <w:sz w:val="21"/>
                <w:szCs w:val="21"/>
                <w:lang w:val="zh-TW"/>
              </w:rPr>
              <w:t>≥2m</w:t>
            </w:r>
            <w:r>
              <w:rPr>
                <w:rFonts w:cs="宋体" w:asciiTheme="minorEastAsia" w:hAnsiTheme="minorEastAsia" w:eastAsiaTheme="minorEastAsia"/>
                <w:kern w:val="0"/>
                <w:sz w:val="21"/>
                <w:szCs w:val="21"/>
              </w:rPr>
              <w:t xml:space="preserve">   </w:t>
            </w:r>
            <w:r>
              <w:rPr>
                <w:rFonts w:cs="宋体" w:asciiTheme="minorEastAsia" w:hAnsiTheme="minorEastAsia" w:eastAsiaTheme="minorEastAsia"/>
                <w:kern w:val="0"/>
                <w:sz w:val="21"/>
                <w:szCs w:val="21"/>
                <w:lang w:val="zh-TW" w:eastAsia="zh-TW"/>
              </w:rPr>
              <w:t>总宽度</w:t>
            </w:r>
            <w:r>
              <w:rPr>
                <w:rFonts w:cs="宋体" w:asciiTheme="minorEastAsia" w:hAnsiTheme="minorEastAsia" w:eastAsiaTheme="minorEastAsia"/>
                <w:kern w:val="0"/>
                <w:sz w:val="21"/>
                <w:szCs w:val="21"/>
                <w:lang w:val="zh-TW"/>
              </w:rPr>
              <w:t>≥1m</w:t>
            </w:r>
          </w:p>
        </w:tc>
        <w:tc>
          <w:tcPr>
            <w:tcW w:w="1108" w:type="dxa"/>
            <w:tcBorders>
              <w:top w:val="nil"/>
              <w:left w:val="single" w:color="auto" w:sz="4" w:space="0"/>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2.6</w:t>
            </w:r>
          </w:p>
        </w:tc>
        <w:tc>
          <w:tcPr>
            <w:tcW w:w="2126" w:type="dxa"/>
            <w:tcBorders>
              <w:top w:val="nil"/>
              <w:left w:val="nil"/>
              <w:bottom w:val="single" w:color="auto" w:sz="4" w:space="0"/>
              <w:right w:val="single" w:color="auto" w:sz="4" w:space="0"/>
            </w:tcBorders>
            <w:vAlign w:val="center"/>
          </w:tcPr>
          <w:p>
            <w:pPr>
              <w:jc w:val="center"/>
              <w:rPr>
                <w:rFonts w:hint="eastAsia" w:cs="宋体" w:asciiTheme="minorEastAsia" w:hAnsiTheme="minorEastAsia"/>
                <w:kern w:val="0"/>
                <w:szCs w:val="21"/>
              </w:rPr>
            </w:pPr>
            <w:r>
              <w:rPr>
                <w:rFonts w:hint="eastAsia" w:cs="宋体" w:asciiTheme="minorEastAsia" w:hAnsiTheme="minorEastAsia"/>
                <w:b/>
                <w:bCs/>
                <w:color w:val="000000"/>
                <w:szCs w:val="21"/>
              </w:rPr>
              <w:t>参数6</w:t>
            </w:r>
          </w:p>
        </w:tc>
        <w:tc>
          <w:tcPr>
            <w:tcW w:w="5528" w:type="dxa"/>
            <w:tcBorders>
              <w:top w:val="nil"/>
              <w:left w:val="nil"/>
              <w:bottom w:val="single" w:color="auto" w:sz="4" w:space="0"/>
              <w:right w:val="nil"/>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lang w:val="zh-TW" w:eastAsia="zh-TW"/>
              </w:rPr>
              <w:t>产床最大负载：</w:t>
            </w:r>
            <w:r>
              <w:rPr>
                <w:rFonts w:cs="宋体" w:asciiTheme="minorEastAsia" w:hAnsiTheme="minorEastAsia" w:eastAsiaTheme="minorEastAsia"/>
                <w:kern w:val="0"/>
                <w:sz w:val="21"/>
                <w:szCs w:val="21"/>
                <w:lang w:val="zh-TW"/>
              </w:rPr>
              <w:t>≥</w:t>
            </w:r>
            <w:r>
              <w:rPr>
                <w:rFonts w:cs="宋体" w:asciiTheme="minorEastAsia" w:hAnsiTheme="minorEastAsia" w:eastAsiaTheme="minorEastAsia"/>
                <w:kern w:val="0"/>
                <w:sz w:val="21"/>
                <w:szCs w:val="21"/>
                <w:lang w:val="zh-TW" w:eastAsia="zh-TW"/>
              </w:rPr>
              <w:t>210K</w:t>
            </w:r>
            <w:r>
              <w:rPr>
                <w:rFonts w:cs="宋体" w:asciiTheme="minorEastAsia" w:hAnsiTheme="minorEastAsia" w:eastAsiaTheme="minorEastAsia"/>
                <w:kern w:val="0"/>
                <w:sz w:val="21"/>
                <w:szCs w:val="21"/>
              </w:rPr>
              <w:t>g</w:t>
            </w:r>
          </w:p>
        </w:tc>
        <w:tc>
          <w:tcPr>
            <w:tcW w:w="1108" w:type="dxa"/>
            <w:tcBorders>
              <w:top w:val="nil"/>
              <w:left w:val="single" w:color="auto" w:sz="4" w:space="0"/>
              <w:bottom w:val="single" w:color="auto" w:sz="4" w:space="0"/>
              <w:right w:val="single" w:color="auto" w:sz="8" w:space="0"/>
            </w:tcBorders>
            <w:vAlign w:val="center"/>
          </w:tcPr>
          <w:p>
            <w:pPr>
              <w:widowControl/>
              <w:jc w:val="left"/>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2.7</w:t>
            </w:r>
          </w:p>
        </w:tc>
        <w:tc>
          <w:tcPr>
            <w:tcW w:w="2126" w:type="dxa"/>
            <w:tcBorders>
              <w:top w:val="nil"/>
              <w:left w:val="nil"/>
              <w:bottom w:val="single" w:color="auto" w:sz="4" w:space="0"/>
              <w:right w:val="single" w:color="auto" w:sz="4" w:space="0"/>
            </w:tcBorders>
            <w:vAlign w:val="center"/>
          </w:tcPr>
          <w:p>
            <w:pPr>
              <w:ind w:firstLine="402" w:firstLineChars="200"/>
              <w:rPr>
                <w:rFonts w:hint="eastAsia" w:cs="宋体" w:asciiTheme="minorEastAsia" w:hAnsiTheme="minorEastAsia"/>
                <w:kern w:val="0"/>
                <w:szCs w:val="21"/>
              </w:rPr>
            </w:pPr>
            <w:r>
              <w:rPr>
                <w:rFonts w:hint="eastAsia" w:cs="宋体" w:asciiTheme="minorEastAsia" w:hAnsiTheme="minorEastAsia"/>
                <w:b/>
                <w:bCs/>
                <w:color w:val="000000"/>
                <w:szCs w:val="21"/>
              </w:rPr>
              <w:t>参数7</w:t>
            </w:r>
          </w:p>
        </w:tc>
        <w:tc>
          <w:tcPr>
            <w:tcW w:w="5528" w:type="dxa"/>
            <w:tcBorders>
              <w:top w:val="nil"/>
              <w:left w:val="nil"/>
              <w:bottom w:val="single" w:color="auto" w:sz="4" w:space="0"/>
              <w:right w:val="nil"/>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lang w:val="zh-TW" w:eastAsia="zh-TW"/>
              </w:rPr>
              <w:t>助产接生时，置脚板（脚垫）无需拆除，可被快速隐藏于坐板底部</w:t>
            </w:r>
          </w:p>
        </w:tc>
        <w:tc>
          <w:tcPr>
            <w:tcW w:w="1108" w:type="dxa"/>
            <w:tcBorders>
              <w:top w:val="nil"/>
              <w:left w:val="single" w:color="auto" w:sz="4" w:space="0"/>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2.8</w:t>
            </w:r>
          </w:p>
        </w:tc>
        <w:tc>
          <w:tcPr>
            <w:tcW w:w="2126" w:type="dxa"/>
            <w:tcBorders>
              <w:top w:val="nil"/>
              <w:left w:val="nil"/>
              <w:bottom w:val="single" w:color="auto" w:sz="4" w:space="0"/>
              <w:right w:val="single" w:color="auto" w:sz="4" w:space="0"/>
            </w:tcBorders>
            <w:vAlign w:val="center"/>
          </w:tcPr>
          <w:p>
            <w:pPr>
              <w:jc w:val="center"/>
              <w:rPr>
                <w:rFonts w:hint="eastAsia" w:cs="宋体" w:asciiTheme="minorEastAsia" w:hAnsiTheme="minorEastAsia"/>
                <w:szCs w:val="21"/>
              </w:rPr>
            </w:pPr>
            <w:r>
              <w:rPr>
                <w:rFonts w:hint="eastAsia" w:cs="宋体" w:asciiTheme="minorEastAsia" w:hAnsiTheme="minorEastAsia"/>
                <w:b/>
                <w:bCs/>
                <w:color w:val="000000"/>
                <w:szCs w:val="21"/>
              </w:rPr>
              <w:t>参数8</w:t>
            </w:r>
          </w:p>
        </w:tc>
        <w:tc>
          <w:tcPr>
            <w:tcW w:w="5528" w:type="dxa"/>
            <w:tcBorders>
              <w:top w:val="nil"/>
              <w:left w:val="nil"/>
              <w:bottom w:val="single" w:color="auto" w:sz="4" w:space="0"/>
              <w:right w:val="nil"/>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lang w:val="zh-TW" w:eastAsia="zh-TW"/>
              </w:rPr>
              <w:t>产床高度调节范围：</w:t>
            </w:r>
            <w:r>
              <w:rPr>
                <w:rFonts w:cs="宋体" w:asciiTheme="minorEastAsia" w:hAnsiTheme="minorEastAsia" w:eastAsiaTheme="minorEastAsia"/>
                <w:kern w:val="0"/>
                <w:sz w:val="21"/>
                <w:szCs w:val="21"/>
              </w:rPr>
              <w:t xml:space="preserve"> 600~ 900mm</w:t>
            </w:r>
          </w:p>
        </w:tc>
        <w:tc>
          <w:tcPr>
            <w:tcW w:w="1108" w:type="dxa"/>
            <w:tcBorders>
              <w:top w:val="nil"/>
              <w:left w:val="single" w:color="auto" w:sz="4" w:space="0"/>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2.9</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cs="宋体" w:asciiTheme="minorEastAsia" w:hAnsiTheme="minorEastAsia"/>
                <w:szCs w:val="21"/>
              </w:rPr>
            </w:pPr>
            <w:r>
              <w:rPr>
                <w:rFonts w:hint="eastAsia" w:cs="宋体" w:asciiTheme="minorEastAsia" w:hAnsiTheme="minorEastAsia"/>
                <w:b/>
                <w:bCs/>
                <w:color w:val="000000"/>
                <w:szCs w:val="21"/>
              </w:rPr>
              <w:t>参数9</w:t>
            </w:r>
          </w:p>
        </w:tc>
        <w:tc>
          <w:tcPr>
            <w:tcW w:w="5528" w:type="dxa"/>
            <w:tcBorders>
              <w:top w:val="single" w:color="auto" w:sz="4" w:space="0"/>
              <w:left w:val="single" w:color="auto" w:sz="4" w:space="0"/>
              <w:bottom w:val="single" w:color="auto" w:sz="4" w:space="0"/>
              <w:right w:val="single" w:color="auto" w:sz="4" w:space="0"/>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lang w:val="zh-TW" w:eastAsia="zh-TW"/>
              </w:rPr>
              <w:t>产床坐板调节角度范围：</w:t>
            </w:r>
            <w:r>
              <w:rPr>
                <w:rFonts w:cs="宋体" w:asciiTheme="minorEastAsia" w:hAnsiTheme="minorEastAsia" w:eastAsiaTheme="minorEastAsia"/>
                <w:kern w:val="0"/>
                <w:sz w:val="21"/>
                <w:szCs w:val="21"/>
              </w:rPr>
              <w:t>0~20</w:t>
            </w:r>
            <w:r>
              <w:rPr>
                <w:rFonts w:cs="宋体" w:asciiTheme="minorEastAsia" w:hAnsiTheme="minorEastAsia" w:eastAsiaTheme="minorEastAsia"/>
                <w:kern w:val="0"/>
                <w:sz w:val="21"/>
                <w:szCs w:val="21"/>
                <w:lang w:val="it-IT"/>
              </w:rPr>
              <w:t>°</w:t>
            </w:r>
          </w:p>
        </w:tc>
        <w:tc>
          <w:tcPr>
            <w:tcW w:w="1108"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519"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2.10</w:t>
            </w:r>
          </w:p>
        </w:tc>
        <w:tc>
          <w:tcPr>
            <w:tcW w:w="2126" w:type="dxa"/>
            <w:tcBorders>
              <w:top w:val="nil"/>
              <w:left w:val="nil"/>
              <w:bottom w:val="single" w:color="auto" w:sz="4" w:space="0"/>
              <w:right w:val="single" w:color="auto" w:sz="4" w:space="0"/>
            </w:tcBorders>
            <w:vAlign w:val="center"/>
          </w:tcPr>
          <w:p>
            <w:pPr>
              <w:jc w:val="center"/>
              <w:rPr>
                <w:rFonts w:hint="eastAsia" w:cs="宋体" w:asciiTheme="minorEastAsia" w:hAnsiTheme="minorEastAsia"/>
                <w:szCs w:val="21"/>
              </w:rPr>
            </w:pPr>
            <w:r>
              <w:rPr>
                <w:rFonts w:hint="eastAsia" w:cs="宋体" w:asciiTheme="minorEastAsia" w:hAnsiTheme="minorEastAsia"/>
                <w:b/>
                <w:bCs/>
                <w:color w:val="000000"/>
                <w:szCs w:val="21"/>
              </w:rPr>
              <w:t>参数10</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800"/>
              </w:tabs>
              <w:spacing w:line="240" w:lineRule="auto"/>
              <w:jc w:val="lef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lang w:val="zh-TW" w:eastAsia="zh-TW"/>
              </w:rPr>
              <w:t>产床背板调节角度范围：</w:t>
            </w:r>
            <w:r>
              <w:rPr>
                <w:rFonts w:cs="宋体" w:asciiTheme="minorEastAsia" w:hAnsiTheme="minorEastAsia" w:eastAsiaTheme="minorEastAsia"/>
                <w:kern w:val="0"/>
                <w:sz w:val="21"/>
                <w:szCs w:val="21"/>
              </w:rPr>
              <w:t>-12</w:t>
            </w:r>
            <w:r>
              <w:rPr>
                <w:rFonts w:cs="宋体" w:asciiTheme="minorEastAsia" w:hAnsiTheme="minorEastAsia" w:eastAsiaTheme="minorEastAsia"/>
                <w:kern w:val="0"/>
                <w:sz w:val="21"/>
                <w:szCs w:val="21"/>
                <w:lang w:val="it-IT"/>
              </w:rPr>
              <w:t>°</w:t>
            </w:r>
            <w:r>
              <w:rPr>
                <w:rFonts w:cs="宋体" w:asciiTheme="minorEastAsia" w:hAnsiTheme="minorEastAsia" w:eastAsiaTheme="minorEastAsia"/>
                <w:kern w:val="0"/>
                <w:sz w:val="21"/>
                <w:szCs w:val="21"/>
              </w:rPr>
              <w:t>~+70</w:t>
            </w:r>
            <w:r>
              <w:rPr>
                <w:rFonts w:cs="宋体" w:asciiTheme="minorEastAsia" w:hAnsiTheme="minorEastAsia" w:eastAsiaTheme="minorEastAsia"/>
                <w:kern w:val="0"/>
                <w:sz w:val="21"/>
                <w:szCs w:val="21"/>
                <w:lang w:val="it-IT"/>
              </w:rPr>
              <w:t>°</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215"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2.11</w:t>
            </w:r>
          </w:p>
        </w:tc>
        <w:tc>
          <w:tcPr>
            <w:tcW w:w="2126" w:type="dxa"/>
            <w:tcBorders>
              <w:top w:val="single" w:color="auto" w:sz="4" w:space="0"/>
              <w:left w:val="nil"/>
              <w:bottom w:val="single" w:color="auto" w:sz="4" w:space="0"/>
              <w:right w:val="single" w:color="auto" w:sz="4" w:space="0"/>
            </w:tcBorders>
            <w:vAlign w:val="center"/>
          </w:tcPr>
          <w:p>
            <w:pPr>
              <w:jc w:val="center"/>
              <w:rPr>
                <w:rFonts w:hint="eastAsia" w:cs="宋体" w:asciiTheme="minorEastAsia" w:hAnsiTheme="minorEastAsia"/>
                <w:b/>
                <w:bCs/>
                <w:color w:val="000000"/>
                <w:szCs w:val="21"/>
              </w:rPr>
            </w:pPr>
            <w:r>
              <w:rPr>
                <w:rFonts w:hint="eastAsia" w:cs="宋体" w:asciiTheme="minorEastAsia" w:hAnsiTheme="minorEastAsia"/>
                <w:b/>
                <w:bCs/>
                <w:color w:val="000000"/>
                <w:szCs w:val="21"/>
              </w:rPr>
              <w:t>参数11</w:t>
            </w:r>
          </w:p>
        </w:tc>
        <w:tc>
          <w:tcPr>
            <w:tcW w:w="5528" w:type="dxa"/>
            <w:tcBorders>
              <w:top w:val="single" w:color="auto" w:sz="4" w:space="0"/>
              <w:left w:val="nil"/>
              <w:bottom w:val="single" w:color="auto" w:sz="4" w:space="0"/>
              <w:right w:val="single" w:color="auto" w:sz="4" w:space="0"/>
            </w:tcBorders>
            <w:vAlign w:val="center"/>
          </w:tcPr>
          <w:p>
            <w:pPr>
              <w:rPr>
                <w:rFonts w:hint="eastAsia" w:cs="宋体" w:asciiTheme="minorEastAsia" w:hAnsiTheme="minorEastAsia"/>
                <w:kern w:val="0"/>
                <w:szCs w:val="21"/>
              </w:rPr>
            </w:pPr>
            <w:r>
              <w:rPr>
                <w:rFonts w:hint="eastAsia" w:cs="宋体" w:asciiTheme="minorEastAsia" w:hAnsiTheme="minorEastAsia"/>
                <w:szCs w:val="21"/>
                <w:lang w:val="zh-TW" w:eastAsia="zh-TW"/>
              </w:rPr>
              <w:t>脚支架关节位设计，可快速拆卸</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263"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2.12</w:t>
            </w:r>
          </w:p>
        </w:tc>
        <w:tc>
          <w:tcPr>
            <w:tcW w:w="2126" w:type="dxa"/>
            <w:tcBorders>
              <w:top w:val="single" w:color="auto" w:sz="4" w:space="0"/>
              <w:left w:val="nil"/>
              <w:bottom w:val="single" w:color="auto" w:sz="4" w:space="0"/>
              <w:right w:val="single" w:color="auto" w:sz="4" w:space="0"/>
            </w:tcBorders>
            <w:vAlign w:val="center"/>
          </w:tcPr>
          <w:p>
            <w:pPr>
              <w:jc w:val="center"/>
              <w:rPr>
                <w:rFonts w:hint="eastAsia" w:cs="宋体" w:asciiTheme="minorEastAsia" w:hAnsiTheme="minorEastAsia"/>
                <w:b/>
                <w:bCs/>
                <w:color w:val="000000"/>
                <w:szCs w:val="21"/>
              </w:rPr>
            </w:pPr>
            <w:r>
              <w:rPr>
                <w:rFonts w:hint="eastAsia" w:cs="宋体" w:asciiTheme="minorEastAsia" w:hAnsiTheme="minorEastAsia"/>
                <w:b/>
                <w:bCs/>
                <w:color w:val="000000"/>
                <w:szCs w:val="21"/>
              </w:rPr>
              <w:t>参数12</w:t>
            </w:r>
          </w:p>
        </w:tc>
        <w:tc>
          <w:tcPr>
            <w:tcW w:w="5528" w:type="dxa"/>
            <w:tcBorders>
              <w:top w:val="single" w:color="auto" w:sz="4" w:space="0"/>
              <w:left w:val="nil"/>
              <w:bottom w:val="single" w:color="auto" w:sz="4" w:space="0"/>
              <w:right w:val="single" w:color="auto" w:sz="4" w:space="0"/>
            </w:tcBorders>
            <w:vAlign w:val="center"/>
          </w:tcPr>
          <w:p>
            <w:pPr>
              <w:rPr>
                <w:rFonts w:hint="eastAsia" w:cs="宋体" w:asciiTheme="minorEastAsia" w:hAnsiTheme="minorEastAsia"/>
                <w:kern w:val="0"/>
                <w:szCs w:val="21"/>
              </w:rPr>
            </w:pPr>
            <w:r>
              <w:rPr>
                <w:rFonts w:hint="eastAsia" w:cs="宋体" w:asciiTheme="minorEastAsia" w:hAnsiTheme="minorEastAsia"/>
                <w:szCs w:val="21"/>
                <w:lang w:val="zh-TW" w:eastAsia="zh-TW"/>
              </w:rPr>
              <w:t>脚蹬</w:t>
            </w:r>
            <w:r>
              <w:rPr>
                <w:rFonts w:hint="eastAsia" w:cs="宋体" w:asciiTheme="minorEastAsia" w:hAnsiTheme="minorEastAsia"/>
                <w:szCs w:val="21"/>
                <w:lang w:val="zh-CN"/>
              </w:rPr>
              <w:t>-</w:t>
            </w:r>
            <w:r>
              <w:rPr>
                <w:rFonts w:hint="eastAsia" w:cs="宋体" w:asciiTheme="minorEastAsia" w:hAnsiTheme="minorEastAsia"/>
                <w:szCs w:val="21"/>
                <w:lang w:val="zh-TW" w:eastAsia="zh-TW"/>
              </w:rPr>
              <w:t>脚</w:t>
            </w:r>
            <w:r>
              <w:rPr>
                <w:rFonts w:hint="eastAsia" w:cs="宋体" w:asciiTheme="minorEastAsia" w:hAnsiTheme="minorEastAsia"/>
                <w:szCs w:val="21"/>
                <w:lang w:val="zh-CN"/>
              </w:rPr>
              <w:t>托</w:t>
            </w:r>
            <w:r>
              <w:rPr>
                <w:rFonts w:hint="eastAsia" w:cs="宋体" w:asciiTheme="minorEastAsia" w:hAnsiTheme="minorEastAsia"/>
                <w:szCs w:val="21"/>
                <w:lang w:val="zh-TW" w:eastAsia="zh-TW"/>
              </w:rPr>
              <w:t>一体化设计</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配置需求</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3.1</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配置1</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产床主体</w:t>
            </w:r>
            <w:r>
              <w:rPr>
                <w:rFonts w:cs="宋体" w:asciiTheme="minorEastAsia" w:hAnsiTheme="minorEastAsia" w:eastAsiaTheme="minorEastAsia"/>
                <w:sz w:val="21"/>
                <w:szCs w:val="21"/>
              </w:rPr>
              <w:t>1台</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3.2</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配置2</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侧卧位扶手杆</w:t>
            </w:r>
            <w:r>
              <w:rPr>
                <w:rFonts w:cs="宋体" w:asciiTheme="minorEastAsia" w:hAnsiTheme="minorEastAsia" w:eastAsiaTheme="minorEastAsia"/>
                <w:sz w:val="21"/>
                <w:szCs w:val="21"/>
              </w:rPr>
              <w:t>2支</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kern w:val="0"/>
                <w:szCs w:val="21"/>
              </w:rPr>
              <w:t>3.3</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kern w:val="0"/>
                <w:szCs w:val="21"/>
              </w:rPr>
              <w:t>配置3</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脚支架</w:t>
            </w:r>
            <w:r>
              <w:rPr>
                <w:rFonts w:cs="宋体" w:asciiTheme="minorEastAsia" w:hAnsiTheme="minorEastAsia" w:eastAsiaTheme="minorEastAsia"/>
                <w:sz w:val="21"/>
                <w:szCs w:val="21"/>
              </w:rPr>
              <w:t>2组</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454"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3.4</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配置4</w:t>
            </w:r>
          </w:p>
        </w:tc>
        <w:tc>
          <w:tcPr>
            <w:tcW w:w="5528" w:type="dxa"/>
            <w:tcBorders>
              <w:top w:val="nil"/>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背垫</w:t>
            </w:r>
            <w:r>
              <w:rPr>
                <w:rFonts w:cs="宋体" w:asciiTheme="minorEastAsia" w:hAnsiTheme="minorEastAsia" w:eastAsiaTheme="minorEastAsia"/>
                <w:sz w:val="21"/>
                <w:szCs w:val="21"/>
              </w:rPr>
              <w:t>1组</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147"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3.5</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配置5</w:t>
            </w:r>
          </w:p>
        </w:tc>
        <w:tc>
          <w:tcPr>
            <w:tcW w:w="5528" w:type="dxa"/>
            <w:tcBorders>
              <w:top w:val="single" w:color="auto" w:sz="4" w:space="0"/>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坐垫</w:t>
            </w:r>
            <w:r>
              <w:rPr>
                <w:rFonts w:cs="宋体" w:asciiTheme="minorEastAsia" w:hAnsiTheme="minorEastAsia" w:eastAsiaTheme="minorEastAsia"/>
                <w:sz w:val="21"/>
                <w:szCs w:val="21"/>
              </w:rPr>
              <w:t>1组</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175"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3.6</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配置6</w:t>
            </w:r>
          </w:p>
        </w:tc>
        <w:tc>
          <w:tcPr>
            <w:tcW w:w="5528" w:type="dxa"/>
            <w:tcBorders>
              <w:top w:val="single" w:color="auto" w:sz="4" w:space="0"/>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置脚垫</w:t>
            </w:r>
            <w:r>
              <w:rPr>
                <w:rFonts w:cs="宋体" w:asciiTheme="minorEastAsia" w:hAnsiTheme="minorEastAsia" w:eastAsiaTheme="minorEastAsia"/>
                <w:sz w:val="21"/>
                <w:szCs w:val="21"/>
              </w:rPr>
              <w:t>1组</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145"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3.7</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配置7</w:t>
            </w:r>
          </w:p>
        </w:tc>
        <w:tc>
          <w:tcPr>
            <w:tcW w:w="5528" w:type="dxa"/>
            <w:tcBorders>
              <w:top w:val="single" w:color="auto" w:sz="4" w:space="0"/>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助产把手</w:t>
            </w:r>
            <w:r>
              <w:rPr>
                <w:rFonts w:cs="宋体" w:asciiTheme="minorEastAsia" w:hAnsiTheme="minorEastAsia" w:eastAsiaTheme="minorEastAsia"/>
                <w:sz w:val="21"/>
                <w:szCs w:val="21"/>
              </w:rPr>
              <w:t>2支</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160"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3.8</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配置8</w:t>
            </w:r>
          </w:p>
        </w:tc>
        <w:tc>
          <w:tcPr>
            <w:tcW w:w="5528" w:type="dxa"/>
            <w:tcBorders>
              <w:top w:val="single" w:color="auto" w:sz="4" w:space="0"/>
              <w:left w:val="nil"/>
              <w:bottom w:val="single" w:color="auto" w:sz="4" w:space="0"/>
              <w:right w:val="single" w:color="auto" w:sz="4" w:space="0"/>
            </w:tcBorders>
            <w:vAlign w:val="center"/>
          </w:tcPr>
          <w:p>
            <w:pPr>
              <w:pStyle w:val="46"/>
              <w:framePr w:wrap="auto" w:vAnchor="margin" w:hAnchor="text" w:yAlign="inline"/>
              <w:spacing w:line="240" w:lineRule="auto"/>
              <w:jc w:val="left"/>
              <w:rPr>
                <w:rFonts w:cs="宋体" w:asciiTheme="minorEastAsia" w:hAnsiTheme="minorEastAsia" w:eastAsiaTheme="minorEastAsia"/>
                <w:sz w:val="21"/>
                <w:szCs w:val="21"/>
              </w:rPr>
            </w:pPr>
            <w:r>
              <w:rPr>
                <w:rFonts w:cs="宋体" w:asciiTheme="minorEastAsia" w:hAnsiTheme="minorEastAsia" w:eastAsiaTheme="minorEastAsia"/>
                <w:sz w:val="21"/>
                <w:szCs w:val="21"/>
                <w:lang w:val="zh-TW" w:eastAsia="zh-TW"/>
              </w:rPr>
              <w:t>控制手柄</w:t>
            </w:r>
            <w:r>
              <w:rPr>
                <w:rFonts w:cs="宋体" w:asciiTheme="minorEastAsia" w:hAnsiTheme="minorEastAsia" w:eastAsiaTheme="minorEastAsia"/>
                <w:sz w:val="21"/>
                <w:szCs w:val="21"/>
              </w:rPr>
              <w:t>1个</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167"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3.9</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配置9</w:t>
            </w:r>
          </w:p>
        </w:tc>
        <w:tc>
          <w:tcPr>
            <w:tcW w:w="5528" w:type="dxa"/>
            <w:tcBorders>
              <w:top w:val="single" w:color="auto" w:sz="4" w:space="0"/>
              <w:left w:val="nil"/>
              <w:bottom w:val="single" w:color="auto" w:sz="4" w:space="0"/>
              <w:right w:val="single" w:color="auto" w:sz="4" w:space="0"/>
            </w:tcBorders>
            <w:vAlign w:val="center"/>
          </w:tcPr>
          <w:p>
            <w:pPr>
              <w:jc w:val="left"/>
              <w:rPr>
                <w:rFonts w:hint="eastAsia" w:cs="宋体" w:asciiTheme="minorEastAsia" w:hAnsiTheme="minorEastAsia"/>
                <w:szCs w:val="21"/>
              </w:rPr>
            </w:pPr>
            <w:r>
              <w:rPr>
                <w:rFonts w:hint="eastAsia" w:cs="宋体" w:asciiTheme="minorEastAsia" w:hAnsiTheme="minorEastAsia"/>
                <w:szCs w:val="21"/>
                <w:lang w:val="zh-CN"/>
              </w:rPr>
              <w:t>自由体位扶手杆</w:t>
            </w:r>
            <w:r>
              <w:rPr>
                <w:rFonts w:hint="eastAsia" w:cs="宋体" w:asciiTheme="minorEastAsia" w:hAnsiTheme="minorEastAsia"/>
                <w:szCs w:val="21"/>
              </w:rPr>
              <w:t>1组</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152" w:hRule="atLeast"/>
        </w:trPr>
        <w:tc>
          <w:tcPr>
            <w:tcW w:w="852" w:type="dxa"/>
            <w:tcBorders>
              <w:top w:val="single" w:color="auto" w:sz="4" w:space="0"/>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3.10</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配置11</w:t>
            </w:r>
          </w:p>
        </w:tc>
        <w:tc>
          <w:tcPr>
            <w:tcW w:w="5528" w:type="dxa"/>
            <w:tcBorders>
              <w:top w:val="single" w:color="auto" w:sz="4" w:space="0"/>
              <w:left w:val="nil"/>
              <w:bottom w:val="single" w:color="auto" w:sz="4" w:space="0"/>
              <w:right w:val="single" w:color="auto" w:sz="4" w:space="0"/>
            </w:tcBorders>
            <w:vAlign w:val="center"/>
          </w:tcPr>
          <w:p>
            <w:pPr>
              <w:jc w:val="left"/>
              <w:rPr>
                <w:rFonts w:hint="eastAsia" w:cs="宋体" w:asciiTheme="minorEastAsia" w:hAnsiTheme="minorEastAsia"/>
                <w:szCs w:val="21"/>
              </w:rPr>
            </w:pPr>
            <w:r>
              <w:rPr>
                <w:rFonts w:hint="eastAsia" w:cs="宋体" w:asciiTheme="minorEastAsia" w:hAnsiTheme="minorEastAsia"/>
                <w:szCs w:val="21"/>
              </w:rPr>
              <w:t>可伸缩式不锈钢输液架1支</w:t>
            </w:r>
          </w:p>
        </w:tc>
        <w:tc>
          <w:tcPr>
            <w:tcW w:w="1108" w:type="dxa"/>
            <w:tcBorders>
              <w:top w:val="single" w:color="auto" w:sz="4" w:space="0"/>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4</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售后服务</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b/>
                <w:bCs/>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4.1</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保修年限</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≥3年</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4.2</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出现故障响应时间</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维修到达现场时间≤ 8小时（本地）</w:t>
            </w:r>
            <w:r>
              <w:rPr>
                <w:rFonts w:hint="eastAsia" w:cs="宋体" w:asciiTheme="minorEastAsia" w:hAnsiTheme="minorEastAsia"/>
                <w:kern w:val="0"/>
                <w:szCs w:val="21"/>
              </w:rPr>
              <w:br w:type="textWrapping"/>
            </w:r>
            <w:r>
              <w:rPr>
                <w:rFonts w:hint="eastAsia" w:cs="宋体" w:asciiTheme="minorEastAsia" w:hAnsiTheme="minorEastAsia"/>
                <w:kern w:val="0"/>
                <w:szCs w:val="21"/>
              </w:rPr>
              <w:t>维修到达现场时间≤24小时（外地）</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4.3</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维修支持</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配件供应时间≥10年</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4.4</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耗材及零配件</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提供耗材及主要零配件目录（含报价）</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4.5</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维修资料</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提供详细操作手册、维修保养手册、安装手册等</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4.6</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维修工具</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提供维修专用工具1套</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4.7</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预防性维修</w:t>
            </w:r>
            <w:r>
              <w:rPr>
                <w:rFonts w:hint="eastAsia" w:cs="宋体" w:asciiTheme="minorEastAsia" w:hAnsiTheme="minorEastAsia"/>
                <w:kern w:val="0"/>
                <w:szCs w:val="21"/>
              </w:rPr>
              <w:br w:type="textWrapping"/>
            </w:r>
            <w:r>
              <w:rPr>
                <w:rFonts w:hint="eastAsia" w:cs="宋体" w:asciiTheme="minorEastAsia" w:hAnsiTheme="minorEastAsia"/>
                <w:kern w:val="0"/>
                <w:szCs w:val="21"/>
              </w:rPr>
              <w:t>/定期维护保养</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保修期内提供定期维护保养服务</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4.8</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维修密码支持</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开放</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4.9</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升级</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终身免费软件升级</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4.10</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技术培训</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支持</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4.11</w:t>
            </w:r>
          </w:p>
        </w:tc>
        <w:tc>
          <w:tcPr>
            <w:tcW w:w="2126" w:type="dxa"/>
            <w:tcBorders>
              <w:top w:val="nil"/>
              <w:left w:val="nil"/>
              <w:bottom w:val="single" w:color="auto" w:sz="4" w:space="0"/>
              <w:right w:val="single" w:color="auto" w:sz="4" w:space="0"/>
            </w:tcBorders>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工程师培训</w:t>
            </w:r>
          </w:p>
        </w:tc>
        <w:tc>
          <w:tcPr>
            <w:tcW w:w="5528" w:type="dxa"/>
            <w:tcBorders>
              <w:top w:val="nil"/>
              <w:left w:val="nil"/>
              <w:bottom w:val="single" w:color="auto" w:sz="4" w:space="0"/>
              <w:right w:val="single" w:color="auto" w:sz="4" w:space="0"/>
            </w:tcBorders>
            <w:vAlign w:val="center"/>
          </w:tcPr>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支持</w:t>
            </w:r>
          </w:p>
        </w:tc>
        <w:tc>
          <w:tcPr>
            <w:tcW w:w="1108" w:type="dxa"/>
            <w:tcBorders>
              <w:top w:val="nil"/>
              <w:left w:val="nil"/>
              <w:bottom w:val="single" w:color="auto" w:sz="4" w:space="0"/>
              <w:right w:val="single" w:color="auto" w:sz="8" w:space="0"/>
            </w:tcBorders>
            <w:vAlign w:val="center"/>
          </w:tcPr>
          <w:p>
            <w:pPr>
              <w:widowControl/>
              <w:jc w:val="center"/>
              <w:rPr>
                <w:rFonts w:hint="eastAsia" w:cs="宋体" w:asciiTheme="minorEastAsia" w:hAnsiTheme="minorEastAsia"/>
                <w:kern w:val="0"/>
                <w:szCs w:val="21"/>
              </w:rPr>
            </w:pPr>
          </w:p>
        </w:tc>
      </w:tr>
    </w:tbl>
    <w:p>
      <w:pPr>
        <w:spacing w:line="420" w:lineRule="exact"/>
        <w:ind w:right="539"/>
      </w:pPr>
    </w:p>
    <w:p>
      <w:pPr>
        <w:widowControl/>
        <w:jc w:val="left"/>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29</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59</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41C9"/>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5153A"/>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27DE4"/>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1481"/>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5F92"/>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1490"/>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4952"/>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321311E1"/>
    <w:rsid w:val="4D705D10"/>
    <w:rsid w:val="7B15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4"/>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customStyle="1" w:styleId="46">
    <w:name w:val="正文 A"/>
    <w:qFormat/>
    <w:uiPriority w:val="0"/>
    <w:pPr>
      <w:framePr w:wrap="around" w:vAnchor="margin" w:hAnchor="text" w:y="1"/>
      <w:widowControl w:val="0"/>
      <w:spacing w:line="360" w:lineRule="auto"/>
      <w:jc w:val="both"/>
    </w:pPr>
    <w:rPr>
      <w:rFonts w:hint="eastAsia" w:ascii="Arial Unicode MS" w:hAnsi="Arial Unicode MS" w:eastAsia="Arial Unicode MS" w:cs="Arial Unicode MS"/>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7DB0C-1099-4B04-9D76-6CD70D39284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62</Pages>
  <Words>4952</Words>
  <Characters>28233</Characters>
  <Lines>235</Lines>
  <Paragraphs>66</Paragraphs>
  <TotalTime>0</TotalTime>
  <ScaleCrop>false</ScaleCrop>
  <LinksUpToDate>false</LinksUpToDate>
  <CharactersWithSpaces>33119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2021-01-13T09:43:00Z</cp:lastPrinted>
  <dcterms:modified xsi:type="dcterms:W3CDTF">2021-01-25T09:33:24Z</dcterms:modified>
  <cp:revision>391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