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6446C">
        <w:rPr>
          <w:rFonts w:ascii="宋体" w:eastAsia="宋体" w:hAnsi="宋体" w:cs="Times New Roman" w:hint="eastAsia"/>
          <w:kern w:val="0"/>
          <w:sz w:val="36"/>
          <w:szCs w:val="36"/>
          <w:u w:val="single"/>
        </w:rPr>
        <w:t>院内传染病上报系统</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6446C">
        <w:rPr>
          <w:rFonts w:ascii="宋体" w:eastAsia="宋体" w:hAnsi="宋体" w:cs="Times New Roman" w:hint="eastAsia"/>
          <w:kern w:val="0"/>
          <w:sz w:val="36"/>
          <w:szCs w:val="36"/>
          <w:u w:val="single"/>
        </w:rPr>
        <w:t>2020-JL13（03）-W30023</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76446C">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96F4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19718D">
          <w:rPr>
            <w:noProof/>
            <w:webHidden/>
          </w:rPr>
          <w:t>1</w:t>
        </w:r>
        <w:r>
          <w:rPr>
            <w:noProof/>
            <w:webHidden/>
          </w:rPr>
          <w:fldChar w:fldCharType="end"/>
        </w:r>
      </w:hyperlink>
    </w:p>
    <w:p w:rsidR="006C1884" w:rsidRDefault="00D943D8"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96F45">
          <w:rPr>
            <w:noProof/>
            <w:webHidden/>
          </w:rPr>
          <w:fldChar w:fldCharType="begin"/>
        </w:r>
        <w:r w:rsidR="006C1884">
          <w:rPr>
            <w:noProof/>
            <w:webHidden/>
          </w:rPr>
          <w:instrText xml:space="preserve"> PAGEREF _Toc43485652 \h </w:instrText>
        </w:r>
        <w:r w:rsidR="00396F45">
          <w:rPr>
            <w:noProof/>
            <w:webHidden/>
          </w:rPr>
        </w:r>
        <w:r w:rsidR="00396F45">
          <w:rPr>
            <w:noProof/>
            <w:webHidden/>
          </w:rPr>
          <w:fldChar w:fldCharType="separate"/>
        </w:r>
        <w:r w:rsidR="0019718D">
          <w:rPr>
            <w:noProof/>
            <w:webHidden/>
          </w:rPr>
          <w:t>4</w:t>
        </w:r>
        <w:r w:rsidR="00396F45">
          <w:rPr>
            <w:noProof/>
            <w:webHidden/>
          </w:rPr>
          <w:fldChar w:fldCharType="end"/>
        </w:r>
      </w:hyperlink>
    </w:p>
    <w:p w:rsidR="006C1884" w:rsidRDefault="00D943D8"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96F45">
          <w:rPr>
            <w:noProof/>
            <w:webHidden/>
          </w:rPr>
          <w:fldChar w:fldCharType="begin"/>
        </w:r>
        <w:r w:rsidR="006C1884">
          <w:rPr>
            <w:noProof/>
            <w:webHidden/>
          </w:rPr>
          <w:instrText xml:space="preserve"> PAGEREF _Toc43485653 \h </w:instrText>
        </w:r>
        <w:r w:rsidR="00396F45">
          <w:rPr>
            <w:noProof/>
            <w:webHidden/>
          </w:rPr>
        </w:r>
        <w:r w:rsidR="00396F45">
          <w:rPr>
            <w:noProof/>
            <w:webHidden/>
          </w:rPr>
          <w:fldChar w:fldCharType="separate"/>
        </w:r>
        <w:r w:rsidR="0019718D">
          <w:rPr>
            <w:noProof/>
            <w:webHidden/>
          </w:rPr>
          <w:t>6</w:t>
        </w:r>
        <w:r w:rsidR="00396F45">
          <w:rPr>
            <w:noProof/>
            <w:webHidden/>
          </w:rPr>
          <w:fldChar w:fldCharType="end"/>
        </w:r>
      </w:hyperlink>
    </w:p>
    <w:p w:rsidR="006C1884" w:rsidRDefault="00D943D8"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96F45">
          <w:rPr>
            <w:noProof/>
            <w:webHidden/>
          </w:rPr>
          <w:fldChar w:fldCharType="begin"/>
        </w:r>
        <w:r w:rsidR="006C1884">
          <w:rPr>
            <w:noProof/>
            <w:webHidden/>
          </w:rPr>
          <w:instrText xml:space="preserve"> PAGEREF _Toc43485654 \h </w:instrText>
        </w:r>
        <w:r w:rsidR="00396F45">
          <w:rPr>
            <w:noProof/>
            <w:webHidden/>
          </w:rPr>
        </w:r>
        <w:r w:rsidR="00396F45">
          <w:rPr>
            <w:noProof/>
            <w:webHidden/>
          </w:rPr>
          <w:fldChar w:fldCharType="separate"/>
        </w:r>
        <w:r w:rsidR="0019718D">
          <w:rPr>
            <w:noProof/>
            <w:webHidden/>
          </w:rPr>
          <w:t>29</w:t>
        </w:r>
        <w:r w:rsidR="00396F45">
          <w:rPr>
            <w:noProof/>
            <w:webHidden/>
          </w:rPr>
          <w:fldChar w:fldCharType="end"/>
        </w:r>
      </w:hyperlink>
    </w:p>
    <w:p w:rsidR="006C1884" w:rsidRDefault="00D943D8"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96F45">
          <w:rPr>
            <w:noProof/>
            <w:webHidden/>
          </w:rPr>
          <w:fldChar w:fldCharType="begin"/>
        </w:r>
        <w:r w:rsidR="006C1884">
          <w:rPr>
            <w:noProof/>
            <w:webHidden/>
          </w:rPr>
          <w:instrText xml:space="preserve"> PAGEREF _Toc43485655 \h </w:instrText>
        </w:r>
        <w:r w:rsidR="00396F45">
          <w:rPr>
            <w:noProof/>
            <w:webHidden/>
          </w:rPr>
        </w:r>
        <w:r w:rsidR="00396F45">
          <w:rPr>
            <w:noProof/>
            <w:webHidden/>
          </w:rPr>
          <w:fldChar w:fldCharType="separate"/>
        </w:r>
        <w:r w:rsidR="0019718D">
          <w:rPr>
            <w:noProof/>
            <w:webHidden/>
          </w:rPr>
          <w:t>34</w:t>
        </w:r>
        <w:r w:rsidR="00396F45">
          <w:rPr>
            <w:noProof/>
            <w:webHidden/>
          </w:rPr>
          <w:fldChar w:fldCharType="end"/>
        </w:r>
      </w:hyperlink>
    </w:p>
    <w:p w:rsidR="00CD46E0" w:rsidRPr="00853C33" w:rsidRDefault="00396F4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26B8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76446C">
        <w:rPr>
          <w:rFonts w:ascii="Tahoma" w:hAnsi="Tahoma" w:cs="Tahoma" w:hint="eastAsia"/>
          <w:b/>
          <w:bCs/>
          <w:kern w:val="0"/>
          <w:sz w:val="28"/>
          <w:szCs w:val="28"/>
        </w:rPr>
        <w:t>院内传染病上报系统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76446C">
        <w:rPr>
          <w:rFonts w:ascii="Tahoma" w:hAnsi="Tahoma" w:cs="Tahoma" w:hint="eastAsia"/>
          <w:kern w:val="0"/>
          <w:sz w:val="28"/>
          <w:szCs w:val="28"/>
        </w:rPr>
        <w:t>2020-JL13</w:t>
      </w:r>
      <w:r w:rsidR="0076446C">
        <w:rPr>
          <w:rFonts w:ascii="Tahoma" w:hAnsi="Tahoma" w:cs="Tahoma" w:hint="eastAsia"/>
          <w:kern w:val="0"/>
          <w:sz w:val="28"/>
          <w:szCs w:val="28"/>
        </w:rPr>
        <w:t>（</w:t>
      </w:r>
      <w:r w:rsidR="0076446C">
        <w:rPr>
          <w:rFonts w:ascii="Tahoma" w:hAnsi="Tahoma" w:cs="Tahoma" w:hint="eastAsia"/>
          <w:kern w:val="0"/>
          <w:sz w:val="28"/>
          <w:szCs w:val="28"/>
        </w:rPr>
        <w:t>03</w:t>
      </w:r>
      <w:r w:rsidR="0076446C">
        <w:rPr>
          <w:rFonts w:ascii="Tahoma" w:hAnsi="Tahoma" w:cs="Tahoma" w:hint="eastAsia"/>
          <w:kern w:val="0"/>
          <w:sz w:val="28"/>
          <w:szCs w:val="28"/>
        </w:rPr>
        <w:t>）</w:t>
      </w:r>
      <w:r w:rsidR="0076446C">
        <w:rPr>
          <w:rFonts w:ascii="Tahoma" w:hAnsi="Tahoma" w:cs="Tahoma" w:hint="eastAsia"/>
          <w:kern w:val="0"/>
          <w:sz w:val="28"/>
          <w:szCs w:val="28"/>
        </w:rPr>
        <w:t>-W30023</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76446C">
        <w:rPr>
          <w:rFonts w:ascii="宋体" w:eastAsia="宋体" w:hAnsi="宋体" w:cs="Times New Roman" w:hint="eastAsia"/>
          <w:kern w:val="0"/>
          <w:sz w:val="24"/>
          <w:szCs w:val="24"/>
        </w:rPr>
        <w:t>院内传染病上报系统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76446C">
        <w:rPr>
          <w:rFonts w:ascii="宋体" w:eastAsia="宋体" w:hAnsi="宋体" w:cs="Times New Roman" w:hint="eastAsia"/>
          <w:kern w:val="0"/>
          <w:sz w:val="24"/>
          <w:szCs w:val="24"/>
        </w:rPr>
        <w:t>2020-JL13（03）-W30023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76446C"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院内传染病上报系统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F34741">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F34741">
              <w:rPr>
                <w:rFonts w:asciiTheme="minorEastAsia" w:hAnsiTheme="minorEastAsia" w:cs="Times New Roman" w:hint="eastAsia"/>
                <w:szCs w:val="21"/>
              </w:rPr>
              <w:t>30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76446C" w:rsidRPr="00A829B8" w:rsidTr="0076446C">
        <w:trPr>
          <w:cantSplit/>
          <w:trHeight w:hRule="exact" w:val="857"/>
          <w:jc w:val="center"/>
        </w:trPr>
        <w:tc>
          <w:tcPr>
            <w:tcW w:w="800" w:type="dxa"/>
            <w:tcBorders>
              <w:top w:val="single" w:sz="4" w:space="0" w:color="auto"/>
              <w:left w:val="single" w:sz="4" w:space="0" w:color="auto"/>
              <w:bottom w:val="single" w:sz="4" w:space="0" w:color="auto"/>
              <w:right w:val="single" w:sz="4" w:space="0" w:color="auto"/>
            </w:tcBorders>
            <w:vAlign w:val="center"/>
          </w:tcPr>
          <w:p w:rsidR="0076446C" w:rsidRDefault="0076446C"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76446C" w:rsidRPr="00A829B8" w:rsidRDefault="0076446C" w:rsidP="0076446C">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¥200,000.00元整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4E2C1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4E2C18">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E2C1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4E2C18">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E2C18">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00F34741" w:rsidRPr="00F34741">
        <w:rPr>
          <w:rFonts w:asciiTheme="minorEastAsia" w:hAnsiTheme="minorEastAsia" w:cs="Times New Roman" w:hint="eastAsia"/>
          <w:kern w:val="0"/>
          <w:sz w:val="24"/>
          <w:szCs w:val="24"/>
        </w:rPr>
        <w:t>院内传染病上报系统</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00F34741" w:rsidRPr="00F34741">
        <w:rPr>
          <w:rFonts w:asciiTheme="minorEastAsia" w:hAnsiTheme="minorEastAsia" w:cs="Times New Roman" w:hint="eastAsia"/>
          <w:kern w:val="0"/>
          <w:sz w:val="24"/>
          <w:szCs w:val="24"/>
        </w:rPr>
        <w:t>院内传染病上报系统</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F34741" w:rsidRPr="00F34741" w:rsidRDefault="00F34741"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F34741">
        <w:rPr>
          <w:rFonts w:asciiTheme="minorEastAsia" w:hAnsiTheme="minorEastAsia" w:cs="Times New Roman" w:hint="eastAsia"/>
          <w:kern w:val="0"/>
          <w:sz w:val="24"/>
          <w:szCs w:val="24"/>
        </w:rPr>
        <w:t xml:space="preserve"> 院内传染病上报系统</w:t>
      </w:r>
      <w:r w:rsidR="00345013">
        <w:rPr>
          <w:rFonts w:asciiTheme="minorEastAsia" w:hAnsiTheme="minorEastAsia" w:cs="Times New Roman" w:hint="eastAsia"/>
          <w:kern w:val="0"/>
          <w:sz w:val="24"/>
          <w:szCs w:val="24"/>
        </w:rPr>
        <w:t>相关</w:t>
      </w:r>
      <w:r>
        <w:rPr>
          <w:rFonts w:asciiTheme="minorEastAsia" w:hAnsiTheme="minorEastAsia" w:cs="Times New Roman" w:hint="eastAsia"/>
          <w:kern w:val="0"/>
          <w:sz w:val="24"/>
          <w:szCs w:val="24"/>
        </w:rPr>
        <w:t>软件著作权</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bookmarkStart w:id="4" w:name="_GoBack"/>
      <w:bookmarkEnd w:id="4"/>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4E2C18">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4E2C18">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26B8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7048A">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76446C"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院内传染病上报系统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F34741">
        <w:rPr>
          <w:rFonts w:asciiTheme="minorEastAsia" w:hAnsiTheme="minorEastAsia" w:cs="Times New Roman" w:hint="eastAsia"/>
          <w:kern w:val="0"/>
          <w:sz w:val="24"/>
          <w:szCs w:val="24"/>
          <w:u w:val="single"/>
        </w:rPr>
        <w:t>30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F34741">
        <w:rPr>
          <w:rFonts w:asciiTheme="minorEastAsia" w:hAnsiTheme="minorEastAsia" w:cs="Times New Roman" w:hint="eastAsia"/>
          <w:kern w:val="0"/>
          <w:sz w:val="24"/>
          <w:szCs w:val="24"/>
          <w:u w:val="single"/>
          <w:lang w:val="zh-CN"/>
        </w:rPr>
        <w:t>3</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576112">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F34741">
        <w:rPr>
          <w:rFonts w:asciiTheme="minorEastAsia" w:hAnsiTheme="minorEastAsia" w:cs="Times New Roman" w:hint="eastAsia"/>
          <w:color w:val="FF0000"/>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F34741">
        <w:rPr>
          <w:rFonts w:asciiTheme="minorEastAsia" w:hAnsiTheme="minorEastAsia" w:cs="Times New Roman" w:hint="eastAsia"/>
          <w:color w:val="FF0000"/>
          <w:kern w:val="0"/>
          <w:sz w:val="24"/>
          <w:szCs w:val="24"/>
          <w:u w:val="single"/>
        </w:rPr>
        <w:t>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362AE6"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02753B"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0002753B"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02753B">
        <w:rPr>
          <w:rFonts w:asciiTheme="minorEastAsia" w:hAnsiTheme="minorEastAsia" w:cs="Arial" w:hint="eastAsia"/>
          <w:sz w:val="24"/>
          <w:szCs w:val="24"/>
        </w:rPr>
        <w:t>。</w:t>
      </w:r>
    </w:p>
    <w:p w:rsidR="0002753B" w:rsidRDefault="00362AE6"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sidRPr="00CA47C5">
        <w:rPr>
          <w:rFonts w:asciiTheme="minorEastAsia" w:hAnsiTheme="minorEastAsia" w:cs="Arial" w:hint="eastAsia"/>
          <w:sz w:val="24"/>
          <w:szCs w:val="24"/>
        </w:rPr>
        <w:t>.</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0002753B"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362AE6"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F34741" w:rsidRPr="00F34741" w:rsidRDefault="00F34741" w:rsidP="00F34741">
      <w:pPr>
        <w:autoSpaceDE w:val="0"/>
        <w:autoSpaceDN w:val="0"/>
        <w:spacing w:line="440" w:lineRule="exact"/>
        <w:ind w:firstLineChars="200" w:firstLine="462"/>
        <w:rPr>
          <w:rFonts w:asciiTheme="minorEastAsia" w:hAnsiTheme="minorEastAsia" w:cs="Times New Roman"/>
          <w:kern w:val="0"/>
          <w:sz w:val="24"/>
          <w:szCs w:val="24"/>
          <w:lang w:val="zh-CN"/>
        </w:rPr>
      </w:pPr>
      <w:r w:rsidRPr="00F34741">
        <w:rPr>
          <w:rFonts w:asciiTheme="minorEastAsia" w:hAnsiTheme="minorEastAsia" w:cs="Times New Roman" w:hint="eastAsia"/>
          <w:kern w:val="0"/>
          <w:sz w:val="24"/>
          <w:szCs w:val="24"/>
          <w:lang w:val="zh-CN"/>
        </w:rPr>
        <w:t>2.预留质量保证金：硬件类项目为合同总金额的</w:t>
      </w:r>
      <w:r w:rsidRPr="00F34741">
        <w:rPr>
          <w:rFonts w:asciiTheme="minorEastAsia" w:hAnsiTheme="minorEastAsia" w:cs="Times New Roman" w:hint="eastAsia"/>
          <w:kern w:val="0"/>
          <w:sz w:val="24"/>
          <w:szCs w:val="24"/>
          <w:u w:val="single"/>
          <w:lang w:val="zh-CN"/>
        </w:rPr>
        <w:t xml:space="preserve">  5%  </w:t>
      </w:r>
      <w:r w:rsidRPr="00F34741">
        <w:rPr>
          <w:rFonts w:asciiTheme="minorEastAsia" w:hAnsiTheme="minorEastAsia" w:cs="Times New Roman" w:hint="eastAsia"/>
          <w:kern w:val="0"/>
          <w:sz w:val="24"/>
          <w:szCs w:val="24"/>
          <w:lang w:val="zh-CN"/>
        </w:rPr>
        <w:t>，自验收合格之日起，十二个月 正常使用且无质量问题时，一次性结清；软件服务类项目为合同总金额的</w:t>
      </w:r>
      <w:r w:rsidRPr="00F34741">
        <w:rPr>
          <w:rFonts w:asciiTheme="minorEastAsia" w:hAnsiTheme="minorEastAsia" w:cs="Times New Roman" w:hint="eastAsia"/>
          <w:kern w:val="0"/>
          <w:sz w:val="24"/>
          <w:szCs w:val="24"/>
          <w:u w:val="single"/>
          <w:lang w:val="zh-CN"/>
        </w:rPr>
        <w:t xml:space="preserve"> 5% </w:t>
      </w:r>
      <w:r w:rsidRPr="00F34741">
        <w:rPr>
          <w:rFonts w:asciiTheme="minorEastAsia" w:hAnsiTheme="minorEastAsia" w:cs="Times New Roman" w:hint="eastAsia"/>
          <w:kern w:val="0"/>
          <w:sz w:val="24"/>
          <w:szCs w:val="24"/>
          <w:lang w:val="zh-CN"/>
        </w:rPr>
        <w:t>质保期满后一次结清。</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w:t>
      </w:r>
      <w:r w:rsidRPr="00A829B8">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F34741" w:rsidRPr="00F34741">
        <w:rPr>
          <w:rFonts w:asciiTheme="minorEastAsia" w:hAnsiTheme="minorEastAsia" w:cs="Times New Roman" w:hint="eastAsia"/>
          <w:kern w:val="0"/>
          <w:sz w:val="24"/>
          <w:szCs w:val="24"/>
        </w:rPr>
        <w:t xml:space="preserve"> 院内传染病上报系统</w:t>
      </w:r>
      <w:r w:rsidR="00360C37" w:rsidRPr="005F680F">
        <w:rPr>
          <w:rFonts w:asciiTheme="minorEastAsia" w:hAnsiTheme="minorEastAsia" w:cs="Times New Roman" w:hint="eastAsia"/>
          <w:kern w:val="0"/>
          <w:sz w:val="24"/>
          <w:szCs w:val="24"/>
        </w:rPr>
        <w:t>生产企业营业执照（进口产品需提供国内总代理营业执照）</w:t>
      </w:r>
    </w:p>
    <w:p w:rsidR="006725A4" w:rsidRDefault="00807A68" w:rsidP="004E2C1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F34741" w:rsidRPr="00F34741">
        <w:rPr>
          <w:rFonts w:asciiTheme="minorEastAsia" w:hAnsiTheme="minorEastAsia" w:cs="Times New Roman" w:hint="eastAsia"/>
          <w:kern w:val="0"/>
          <w:sz w:val="24"/>
          <w:szCs w:val="24"/>
        </w:rPr>
        <w:t xml:space="preserve"> 院内传染病上报系统</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F34741" w:rsidRPr="005F680F" w:rsidRDefault="00F34741" w:rsidP="004E2C1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F34741">
        <w:rPr>
          <w:rFonts w:asciiTheme="minorEastAsia" w:hAnsiTheme="minorEastAsia" w:cs="Times New Roman" w:hint="eastAsia"/>
          <w:kern w:val="0"/>
          <w:sz w:val="24"/>
          <w:szCs w:val="24"/>
        </w:rPr>
        <w:t xml:space="preserve"> 院内传染病上报系统</w:t>
      </w:r>
      <w:r w:rsidR="00345013">
        <w:rPr>
          <w:rFonts w:asciiTheme="minorEastAsia" w:hAnsiTheme="minorEastAsia" w:cs="Times New Roman" w:hint="eastAsia"/>
          <w:kern w:val="0"/>
          <w:sz w:val="24"/>
          <w:szCs w:val="24"/>
        </w:rPr>
        <w:t>相关</w:t>
      </w:r>
      <w:r>
        <w:rPr>
          <w:rFonts w:asciiTheme="minorEastAsia" w:hAnsiTheme="minorEastAsia" w:cs="Times New Roman" w:hint="eastAsia"/>
          <w:kern w:val="0"/>
          <w:sz w:val="24"/>
          <w:szCs w:val="24"/>
        </w:rPr>
        <w:t>软件著作权</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F3474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F34741">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w:t>
      </w:r>
      <w:r w:rsidR="000F19EE" w:rsidRPr="00A829B8">
        <w:rPr>
          <w:rFonts w:ascii="宋体" w:eastAsia="宋体" w:hAnsi="宋体" w:cs="Times New Roman" w:hint="eastAsia"/>
          <w:kern w:val="0"/>
          <w:sz w:val="24"/>
          <w:szCs w:val="24"/>
        </w:rPr>
        <w:lastRenderedPageBreak/>
        <w:t>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w:t>
      </w:r>
      <w:r w:rsidR="000F19EE" w:rsidRPr="00A829B8">
        <w:rPr>
          <w:rFonts w:ascii="宋体" w:eastAsia="宋体" w:hAnsi="宋体" w:cs="Times New Roman" w:hint="eastAsia"/>
          <w:kern w:val="0"/>
          <w:sz w:val="24"/>
          <w:szCs w:val="24"/>
          <w:lang w:val="zh-CN"/>
        </w:rPr>
        <w:lastRenderedPageBreak/>
        <w:t>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F34741" w:rsidRPr="00F34741">
              <w:rPr>
                <w:rFonts w:hint="eastAsia"/>
              </w:rPr>
              <w:t xml:space="preserve"> </w:t>
            </w:r>
            <w:r w:rsidR="00F34741" w:rsidRPr="00F34741">
              <w:rPr>
                <w:rFonts w:hint="eastAsia"/>
              </w:rPr>
              <w:t>院内传染病上报系统</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F34741" w:rsidRPr="00F34741">
              <w:rPr>
                <w:rFonts w:hint="eastAsia"/>
              </w:rPr>
              <w:t xml:space="preserve"> </w:t>
            </w:r>
            <w:r w:rsidR="00F34741" w:rsidRPr="00F34741">
              <w:rPr>
                <w:rFonts w:hint="eastAsia"/>
              </w:rPr>
              <w:t>院内传染病上报系统</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F34741" w:rsidRPr="004359C8" w:rsidTr="00F34741">
        <w:trPr>
          <w:trHeight w:hRule="exact" w:val="721"/>
          <w:jc w:val="center"/>
        </w:trPr>
        <w:tc>
          <w:tcPr>
            <w:tcW w:w="9509" w:type="dxa"/>
            <w:tcBorders>
              <w:top w:val="nil"/>
              <w:left w:val="single" w:sz="4" w:space="0" w:color="auto"/>
              <w:bottom w:val="single" w:sz="4" w:space="0" w:color="auto"/>
              <w:right w:val="single" w:sz="4" w:space="0" w:color="auto"/>
            </w:tcBorders>
            <w:vAlign w:val="center"/>
          </w:tcPr>
          <w:p w:rsidR="00F34741" w:rsidRDefault="00F34741"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F34741">
              <w:rPr>
                <w:rFonts w:ascii="宋体" w:eastAsia="宋体" w:hAnsi="宋体" w:cs="宋体" w:hint="eastAsia"/>
                <w:kern w:val="0"/>
                <w:szCs w:val="21"/>
              </w:rPr>
              <w:t xml:space="preserve"> 院内传染病上报系统</w:t>
            </w:r>
            <w:r w:rsidR="00C90356">
              <w:rPr>
                <w:rFonts w:ascii="宋体" w:eastAsia="宋体" w:hAnsi="宋体" w:cs="宋体" w:hint="eastAsia"/>
                <w:kern w:val="0"/>
                <w:szCs w:val="21"/>
              </w:rPr>
              <w:t>相关</w:t>
            </w:r>
            <w:r>
              <w:rPr>
                <w:rFonts w:ascii="宋体" w:eastAsia="宋体" w:hAnsi="宋体" w:cs="宋体" w:hint="eastAsia"/>
                <w:kern w:val="0"/>
                <w:szCs w:val="21"/>
              </w:rPr>
              <w:t>软件著作权</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F34741">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w:t>
            </w:r>
            <w:r w:rsidR="00F34741">
              <w:rPr>
                <w:rFonts w:ascii="宋体" w:eastAsia="宋体" w:hAnsi="宋体" w:cs="宋体" w:hint="eastAsia"/>
                <w:kern w:val="0"/>
                <w:szCs w:val="21"/>
              </w:rPr>
              <w:t>1</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F34741" w:rsidRPr="005B42D2" w:rsidTr="000258D3">
        <w:trPr>
          <w:trHeight w:val="735"/>
        </w:trPr>
        <w:tc>
          <w:tcPr>
            <w:tcW w:w="708" w:type="dxa"/>
            <w:tcBorders>
              <w:top w:val="single" w:sz="4" w:space="0" w:color="000000"/>
              <w:bottom w:val="single" w:sz="4" w:space="0" w:color="000000"/>
              <w:right w:val="single" w:sz="4" w:space="0" w:color="000000"/>
            </w:tcBorders>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F34741" w:rsidRPr="005B42D2" w:rsidTr="000258D3">
        <w:trPr>
          <w:trHeight w:val="435"/>
        </w:trPr>
        <w:tc>
          <w:tcPr>
            <w:tcW w:w="8648" w:type="dxa"/>
            <w:gridSpan w:val="4"/>
            <w:tcBorders>
              <w:top w:val="single" w:sz="4" w:space="0" w:color="000000"/>
              <w:right w:val="single" w:sz="4" w:space="0" w:color="000000"/>
            </w:tcBorders>
            <w:vAlign w:val="center"/>
            <w:hideMark/>
          </w:tcPr>
          <w:p w:rsidR="00F34741" w:rsidRPr="005B42D2" w:rsidRDefault="00F34741" w:rsidP="000258D3">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F34741" w:rsidRPr="005B42D2" w:rsidRDefault="00F34741" w:rsidP="000258D3">
            <w:pPr>
              <w:adjustRightInd w:val="0"/>
              <w:snapToGrid w:val="0"/>
              <w:spacing w:line="300" w:lineRule="auto"/>
              <w:rPr>
                <w:rFonts w:ascii="宋体" w:hAnsi="宋体"/>
                <w:b/>
                <w:bCs/>
                <w:sz w:val="21"/>
                <w:szCs w:val="21"/>
              </w:rPr>
            </w:pPr>
          </w:p>
          <w:p w:rsidR="00F34741" w:rsidRPr="005B42D2" w:rsidRDefault="00F34741" w:rsidP="000258D3">
            <w:pPr>
              <w:adjustRightInd w:val="0"/>
              <w:snapToGrid w:val="0"/>
              <w:spacing w:line="300" w:lineRule="auto"/>
              <w:rPr>
                <w:rFonts w:ascii="宋体" w:hAnsi="宋体"/>
                <w:b/>
                <w:bCs/>
                <w:sz w:val="21"/>
                <w:szCs w:val="21"/>
              </w:rPr>
            </w:pPr>
          </w:p>
        </w:tc>
      </w:tr>
      <w:tr w:rsidR="00F34741" w:rsidRPr="005B42D2" w:rsidTr="000258D3">
        <w:trPr>
          <w:trHeight w:val="1027"/>
        </w:trPr>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F34741" w:rsidRPr="005B42D2" w:rsidTr="000258D3">
        <w:trPr>
          <w:trHeight w:val="1995"/>
        </w:trPr>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F34741" w:rsidRPr="005B42D2" w:rsidRDefault="00F34741" w:rsidP="000258D3">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F34741" w:rsidRPr="005B42D2" w:rsidTr="000258D3">
        <w:trPr>
          <w:trHeight w:val="438"/>
        </w:trPr>
        <w:tc>
          <w:tcPr>
            <w:tcW w:w="708" w:type="dxa"/>
            <w:vMerge w:val="restart"/>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F34741" w:rsidRPr="005B42D2" w:rsidRDefault="00F34741" w:rsidP="000258D3">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34741" w:rsidRPr="005B42D2" w:rsidTr="000258D3">
        <w:trPr>
          <w:trHeight w:val="615"/>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852"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7088" w:type="dxa"/>
            <w:gridSpan w:val="2"/>
            <w:noWrap/>
            <w:vAlign w:val="center"/>
            <w:hideMark/>
          </w:tcPr>
          <w:p w:rsidR="00F34741" w:rsidRPr="005B42D2" w:rsidRDefault="00F34741" w:rsidP="000258D3">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34741" w:rsidRPr="005B42D2" w:rsidTr="000258D3">
        <w:trPr>
          <w:trHeight w:val="615"/>
        </w:trPr>
        <w:tc>
          <w:tcPr>
            <w:tcW w:w="708" w:type="dxa"/>
            <w:vMerge w:val="restart"/>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F34741" w:rsidRPr="005B42D2" w:rsidRDefault="00F34741" w:rsidP="000258D3">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w:t>
            </w:r>
            <w:r w:rsidRPr="005B42D2">
              <w:rPr>
                <w:rFonts w:ascii="宋体" w:hAnsi="宋体" w:hint="eastAsia"/>
                <w:sz w:val="21"/>
                <w:szCs w:val="21"/>
              </w:rPr>
              <w:lastRenderedPageBreak/>
              <w:t>分，其他得0分。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0.5</w:t>
            </w:r>
          </w:p>
        </w:tc>
      </w:tr>
      <w:tr w:rsidR="00F34741" w:rsidRPr="005B42D2" w:rsidTr="000258D3">
        <w:trPr>
          <w:trHeight w:val="615"/>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852"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7088" w:type="dxa"/>
            <w:gridSpan w:val="2"/>
            <w:noWrap/>
            <w:vAlign w:val="center"/>
            <w:hideMark/>
          </w:tcPr>
          <w:p w:rsidR="00F34741" w:rsidRPr="005B42D2" w:rsidRDefault="00F34741" w:rsidP="000258D3">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34741" w:rsidRPr="005B42D2" w:rsidTr="000258D3">
        <w:trPr>
          <w:trHeight w:val="1406"/>
        </w:trPr>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F34741" w:rsidRPr="005B42D2" w:rsidRDefault="00F34741" w:rsidP="000258D3">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34741" w:rsidRPr="005B42D2" w:rsidTr="000258D3">
        <w:trPr>
          <w:trHeight w:val="943"/>
        </w:trPr>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F34741" w:rsidRPr="005B42D2" w:rsidRDefault="00F34741" w:rsidP="000258D3">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F34741" w:rsidRPr="005B42D2" w:rsidTr="000258D3">
        <w:trPr>
          <w:trHeight w:val="943"/>
        </w:trPr>
        <w:tc>
          <w:tcPr>
            <w:tcW w:w="708" w:type="dxa"/>
            <w:vAlign w:val="center"/>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F34741" w:rsidRPr="005B42D2" w:rsidRDefault="00F34741" w:rsidP="000258D3">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F34741" w:rsidRPr="005B42D2" w:rsidRDefault="00F34741" w:rsidP="000258D3">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F34741" w:rsidRPr="005B42D2" w:rsidTr="000258D3">
        <w:trPr>
          <w:trHeight w:val="480"/>
        </w:trPr>
        <w:tc>
          <w:tcPr>
            <w:tcW w:w="8648" w:type="dxa"/>
            <w:gridSpan w:val="4"/>
            <w:vAlign w:val="center"/>
            <w:hideMark/>
          </w:tcPr>
          <w:p w:rsidR="00F34741" w:rsidRPr="005B42D2" w:rsidRDefault="00F34741" w:rsidP="000258D3">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p>
          <w:p w:rsidR="00F34741" w:rsidRPr="005B42D2" w:rsidRDefault="00F34741" w:rsidP="000258D3">
            <w:pPr>
              <w:adjustRightInd w:val="0"/>
              <w:snapToGrid w:val="0"/>
              <w:spacing w:line="300" w:lineRule="auto"/>
              <w:jc w:val="center"/>
              <w:rPr>
                <w:rFonts w:ascii="宋体" w:hAnsi="宋体"/>
                <w:sz w:val="21"/>
                <w:szCs w:val="21"/>
              </w:rPr>
            </w:pPr>
          </w:p>
        </w:tc>
      </w:tr>
      <w:tr w:rsidR="00F34741" w:rsidRPr="005B42D2" w:rsidTr="000258D3">
        <w:trPr>
          <w:trHeight w:val="580"/>
        </w:trPr>
        <w:tc>
          <w:tcPr>
            <w:tcW w:w="708" w:type="dxa"/>
            <w:vMerge w:val="restart"/>
            <w:vAlign w:val="center"/>
            <w:hideMark/>
          </w:tcPr>
          <w:p w:rsidR="00F34741" w:rsidRPr="005B42D2" w:rsidRDefault="00F34741" w:rsidP="000258D3">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34741" w:rsidRPr="005B42D2" w:rsidTr="000258D3">
        <w:trPr>
          <w:trHeight w:val="560"/>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noWrap/>
            <w:vAlign w:val="center"/>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34741" w:rsidRPr="005B42D2" w:rsidTr="000258D3">
        <w:trPr>
          <w:trHeight w:val="330"/>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noWrap/>
            <w:vAlign w:val="center"/>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34741" w:rsidRPr="005B42D2" w:rsidTr="000258D3">
        <w:trPr>
          <w:trHeight w:val="563"/>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vAlign w:val="center"/>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34741" w:rsidRPr="005B42D2" w:rsidTr="000258D3">
        <w:trPr>
          <w:trHeight w:val="570"/>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hideMark/>
          </w:tcPr>
          <w:p w:rsidR="00F34741" w:rsidRPr="002516D6" w:rsidRDefault="00F34741" w:rsidP="000258D3">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F34741" w:rsidRPr="005B42D2" w:rsidTr="000258D3">
        <w:trPr>
          <w:trHeight w:val="390"/>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hideMark/>
          </w:tcPr>
          <w:p w:rsidR="00F34741" w:rsidRPr="002516D6" w:rsidRDefault="00F34741" w:rsidP="000258D3">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F34741" w:rsidRPr="005B42D2" w:rsidTr="000258D3">
        <w:trPr>
          <w:trHeight w:val="390"/>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vAlign w:val="center"/>
            <w:hideMark/>
          </w:tcPr>
          <w:p w:rsidR="00F34741" w:rsidRPr="002516D6" w:rsidRDefault="00F34741" w:rsidP="000258D3">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F34741" w:rsidRPr="005B42D2" w:rsidTr="000258D3">
        <w:trPr>
          <w:trHeight w:val="390"/>
        </w:trPr>
        <w:tc>
          <w:tcPr>
            <w:tcW w:w="708" w:type="dxa"/>
            <w:vMerge/>
            <w:vAlign w:val="center"/>
          </w:tcPr>
          <w:p w:rsidR="00F34741" w:rsidRPr="005B42D2" w:rsidRDefault="00F34741" w:rsidP="000258D3">
            <w:pPr>
              <w:adjustRightInd w:val="0"/>
              <w:snapToGrid w:val="0"/>
              <w:spacing w:line="300" w:lineRule="auto"/>
              <w:jc w:val="center"/>
              <w:rPr>
                <w:rFonts w:ascii="宋体" w:hAnsi="宋体"/>
                <w:szCs w:val="21"/>
              </w:rPr>
            </w:pPr>
          </w:p>
        </w:tc>
        <w:tc>
          <w:tcPr>
            <w:tcW w:w="994" w:type="dxa"/>
            <w:gridSpan w:val="2"/>
            <w:vMerge/>
            <w:vAlign w:val="center"/>
          </w:tcPr>
          <w:p w:rsidR="00F34741" w:rsidRPr="005B42D2" w:rsidRDefault="00F34741" w:rsidP="000258D3">
            <w:pPr>
              <w:adjustRightInd w:val="0"/>
              <w:snapToGrid w:val="0"/>
              <w:spacing w:line="300" w:lineRule="auto"/>
              <w:jc w:val="center"/>
              <w:rPr>
                <w:rFonts w:ascii="宋体" w:hAnsi="宋体"/>
                <w:szCs w:val="21"/>
              </w:rPr>
            </w:pPr>
          </w:p>
        </w:tc>
        <w:tc>
          <w:tcPr>
            <w:tcW w:w="6946" w:type="dxa"/>
            <w:vAlign w:val="center"/>
          </w:tcPr>
          <w:p w:rsidR="00F34741" w:rsidRPr="00A8627B" w:rsidRDefault="00F34741" w:rsidP="000258D3">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F34741" w:rsidRPr="005B42D2" w:rsidRDefault="00F34741" w:rsidP="000258D3">
            <w:pPr>
              <w:adjustRightInd w:val="0"/>
              <w:snapToGrid w:val="0"/>
              <w:spacing w:line="300" w:lineRule="auto"/>
              <w:jc w:val="center"/>
              <w:rPr>
                <w:rFonts w:ascii="宋体" w:hAnsi="宋体"/>
                <w:szCs w:val="21"/>
              </w:rPr>
            </w:pPr>
            <w:r>
              <w:rPr>
                <w:rFonts w:ascii="宋体" w:hAnsi="宋体" w:hint="eastAsia"/>
                <w:szCs w:val="21"/>
              </w:rPr>
              <w:t>2</w:t>
            </w:r>
          </w:p>
        </w:tc>
      </w:tr>
      <w:tr w:rsidR="00F34741" w:rsidRPr="005B42D2" w:rsidTr="000258D3">
        <w:trPr>
          <w:trHeight w:val="1800"/>
        </w:trPr>
        <w:tc>
          <w:tcPr>
            <w:tcW w:w="708" w:type="dxa"/>
            <w:vMerge w:val="restart"/>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F34741" w:rsidRPr="005B42D2" w:rsidRDefault="00F34741" w:rsidP="000258D3">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F34741" w:rsidRPr="005B42D2" w:rsidRDefault="00A036A2" w:rsidP="000258D3">
            <w:pPr>
              <w:adjustRightInd w:val="0"/>
              <w:snapToGrid w:val="0"/>
              <w:spacing w:line="300" w:lineRule="auto"/>
              <w:rPr>
                <w:rFonts w:ascii="宋体" w:hAnsi="宋体"/>
                <w:sz w:val="21"/>
                <w:szCs w:val="21"/>
              </w:rPr>
            </w:pPr>
            <w:r>
              <w:rPr>
                <w:rFonts w:ascii="宋体" w:hAnsi="宋体" w:hint="eastAsia"/>
                <w:sz w:val="21"/>
                <w:szCs w:val="21"/>
              </w:rPr>
              <w:t>3</w:t>
            </w:r>
            <w:r w:rsidR="00F34741" w:rsidRPr="005B42D2">
              <w:rPr>
                <w:rFonts w:ascii="宋体" w:hAnsi="宋体" w:hint="eastAsia"/>
                <w:sz w:val="21"/>
                <w:szCs w:val="21"/>
              </w:rPr>
              <w:t>.</w:t>
            </w:r>
            <w:r w:rsidR="00F34741" w:rsidRPr="005B42D2">
              <w:rPr>
                <w:rFonts w:ascii="宋体" w:hAnsi="宋体" w:hint="eastAsia"/>
                <w:sz w:val="21"/>
                <w:szCs w:val="21"/>
                <w:lang w:val="zh-CN"/>
              </w:rPr>
              <w:t xml:space="preserve"> 一般技术指标参数</w:t>
            </w:r>
            <w:r w:rsidR="00F34741" w:rsidRPr="005B42D2">
              <w:rPr>
                <w:rFonts w:ascii="宋体" w:hAnsi="宋体" w:hint="eastAsia"/>
                <w:sz w:val="21"/>
                <w:szCs w:val="21"/>
              </w:rPr>
              <w:t>负偏离，每条扣</w:t>
            </w:r>
            <w:r w:rsidR="00F34741" w:rsidRPr="005B42D2">
              <w:rPr>
                <w:rFonts w:ascii="宋体" w:hAnsi="宋体"/>
                <w:sz w:val="21"/>
                <w:szCs w:val="21"/>
              </w:rPr>
              <w:t>1</w:t>
            </w:r>
            <w:r w:rsidR="00F34741" w:rsidRPr="005B42D2">
              <w:rPr>
                <w:rFonts w:ascii="宋体" w:hAnsi="宋体" w:hint="eastAsia"/>
                <w:sz w:val="21"/>
                <w:szCs w:val="21"/>
              </w:rPr>
              <w:t>分，扣完为止</w:t>
            </w:r>
          </w:p>
        </w:tc>
        <w:tc>
          <w:tcPr>
            <w:tcW w:w="708" w:type="dxa"/>
            <w:vMerge w:val="restart"/>
            <w:vAlign w:val="center"/>
            <w:hideMark/>
          </w:tcPr>
          <w:p w:rsidR="00F34741" w:rsidRPr="005B42D2" w:rsidRDefault="00F34741" w:rsidP="000258D3">
            <w:pPr>
              <w:adjustRightInd w:val="0"/>
              <w:snapToGrid w:val="0"/>
              <w:spacing w:line="300" w:lineRule="auto"/>
              <w:jc w:val="center"/>
              <w:rPr>
                <w:rFonts w:ascii="宋体" w:hAnsi="宋体"/>
                <w:sz w:val="21"/>
                <w:szCs w:val="21"/>
              </w:rPr>
            </w:pPr>
            <w:r>
              <w:rPr>
                <w:rFonts w:ascii="宋体" w:hAnsi="宋体"/>
                <w:sz w:val="21"/>
                <w:szCs w:val="21"/>
              </w:rPr>
              <w:t>30</w:t>
            </w:r>
          </w:p>
        </w:tc>
      </w:tr>
      <w:tr w:rsidR="00F34741" w:rsidRPr="005B42D2" w:rsidTr="000258D3">
        <w:trPr>
          <w:trHeight w:val="741"/>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r>
      <w:tr w:rsidR="00F34741" w:rsidRPr="005B42D2" w:rsidTr="000258D3">
        <w:trPr>
          <w:trHeight w:val="555"/>
        </w:trPr>
        <w:tc>
          <w:tcPr>
            <w:tcW w:w="708" w:type="dxa"/>
            <w:vMerge w:val="restart"/>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F34741" w:rsidRPr="005B42D2" w:rsidTr="000258D3">
        <w:trPr>
          <w:trHeight w:val="720"/>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vAlign w:val="center"/>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34741" w:rsidRPr="005B42D2" w:rsidTr="000258D3">
        <w:trPr>
          <w:trHeight w:val="899"/>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vAlign w:val="center"/>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34741" w:rsidRPr="005B42D2" w:rsidTr="000258D3">
        <w:trPr>
          <w:trHeight w:val="555"/>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vAlign w:val="center"/>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34741" w:rsidRPr="005B42D2" w:rsidTr="000258D3">
        <w:trPr>
          <w:trHeight w:val="982"/>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34741" w:rsidRPr="005B42D2" w:rsidTr="000258D3">
        <w:trPr>
          <w:trHeight w:val="958"/>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F34741" w:rsidRPr="005B42D2" w:rsidRDefault="00F34741" w:rsidP="000258D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34741" w:rsidRPr="005B42D2" w:rsidTr="00F34741">
        <w:trPr>
          <w:trHeight w:val="822"/>
        </w:trPr>
        <w:tc>
          <w:tcPr>
            <w:tcW w:w="708" w:type="dxa"/>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994" w:type="dxa"/>
            <w:gridSpan w:val="2"/>
            <w:vMerge/>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F34741" w:rsidRPr="005B42D2" w:rsidRDefault="00F34741" w:rsidP="000258D3">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F34741" w:rsidRPr="005B42D2" w:rsidRDefault="00F34741" w:rsidP="000258D3">
            <w:pPr>
              <w:adjustRightInd w:val="0"/>
              <w:snapToGrid w:val="0"/>
              <w:spacing w:line="300" w:lineRule="auto"/>
              <w:jc w:val="center"/>
              <w:rPr>
                <w:rFonts w:ascii="宋体" w:hAnsi="宋体"/>
                <w:sz w:val="21"/>
                <w:szCs w:val="21"/>
              </w:rPr>
            </w:pPr>
          </w:p>
        </w:tc>
      </w:tr>
    </w:tbl>
    <w:p w:rsidR="009A1A23" w:rsidRPr="00F3474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w:t>
      </w:r>
      <w:r w:rsidRPr="00A829B8">
        <w:rPr>
          <w:rFonts w:ascii="宋体" w:eastAsia="宋体" w:hAnsi="宋体" w:cs="Times New Roman" w:hint="eastAsia"/>
          <w:kern w:val="0"/>
          <w:sz w:val="24"/>
          <w:szCs w:val="24"/>
        </w:rPr>
        <w:lastRenderedPageBreak/>
        <w:t>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w:t>
      </w:r>
      <w:r w:rsidRPr="00A829B8">
        <w:rPr>
          <w:rFonts w:ascii="宋体" w:eastAsia="宋体" w:hAnsi="宋体" w:cs="Times New Roman" w:hint="eastAsia"/>
          <w:kern w:val="0"/>
          <w:sz w:val="24"/>
          <w:szCs w:val="24"/>
        </w:rPr>
        <w:lastRenderedPageBreak/>
        <w:t>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w:t>
      </w:r>
      <w:r w:rsidRPr="00A829B8">
        <w:rPr>
          <w:rFonts w:ascii="宋体" w:eastAsia="宋体" w:hAnsi="宋体" w:cs="Times New Roman" w:hint="eastAsia"/>
          <w:kern w:val="0"/>
          <w:sz w:val="24"/>
          <w:szCs w:val="24"/>
        </w:rPr>
        <w:lastRenderedPageBreak/>
        <w:t>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w:t>
      </w:r>
      <w:r w:rsidRPr="00A829B8">
        <w:rPr>
          <w:rFonts w:ascii="宋体" w:eastAsia="宋体" w:hAnsi="宋体" w:cs="Times New Roman" w:hint="eastAsia"/>
          <w:kern w:val="0"/>
          <w:sz w:val="24"/>
          <w:szCs w:val="24"/>
        </w:rPr>
        <w:lastRenderedPageBreak/>
        <w:t>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F34741">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F34741">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w:t>
      </w:r>
      <w:r w:rsidR="000F19EE" w:rsidRPr="00A829B8">
        <w:rPr>
          <w:rFonts w:ascii="宋体" w:eastAsia="宋体" w:hAnsi="宋体" w:cs="宋体" w:hint="eastAsia"/>
          <w:snapToGrid w:val="0"/>
          <w:kern w:val="0"/>
          <w:sz w:val="24"/>
          <w:szCs w:val="24"/>
        </w:rPr>
        <w:lastRenderedPageBreak/>
        <w:t>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326B8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D943D8"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6446C" w:rsidRPr="00934050" w:rsidRDefault="0076446C"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446C" w:rsidRPr="00934050" w:rsidRDefault="0076446C"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6446C" w:rsidRPr="00934050" w:rsidRDefault="0076446C"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446C" w:rsidRPr="00934050" w:rsidRDefault="0076446C"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D943D8"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6446C" w:rsidRPr="00934050" w:rsidRDefault="0076446C"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446C" w:rsidRPr="00934050" w:rsidRDefault="0076446C"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6446C" w:rsidRPr="00934050" w:rsidRDefault="0076446C"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446C" w:rsidRPr="00934050" w:rsidRDefault="0076446C"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F34741" w:rsidRPr="00B64843" w:rsidRDefault="00F34741" w:rsidP="00F34741">
      <w:pPr>
        <w:rPr>
          <w:rFonts w:asciiTheme="minorEastAsia" w:hAnsiTheme="minorEastAsia" w:cs="Times New Roman"/>
          <w:b/>
          <w:szCs w:val="21"/>
        </w:rPr>
      </w:pPr>
      <w:r w:rsidRPr="00B64843">
        <w:rPr>
          <w:rFonts w:asciiTheme="minorEastAsia" w:hAnsiTheme="minorEastAsia" w:cs="Times New Roman" w:hint="eastAsia"/>
          <w:b/>
          <w:szCs w:val="21"/>
        </w:rPr>
        <w:t>一、本次招标内容列表</w:t>
      </w:r>
    </w:p>
    <w:tbl>
      <w:tblPr>
        <w:tblpPr w:leftFromText="180" w:rightFromText="180" w:vertAnchor="text" w:horzAnchor="margin" w:tblpY="15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5132"/>
        <w:gridCol w:w="2722"/>
      </w:tblGrid>
      <w:tr w:rsidR="00F34741" w:rsidRPr="00B64843" w:rsidTr="000258D3">
        <w:trPr>
          <w:trHeight w:hRule="exact" w:val="454"/>
        </w:trPr>
        <w:tc>
          <w:tcPr>
            <w:tcW w:w="1072" w:type="dxa"/>
            <w:vAlign w:val="center"/>
          </w:tcPr>
          <w:p w:rsidR="00F34741" w:rsidRPr="00B64843" w:rsidRDefault="00F34741" w:rsidP="000258D3">
            <w:pPr>
              <w:jc w:val="center"/>
              <w:rPr>
                <w:rFonts w:asciiTheme="minorEastAsia" w:hAnsiTheme="minorEastAsia" w:cs="Times New Roman"/>
                <w:b/>
                <w:bCs/>
                <w:szCs w:val="21"/>
              </w:rPr>
            </w:pPr>
            <w:r w:rsidRPr="00B64843">
              <w:rPr>
                <w:rFonts w:asciiTheme="minorEastAsia" w:hAnsiTheme="minorEastAsia" w:cs="Times New Roman" w:hint="eastAsia"/>
                <w:b/>
                <w:bCs/>
                <w:szCs w:val="21"/>
              </w:rPr>
              <w:t>序号</w:t>
            </w:r>
          </w:p>
        </w:tc>
        <w:tc>
          <w:tcPr>
            <w:tcW w:w="5132" w:type="dxa"/>
            <w:vAlign w:val="center"/>
          </w:tcPr>
          <w:p w:rsidR="00F34741" w:rsidRPr="00B64843" w:rsidRDefault="00F34741" w:rsidP="000258D3">
            <w:pPr>
              <w:jc w:val="center"/>
              <w:rPr>
                <w:rFonts w:asciiTheme="minorEastAsia" w:hAnsiTheme="minorEastAsia" w:cs="Times New Roman"/>
                <w:b/>
                <w:bCs/>
                <w:szCs w:val="21"/>
              </w:rPr>
            </w:pPr>
            <w:r w:rsidRPr="00B64843">
              <w:rPr>
                <w:rFonts w:asciiTheme="minorEastAsia" w:hAnsiTheme="minorEastAsia" w:cs="Times New Roman" w:hint="eastAsia"/>
                <w:b/>
                <w:bCs/>
                <w:szCs w:val="21"/>
              </w:rPr>
              <w:t>内容</w:t>
            </w:r>
          </w:p>
        </w:tc>
        <w:tc>
          <w:tcPr>
            <w:tcW w:w="2722" w:type="dxa"/>
            <w:vAlign w:val="center"/>
          </w:tcPr>
          <w:p w:rsidR="00F34741" w:rsidRPr="00B64843" w:rsidRDefault="00F34741" w:rsidP="000258D3">
            <w:pPr>
              <w:jc w:val="center"/>
              <w:rPr>
                <w:rFonts w:asciiTheme="minorEastAsia" w:hAnsiTheme="minorEastAsia" w:cs="Times New Roman"/>
                <w:b/>
                <w:bCs/>
                <w:szCs w:val="21"/>
              </w:rPr>
            </w:pPr>
            <w:r w:rsidRPr="00B64843">
              <w:rPr>
                <w:rFonts w:asciiTheme="minorEastAsia" w:hAnsiTheme="minorEastAsia" w:cs="Times New Roman" w:hint="eastAsia"/>
                <w:b/>
                <w:bCs/>
                <w:szCs w:val="21"/>
              </w:rPr>
              <w:t>数量</w:t>
            </w:r>
          </w:p>
        </w:tc>
      </w:tr>
      <w:tr w:rsidR="00F34741" w:rsidRPr="00B64843" w:rsidTr="00F34741">
        <w:trPr>
          <w:trHeight w:hRule="exact" w:val="539"/>
        </w:trPr>
        <w:tc>
          <w:tcPr>
            <w:tcW w:w="1072" w:type="dxa"/>
            <w:vAlign w:val="center"/>
          </w:tcPr>
          <w:p w:rsidR="00F34741" w:rsidRPr="00B64843" w:rsidRDefault="00F34741" w:rsidP="00F34741">
            <w:pPr>
              <w:widowControl/>
              <w:numPr>
                <w:ilvl w:val="0"/>
                <w:numId w:val="46"/>
              </w:numPr>
              <w:tabs>
                <w:tab w:val="left" w:pos="720"/>
              </w:tabs>
              <w:topLinePunct/>
              <w:autoSpaceDE w:val="0"/>
              <w:adjustRightInd w:val="0"/>
              <w:spacing w:line="360" w:lineRule="auto"/>
              <w:jc w:val="center"/>
              <w:rPr>
                <w:rFonts w:asciiTheme="minorEastAsia" w:hAnsiTheme="minorEastAsia" w:cs="Times New Roman"/>
                <w:szCs w:val="21"/>
              </w:rPr>
            </w:pPr>
          </w:p>
        </w:tc>
        <w:tc>
          <w:tcPr>
            <w:tcW w:w="5132" w:type="dxa"/>
            <w:vAlign w:val="center"/>
          </w:tcPr>
          <w:p w:rsidR="00F34741" w:rsidRPr="00B64843" w:rsidRDefault="00F34741" w:rsidP="000258D3">
            <w:pPr>
              <w:rPr>
                <w:rFonts w:asciiTheme="minorEastAsia" w:hAnsiTheme="minorEastAsia" w:cs="Times New Roman"/>
                <w:szCs w:val="21"/>
              </w:rPr>
            </w:pPr>
            <w:r w:rsidRPr="00B64843">
              <w:rPr>
                <w:rFonts w:asciiTheme="minorEastAsia" w:hAnsiTheme="minorEastAsia" w:cs="Times New Roman" w:hint="eastAsia"/>
                <w:szCs w:val="21"/>
              </w:rPr>
              <w:t>院内传染病上报系统</w:t>
            </w:r>
          </w:p>
        </w:tc>
        <w:tc>
          <w:tcPr>
            <w:tcW w:w="2722" w:type="dxa"/>
            <w:vAlign w:val="center"/>
          </w:tcPr>
          <w:p w:rsidR="00F34741" w:rsidRPr="00B64843" w:rsidRDefault="00F34741" w:rsidP="000258D3">
            <w:pPr>
              <w:rPr>
                <w:rFonts w:asciiTheme="minorEastAsia" w:hAnsiTheme="minorEastAsia" w:cs="Times New Roman"/>
                <w:szCs w:val="21"/>
              </w:rPr>
            </w:pPr>
            <w:r w:rsidRPr="00B64843">
              <w:rPr>
                <w:rFonts w:asciiTheme="minorEastAsia" w:hAnsiTheme="minorEastAsia" w:cs="Times New Roman" w:hint="eastAsia"/>
                <w:szCs w:val="21"/>
              </w:rPr>
              <w:t>1套</w:t>
            </w:r>
          </w:p>
        </w:tc>
      </w:tr>
    </w:tbl>
    <w:p w:rsidR="00F34741" w:rsidRPr="00B64843" w:rsidRDefault="00F34741" w:rsidP="00F34741">
      <w:pPr>
        <w:widowControl/>
        <w:topLinePunct/>
        <w:autoSpaceDE w:val="0"/>
        <w:adjustRightInd w:val="0"/>
        <w:spacing w:line="360" w:lineRule="auto"/>
        <w:rPr>
          <w:rFonts w:asciiTheme="minorEastAsia" w:hAnsiTheme="minorEastAsia" w:cs="宋体"/>
          <w:szCs w:val="21"/>
        </w:rPr>
      </w:pPr>
      <w:r w:rsidRPr="00B64843">
        <w:rPr>
          <w:rFonts w:asciiTheme="minorEastAsia" w:hAnsiTheme="minorEastAsia" w:cs="宋体" w:hint="eastAsia"/>
          <w:szCs w:val="21"/>
        </w:rPr>
        <w:t>二、项目总体要求</w:t>
      </w:r>
    </w:p>
    <w:tbl>
      <w:tblPr>
        <w:tblStyle w:val="68"/>
        <w:tblW w:w="8897" w:type="dxa"/>
        <w:tblLayout w:type="fixed"/>
        <w:tblLook w:val="04A0" w:firstRow="1" w:lastRow="0" w:firstColumn="1" w:lastColumn="0" w:noHBand="0" w:noVBand="1"/>
      </w:tblPr>
      <w:tblGrid>
        <w:gridCol w:w="817"/>
        <w:gridCol w:w="1843"/>
        <w:gridCol w:w="6237"/>
      </w:tblGrid>
      <w:tr w:rsidR="00F34741" w:rsidRPr="00B64843" w:rsidTr="000258D3">
        <w:tc>
          <w:tcPr>
            <w:tcW w:w="817" w:type="dxa"/>
            <w:tcBorders>
              <w:right w:val="single" w:sz="4" w:space="0" w:color="auto"/>
            </w:tcBorders>
            <w:vAlign w:val="center"/>
          </w:tcPr>
          <w:p w:rsidR="00F34741" w:rsidRPr="00B64843" w:rsidRDefault="00F34741" w:rsidP="000258D3">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B64843">
              <w:rPr>
                <w:rFonts w:asciiTheme="minorEastAsia" w:eastAsiaTheme="minorEastAsia" w:hAnsiTheme="minorEastAsia" w:cs="宋体" w:hint="eastAsia"/>
                <w:sz w:val="21"/>
                <w:szCs w:val="21"/>
                <w:lang w:val="es-AR" w:bidi="ne-NP"/>
              </w:rPr>
              <w:t>序号</w:t>
            </w:r>
          </w:p>
        </w:tc>
        <w:tc>
          <w:tcPr>
            <w:tcW w:w="1843" w:type="dxa"/>
            <w:tcBorders>
              <w:left w:val="single" w:sz="4" w:space="0" w:color="auto"/>
            </w:tcBorders>
            <w:vAlign w:val="center"/>
          </w:tcPr>
          <w:p w:rsidR="00F34741" w:rsidRPr="00B64843" w:rsidRDefault="00F34741" w:rsidP="000258D3">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B64843">
              <w:rPr>
                <w:rFonts w:asciiTheme="minorEastAsia" w:eastAsiaTheme="minorEastAsia" w:hAnsiTheme="minorEastAsia" w:cs="宋体" w:hint="eastAsia"/>
                <w:sz w:val="21"/>
                <w:szCs w:val="21"/>
                <w:lang w:val="es-AR" w:bidi="ne-NP"/>
              </w:rPr>
              <w:t>要求</w:t>
            </w:r>
          </w:p>
        </w:tc>
        <w:tc>
          <w:tcPr>
            <w:tcW w:w="6237" w:type="dxa"/>
            <w:vAlign w:val="bottom"/>
          </w:tcPr>
          <w:p w:rsidR="00F34741" w:rsidRPr="00B64843" w:rsidRDefault="00F34741" w:rsidP="000258D3">
            <w:pPr>
              <w:widowControl/>
              <w:topLinePunct/>
              <w:autoSpaceDE w:val="0"/>
              <w:adjustRightInd w:val="0"/>
              <w:spacing w:line="360" w:lineRule="auto"/>
              <w:jc w:val="left"/>
              <w:rPr>
                <w:rFonts w:asciiTheme="minorEastAsia" w:eastAsiaTheme="minorEastAsia" w:hAnsiTheme="minorEastAsia" w:cs="宋体"/>
                <w:sz w:val="21"/>
                <w:szCs w:val="21"/>
                <w:lang w:val="es-AR" w:bidi="ne-NP"/>
              </w:rPr>
            </w:pPr>
            <w:r w:rsidRPr="00B64843">
              <w:rPr>
                <w:rFonts w:asciiTheme="minorEastAsia" w:eastAsiaTheme="minorEastAsia" w:hAnsiTheme="minorEastAsia" w:cs="宋体" w:hint="eastAsia"/>
                <w:sz w:val="21"/>
                <w:szCs w:val="21"/>
                <w:lang w:val="es-AR" w:bidi="ne-NP"/>
              </w:rPr>
              <w:t>具体内容</w:t>
            </w:r>
          </w:p>
        </w:tc>
      </w:tr>
      <w:tr w:rsidR="00F34741" w:rsidRPr="00B64843" w:rsidTr="000258D3">
        <w:tc>
          <w:tcPr>
            <w:tcW w:w="817" w:type="dxa"/>
            <w:tcBorders>
              <w:right w:val="single" w:sz="4" w:space="0" w:color="auto"/>
            </w:tcBorders>
            <w:vAlign w:val="center"/>
          </w:tcPr>
          <w:p w:rsidR="00F34741" w:rsidRPr="00B64843" w:rsidRDefault="00F34741" w:rsidP="000258D3">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B64843">
              <w:rPr>
                <w:rFonts w:asciiTheme="minorEastAsia" w:eastAsiaTheme="minorEastAsia" w:hAnsiTheme="minorEastAsia" w:cs="宋体" w:hint="eastAsia"/>
                <w:sz w:val="21"/>
                <w:szCs w:val="21"/>
                <w:lang w:val="es-AR" w:bidi="ne-NP"/>
              </w:rPr>
              <w:t>1</w:t>
            </w:r>
          </w:p>
        </w:tc>
        <w:tc>
          <w:tcPr>
            <w:tcW w:w="1843" w:type="dxa"/>
            <w:tcBorders>
              <w:left w:val="single" w:sz="4" w:space="0" w:color="auto"/>
            </w:tcBorders>
            <w:vAlign w:val="center"/>
          </w:tcPr>
          <w:p w:rsidR="00F34741" w:rsidRPr="00B64843" w:rsidRDefault="00F34741" w:rsidP="000258D3">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B64843">
              <w:rPr>
                <w:rFonts w:asciiTheme="minorEastAsia" w:eastAsiaTheme="minorEastAsia" w:hAnsiTheme="minorEastAsia" w:cs="宋体" w:hint="eastAsia"/>
                <w:sz w:val="21"/>
                <w:szCs w:val="21"/>
                <w:lang w:val="es-AR" w:bidi="ne-NP"/>
              </w:rPr>
              <w:t>工期</w:t>
            </w:r>
          </w:p>
        </w:tc>
        <w:tc>
          <w:tcPr>
            <w:tcW w:w="6237" w:type="dxa"/>
            <w:vAlign w:val="bottom"/>
          </w:tcPr>
          <w:p w:rsidR="00F34741" w:rsidRPr="00B64843" w:rsidRDefault="00F34741" w:rsidP="000258D3">
            <w:pPr>
              <w:widowControl/>
              <w:topLinePunct/>
              <w:autoSpaceDE w:val="0"/>
              <w:adjustRightInd w:val="0"/>
              <w:spacing w:line="360" w:lineRule="auto"/>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签订合同后</w:t>
            </w:r>
            <w:r w:rsidRPr="00B64843">
              <w:rPr>
                <w:rFonts w:asciiTheme="minorEastAsia" w:eastAsiaTheme="minorEastAsia" w:hAnsiTheme="minorEastAsia" w:cs="宋体" w:hint="eastAsia"/>
                <w:sz w:val="21"/>
                <w:szCs w:val="21"/>
                <w:u w:val="single"/>
              </w:rPr>
              <w:t>30</w:t>
            </w:r>
            <w:r w:rsidRPr="00B64843">
              <w:rPr>
                <w:rFonts w:asciiTheme="minorEastAsia" w:eastAsiaTheme="minorEastAsia" w:hAnsiTheme="minorEastAsia" w:cs="宋体" w:hint="eastAsia"/>
                <w:sz w:val="21"/>
                <w:szCs w:val="21"/>
              </w:rPr>
              <w:t>日内完成。</w:t>
            </w:r>
          </w:p>
        </w:tc>
      </w:tr>
      <w:tr w:rsidR="00F34741" w:rsidRPr="00B64843" w:rsidTr="000258D3">
        <w:tc>
          <w:tcPr>
            <w:tcW w:w="817" w:type="dxa"/>
            <w:tcBorders>
              <w:right w:val="single" w:sz="4" w:space="0" w:color="auto"/>
            </w:tcBorders>
            <w:vAlign w:val="center"/>
          </w:tcPr>
          <w:p w:rsidR="00F34741" w:rsidRPr="00B64843" w:rsidRDefault="00F34741" w:rsidP="000258D3">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B64843">
              <w:rPr>
                <w:rFonts w:asciiTheme="minorEastAsia" w:eastAsiaTheme="minorEastAsia" w:hAnsiTheme="minorEastAsia" w:cs="宋体" w:hint="eastAsia"/>
                <w:sz w:val="21"/>
                <w:szCs w:val="21"/>
                <w:lang w:val="es-AR" w:bidi="ne-NP"/>
              </w:rPr>
              <w:t>2</w:t>
            </w:r>
          </w:p>
        </w:tc>
        <w:tc>
          <w:tcPr>
            <w:tcW w:w="1843" w:type="dxa"/>
            <w:tcBorders>
              <w:left w:val="single" w:sz="4" w:space="0" w:color="auto"/>
            </w:tcBorders>
            <w:vAlign w:val="center"/>
          </w:tcPr>
          <w:p w:rsidR="00F34741" w:rsidRPr="00B64843" w:rsidRDefault="00F34741" w:rsidP="000258D3">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B64843">
              <w:rPr>
                <w:rFonts w:asciiTheme="minorEastAsia" w:eastAsiaTheme="minorEastAsia" w:hAnsiTheme="minorEastAsia" w:cs="宋体" w:hint="eastAsia"/>
                <w:sz w:val="21"/>
                <w:szCs w:val="21"/>
                <w:lang w:val="es-AR" w:bidi="ne-NP"/>
              </w:rPr>
              <w:t>培训</w:t>
            </w:r>
          </w:p>
        </w:tc>
        <w:tc>
          <w:tcPr>
            <w:tcW w:w="6237" w:type="dxa"/>
            <w:vAlign w:val="bottom"/>
          </w:tcPr>
          <w:p w:rsidR="00F34741" w:rsidRPr="00B64843" w:rsidRDefault="00F34741" w:rsidP="000258D3">
            <w:pPr>
              <w:widowControl/>
              <w:topLinePunct/>
              <w:autoSpaceDE w:val="0"/>
              <w:adjustRightInd w:val="0"/>
              <w:spacing w:line="400" w:lineRule="exact"/>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培训支持服务（免费）</w:t>
            </w:r>
          </w:p>
          <w:p w:rsidR="00F34741" w:rsidRPr="00B64843" w:rsidRDefault="00F34741" w:rsidP="000258D3">
            <w:pPr>
              <w:widowControl/>
              <w:topLinePunct/>
              <w:autoSpaceDE w:val="0"/>
              <w:adjustRightInd w:val="0"/>
              <w:spacing w:line="400" w:lineRule="exact"/>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ab/>
              <w:t>要求提供用户培训服务，包括产品安装、配置、操作使用及应用案例演示。要求所有培训课程均由具有良好理论素养，又具备丰富实际经验的技术人员教授。</w:t>
            </w:r>
          </w:p>
        </w:tc>
      </w:tr>
      <w:tr w:rsidR="00F34741" w:rsidRPr="00B64843" w:rsidTr="000258D3">
        <w:tc>
          <w:tcPr>
            <w:tcW w:w="817" w:type="dxa"/>
            <w:tcBorders>
              <w:right w:val="single" w:sz="4" w:space="0" w:color="auto"/>
            </w:tcBorders>
            <w:vAlign w:val="center"/>
          </w:tcPr>
          <w:p w:rsidR="00F34741" w:rsidRPr="00B64843" w:rsidRDefault="00F34741" w:rsidP="000258D3">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B64843">
              <w:rPr>
                <w:rFonts w:asciiTheme="minorEastAsia" w:eastAsiaTheme="minorEastAsia" w:hAnsiTheme="minorEastAsia" w:cs="宋体" w:hint="eastAsia"/>
                <w:sz w:val="21"/>
                <w:szCs w:val="21"/>
                <w:lang w:val="es-AR" w:bidi="ne-NP"/>
              </w:rPr>
              <w:t>3</w:t>
            </w:r>
          </w:p>
        </w:tc>
        <w:tc>
          <w:tcPr>
            <w:tcW w:w="1843" w:type="dxa"/>
            <w:tcBorders>
              <w:left w:val="single" w:sz="4" w:space="0" w:color="auto"/>
            </w:tcBorders>
            <w:vAlign w:val="center"/>
          </w:tcPr>
          <w:p w:rsidR="00F34741" w:rsidRPr="00B64843" w:rsidRDefault="00F34741" w:rsidP="000258D3">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B64843">
              <w:rPr>
                <w:rFonts w:asciiTheme="minorEastAsia" w:eastAsiaTheme="minorEastAsia" w:hAnsiTheme="minorEastAsia" w:cs="宋体" w:hint="eastAsia"/>
                <w:sz w:val="21"/>
                <w:szCs w:val="21"/>
                <w:lang w:val="es-AR" w:bidi="ne-NP"/>
              </w:rPr>
              <w:t>售后服务</w:t>
            </w:r>
          </w:p>
        </w:tc>
        <w:tc>
          <w:tcPr>
            <w:tcW w:w="6237" w:type="dxa"/>
            <w:vAlign w:val="bottom"/>
          </w:tcPr>
          <w:p w:rsidR="00F34741" w:rsidRPr="00B64843" w:rsidRDefault="00F34741" w:rsidP="000258D3">
            <w:pPr>
              <w:widowControl/>
              <w:topLinePunct/>
              <w:autoSpaceDE w:val="0"/>
              <w:adjustRightInd w:val="0"/>
              <w:spacing w:line="400" w:lineRule="exact"/>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要求自验收合格日</w:t>
            </w:r>
            <w:proofErr w:type="gramStart"/>
            <w:r w:rsidRPr="00B64843">
              <w:rPr>
                <w:rFonts w:asciiTheme="minorEastAsia" w:eastAsiaTheme="minorEastAsia" w:hAnsiTheme="minorEastAsia" w:cs="宋体" w:hint="eastAsia"/>
                <w:sz w:val="21"/>
                <w:szCs w:val="21"/>
              </w:rPr>
              <w:t>起提供</w:t>
            </w:r>
            <w:proofErr w:type="gramEnd"/>
            <w:r w:rsidRPr="00B64843">
              <w:rPr>
                <w:rFonts w:asciiTheme="minorEastAsia" w:eastAsiaTheme="minorEastAsia" w:hAnsiTheme="minorEastAsia" w:cs="宋体" w:hint="eastAsia"/>
                <w:sz w:val="21"/>
                <w:szCs w:val="21"/>
              </w:rPr>
              <w:t>为期3年的原厂免费售后升级</w:t>
            </w:r>
            <w:r w:rsidRPr="00B64843">
              <w:rPr>
                <w:rFonts w:asciiTheme="minorEastAsia" w:eastAsiaTheme="minorEastAsia" w:hAnsiTheme="minorEastAsia" w:cs="宋体"/>
                <w:sz w:val="21"/>
                <w:szCs w:val="21"/>
              </w:rPr>
              <w:t>服务</w:t>
            </w:r>
            <w:r w:rsidRPr="00B64843">
              <w:rPr>
                <w:rFonts w:asciiTheme="minorEastAsia" w:eastAsiaTheme="minorEastAsia" w:hAnsiTheme="minorEastAsia" w:cs="宋体" w:hint="eastAsia"/>
                <w:sz w:val="21"/>
                <w:szCs w:val="21"/>
              </w:rPr>
              <w:t>；故障响应：7*24小时，出现故障后到达现场时间≦2小时（本地），到达现场时间≦6小时（外地）；</w:t>
            </w:r>
          </w:p>
        </w:tc>
      </w:tr>
    </w:tbl>
    <w:p w:rsidR="00F34741" w:rsidRPr="00B64843" w:rsidRDefault="00F34741" w:rsidP="00F34741">
      <w:pPr>
        <w:widowControl/>
        <w:topLinePunct/>
        <w:autoSpaceDE w:val="0"/>
        <w:adjustRightInd w:val="0"/>
        <w:spacing w:line="360" w:lineRule="auto"/>
        <w:jc w:val="left"/>
        <w:rPr>
          <w:rFonts w:asciiTheme="minorEastAsia" w:hAnsiTheme="minorEastAsia" w:cs="宋体"/>
          <w:szCs w:val="21"/>
        </w:rPr>
      </w:pPr>
      <w:r w:rsidRPr="00B64843">
        <w:rPr>
          <w:rFonts w:asciiTheme="minorEastAsia" w:hAnsiTheme="minorEastAsia" w:cs="Times New Roman" w:hint="eastAsia"/>
          <w:b/>
          <w:szCs w:val="21"/>
        </w:rPr>
        <w:t>三、</w:t>
      </w:r>
      <w:r w:rsidRPr="00B64843">
        <w:rPr>
          <w:rFonts w:asciiTheme="minorEastAsia" w:hAnsiTheme="minorEastAsia" w:cs="宋体" w:hint="eastAsia"/>
          <w:szCs w:val="21"/>
        </w:rPr>
        <w:t>软件功能及性能</w:t>
      </w:r>
    </w:p>
    <w:tbl>
      <w:tblPr>
        <w:tblStyle w:val="68"/>
        <w:tblW w:w="9464" w:type="dxa"/>
        <w:tblLook w:val="04A0" w:firstRow="1" w:lastRow="0" w:firstColumn="1" w:lastColumn="0" w:noHBand="0" w:noVBand="1"/>
      </w:tblPr>
      <w:tblGrid>
        <w:gridCol w:w="960"/>
        <w:gridCol w:w="1167"/>
        <w:gridCol w:w="7337"/>
      </w:tblGrid>
      <w:tr w:rsidR="00F34741" w:rsidRPr="00B64843" w:rsidTr="00F34741">
        <w:trPr>
          <w:trHeight w:val="276"/>
        </w:trPr>
        <w:tc>
          <w:tcPr>
            <w:tcW w:w="960" w:type="dxa"/>
            <w:noWrap/>
          </w:tcPr>
          <w:p w:rsidR="00F34741" w:rsidRPr="00B64843" w:rsidRDefault="00F34741" w:rsidP="000258D3">
            <w:pPr>
              <w:widowControl/>
              <w:jc w:val="center"/>
              <w:rPr>
                <w:rFonts w:asciiTheme="minorEastAsia" w:eastAsiaTheme="minorEastAsia" w:hAnsiTheme="minorEastAsia" w:cs="宋体"/>
                <w:b/>
                <w:bCs/>
                <w:color w:val="000000"/>
                <w:sz w:val="21"/>
                <w:szCs w:val="21"/>
              </w:rPr>
            </w:pPr>
            <w:r w:rsidRPr="00B64843">
              <w:rPr>
                <w:rFonts w:asciiTheme="minorEastAsia" w:eastAsiaTheme="minorEastAsia" w:hAnsiTheme="minorEastAsia" w:cs="宋体" w:hint="eastAsia"/>
                <w:b/>
                <w:bCs/>
                <w:color w:val="000000"/>
                <w:sz w:val="21"/>
                <w:szCs w:val="21"/>
              </w:rPr>
              <w:t>序号</w:t>
            </w:r>
          </w:p>
        </w:tc>
        <w:tc>
          <w:tcPr>
            <w:tcW w:w="1167" w:type="dxa"/>
            <w:noWrap/>
          </w:tcPr>
          <w:p w:rsidR="00F34741" w:rsidRPr="00B64843" w:rsidRDefault="00F34741" w:rsidP="000258D3">
            <w:pPr>
              <w:widowControl/>
              <w:jc w:val="center"/>
              <w:rPr>
                <w:rFonts w:asciiTheme="minorEastAsia" w:eastAsiaTheme="minorEastAsia" w:hAnsiTheme="minorEastAsia" w:cs="宋体"/>
                <w:b/>
                <w:bCs/>
                <w:color w:val="000000"/>
                <w:sz w:val="21"/>
                <w:szCs w:val="21"/>
              </w:rPr>
            </w:pPr>
            <w:r w:rsidRPr="00B64843">
              <w:rPr>
                <w:rFonts w:asciiTheme="minorEastAsia" w:eastAsiaTheme="minorEastAsia" w:hAnsiTheme="minorEastAsia" w:cs="宋体" w:hint="eastAsia"/>
                <w:b/>
                <w:bCs/>
                <w:color w:val="000000"/>
                <w:sz w:val="21"/>
                <w:szCs w:val="21"/>
              </w:rPr>
              <w:t>功能</w:t>
            </w:r>
          </w:p>
        </w:tc>
        <w:tc>
          <w:tcPr>
            <w:tcW w:w="7337" w:type="dxa"/>
            <w:noWrap/>
          </w:tcPr>
          <w:p w:rsidR="00F34741" w:rsidRPr="00B64843" w:rsidRDefault="00F34741" w:rsidP="000258D3">
            <w:pPr>
              <w:widowControl/>
              <w:jc w:val="center"/>
              <w:rPr>
                <w:rFonts w:asciiTheme="minorEastAsia" w:eastAsiaTheme="minorEastAsia" w:hAnsiTheme="minorEastAsia" w:cs="宋体"/>
                <w:b/>
                <w:bCs/>
                <w:color w:val="000000"/>
                <w:sz w:val="21"/>
                <w:szCs w:val="21"/>
              </w:rPr>
            </w:pPr>
            <w:r w:rsidRPr="00B64843">
              <w:rPr>
                <w:rFonts w:asciiTheme="minorEastAsia" w:eastAsiaTheme="minorEastAsia" w:hAnsiTheme="minorEastAsia" w:cs="宋体" w:hint="eastAsia"/>
                <w:b/>
                <w:bCs/>
                <w:color w:val="000000"/>
                <w:sz w:val="21"/>
                <w:szCs w:val="21"/>
              </w:rPr>
              <w:t>具体要求</w:t>
            </w:r>
          </w:p>
        </w:tc>
      </w:tr>
      <w:tr w:rsidR="00F34741" w:rsidRPr="00B64843" w:rsidTr="00F34741">
        <w:trPr>
          <w:trHeight w:val="508"/>
        </w:trPr>
        <w:tc>
          <w:tcPr>
            <w:tcW w:w="960" w:type="dxa"/>
            <w:noWrap/>
          </w:tcPr>
          <w:p w:rsidR="00F34741" w:rsidRPr="00B64843" w:rsidRDefault="00F34741" w:rsidP="000258D3">
            <w:pPr>
              <w:widowControl/>
              <w:jc w:val="center"/>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1</w:t>
            </w:r>
          </w:p>
        </w:tc>
        <w:tc>
          <w:tcPr>
            <w:tcW w:w="1167" w:type="dxa"/>
            <w:noWrap/>
          </w:tcPr>
          <w:p w:rsidR="00F34741" w:rsidRPr="00B64843" w:rsidRDefault="00F34741" w:rsidP="000258D3">
            <w:pPr>
              <w:widowControl/>
              <w:jc w:val="center"/>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首页</w:t>
            </w:r>
          </w:p>
        </w:tc>
        <w:tc>
          <w:tcPr>
            <w:tcW w:w="7337" w:type="dxa"/>
          </w:tcPr>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1.1待办事项</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当天待办事项一目了然。</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★支持图形化的展示预警、</w:t>
            </w:r>
            <w:proofErr w:type="gramStart"/>
            <w:r w:rsidRPr="00B64843">
              <w:rPr>
                <w:rFonts w:asciiTheme="minorEastAsia" w:eastAsiaTheme="minorEastAsia" w:hAnsiTheme="minorEastAsia" w:cs="宋体" w:hint="eastAsia"/>
                <w:sz w:val="21"/>
                <w:szCs w:val="21"/>
              </w:rPr>
              <w:t>上报卡</w:t>
            </w:r>
            <w:proofErr w:type="gramEnd"/>
            <w:r w:rsidRPr="00B64843">
              <w:rPr>
                <w:rFonts w:asciiTheme="minorEastAsia" w:eastAsiaTheme="minorEastAsia" w:hAnsiTheme="minorEastAsia" w:cs="宋体" w:hint="eastAsia"/>
                <w:sz w:val="21"/>
                <w:szCs w:val="21"/>
              </w:rPr>
              <w:t>和PDCA待办事项。</w:t>
            </w:r>
            <w:r w:rsidRPr="00B64843">
              <w:rPr>
                <w:rFonts w:asciiTheme="minorEastAsia" w:eastAsiaTheme="minorEastAsia" w:hAnsiTheme="minorEastAsia" w:cs="宋体" w:hint="eastAsia"/>
                <w:sz w:val="21"/>
                <w:szCs w:val="21"/>
              </w:rPr>
              <w:br/>
              <w:t>预警，包括传染病预警、慢病预警、</w:t>
            </w:r>
            <w:proofErr w:type="gramStart"/>
            <w:r w:rsidRPr="00B64843">
              <w:rPr>
                <w:rFonts w:asciiTheme="minorEastAsia" w:eastAsiaTheme="minorEastAsia" w:hAnsiTheme="minorEastAsia" w:cs="宋体" w:hint="eastAsia"/>
                <w:sz w:val="21"/>
                <w:szCs w:val="21"/>
              </w:rPr>
              <w:t>其他公卫预警</w:t>
            </w:r>
            <w:proofErr w:type="gramEnd"/>
            <w:r w:rsidRPr="00B64843">
              <w:rPr>
                <w:rFonts w:asciiTheme="minorEastAsia" w:eastAsiaTheme="minorEastAsia" w:hAnsiTheme="minorEastAsia" w:cs="宋体" w:hint="eastAsia"/>
                <w:sz w:val="21"/>
                <w:szCs w:val="21"/>
              </w:rPr>
              <w:t>等的待办统计。</w:t>
            </w:r>
            <w:r w:rsidRPr="00B64843">
              <w:rPr>
                <w:rFonts w:asciiTheme="minorEastAsia" w:eastAsiaTheme="minorEastAsia" w:hAnsiTheme="minorEastAsia" w:cs="宋体" w:hint="eastAsia"/>
                <w:sz w:val="21"/>
                <w:szCs w:val="21"/>
              </w:rPr>
              <w:br/>
              <w:t>上报卡，包括传染病上报卡、慢病上报卡、其他</w:t>
            </w:r>
            <w:proofErr w:type="gramStart"/>
            <w:r w:rsidRPr="00B64843">
              <w:rPr>
                <w:rFonts w:asciiTheme="minorEastAsia" w:eastAsiaTheme="minorEastAsia" w:hAnsiTheme="minorEastAsia" w:cs="宋体" w:hint="eastAsia"/>
                <w:sz w:val="21"/>
                <w:szCs w:val="21"/>
              </w:rPr>
              <w:t>公卫上报卡</w:t>
            </w:r>
            <w:proofErr w:type="gramEnd"/>
            <w:r w:rsidRPr="00B64843">
              <w:rPr>
                <w:rFonts w:asciiTheme="minorEastAsia" w:eastAsiaTheme="minorEastAsia" w:hAnsiTheme="minorEastAsia" w:cs="宋体" w:hint="eastAsia"/>
                <w:sz w:val="21"/>
                <w:szCs w:val="21"/>
              </w:rPr>
              <w:t>等的待办统计。</w:t>
            </w:r>
            <w:r w:rsidRPr="00B64843">
              <w:rPr>
                <w:rFonts w:asciiTheme="minorEastAsia" w:eastAsiaTheme="minorEastAsia" w:hAnsiTheme="minorEastAsia" w:cs="宋体" w:hint="eastAsia"/>
                <w:sz w:val="21"/>
                <w:szCs w:val="21"/>
              </w:rPr>
              <w:br/>
            </w:r>
            <w:r w:rsidRPr="00B64843">
              <w:rPr>
                <w:rFonts w:asciiTheme="minorEastAsia" w:eastAsiaTheme="minorEastAsia" w:hAnsiTheme="minorEastAsia" w:cs="宋体" w:hint="eastAsia"/>
                <w:sz w:val="21"/>
                <w:szCs w:val="21"/>
              </w:rPr>
              <w:lastRenderedPageBreak/>
              <w:t>PDCA，包括通知和干预的待办统计。</w:t>
            </w:r>
            <w:r w:rsidRPr="00B64843">
              <w:rPr>
                <w:rFonts w:asciiTheme="minorEastAsia" w:eastAsiaTheme="minorEastAsia" w:hAnsiTheme="minorEastAsia" w:cs="宋体" w:hint="eastAsia"/>
                <w:sz w:val="21"/>
                <w:szCs w:val="21"/>
              </w:rPr>
              <w:br/>
              <w:t>1.2常用监测</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★支持图形化的展示近期传染病上报例数、传染病发病趋势。</w:t>
            </w:r>
            <w:r w:rsidRPr="00B64843">
              <w:rPr>
                <w:rFonts w:asciiTheme="minorEastAsia" w:eastAsiaTheme="minorEastAsia" w:hAnsiTheme="minorEastAsia" w:cs="宋体" w:hint="eastAsia"/>
                <w:sz w:val="21"/>
                <w:szCs w:val="21"/>
              </w:rPr>
              <w:br/>
              <w:t>1.3重点关注</w:t>
            </w:r>
            <w:r w:rsidRPr="00B64843">
              <w:rPr>
                <w:rFonts w:asciiTheme="minorEastAsia" w:eastAsiaTheme="minorEastAsia" w:hAnsiTheme="minorEastAsia" w:cs="宋体" w:hint="eastAsia"/>
                <w:sz w:val="21"/>
                <w:szCs w:val="21"/>
              </w:rPr>
              <w:br/>
              <w:t>将重点关注病例添加到关注列表，方便医生查看并跟踪患者的情况。</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1.</w:t>
            </w:r>
            <w:r w:rsidRPr="00B64843">
              <w:rPr>
                <w:rFonts w:asciiTheme="minorEastAsia" w:eastAsiaTheme="minorEastAsia" w:hAnsiTheme="minorEastAsia" w:cs="宋体"/>
                <w:sz w:val="21"/>
                <w:szCs w:val="21"/>
              </w:rPr>
              <w:t xml:space="preserve">4 </w:t>
            </w:r>
            <w:r w:rsidRPr="00B64843">
              <w:rPr>
                <w:rFonts w:asciiTheme="minorEastAsia" w:eastAsiaTheme="minorEastAsia" w:hAnsiTheme="minorEastAsia" w:cs="宋体" w:hint="eastAsia"/>
                <w:sz w:val="21"/>
                <w:szCs w:val="21"/>
              </w:rPr>
              <w:t>快速报卡</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★支持模糊匹配病人ID</w:t>
            </w:r>
            <w:r w:rsidRPr="00B64843">
              <w:rPr>
                <w:rFonts w:asciiTheme="minorEastAsia" w:eastAsiaTheme="minorEastAsia" w:hAnsiTheme="minorEastAsia" w:cs="宋体"/>
                <w:sz w:val="21"/>
                <w:szCs w:val="21"/>
              </w:rPr>
              <w:t>/</w:t>
            </w:r>
            <w:r w:rsidRPr="00B64843">
              <w:rPr>
                <w:rFonts w:asciiTheme="minorEastAsia" w:eastAsiaTheme="minorEastAsia" w:hAnsiTheme="minorEastAsia" w:cs="宋体" w:hint="eastAsia"/>
                <w:sz w:val="21"/>
                <w:szCs w:val="21"/>
              </w:rPr>
              <w:t>姓名查找病人并上报各种卡片。</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1.</w:t>
            </w:r>
            <w:r w:rsidRPr="00B64843">
              <w:rPr>
                <w:rFonts w:asciiTheme="minorEastAsia" w:eastAsiaTheme="minorEastAsia" w:hAnsiTheme="minorEastAsia" w:cs="宋体"/>
                <w:sz w:val="21"/>
                <w:szCs w:val="21"/>
              </w:rPr>
              <w:t xml:space="preserve">5 </w:t>
            </w:r>
            <w:r w:rsidRPr="00B64843">
              <w:rPr>
                <w:rFonts w:asciiTheme="minorEastAsia" w:eastAsiaTheme="minorEastAsia" w:hAnsiTheme="minorEastAsia" w:cs="宋体" w:hint="eastAsia"/>
                <w:sz w:val="21"/>
                <w:szCs w:val="21"/>
              </w:rPr>
              <w:t>快速查询病人</w:t>
            </w:r>
          </w:p>
          <w:p w:rsidR="00F34741" w:rsidRPr="00B64843" w:rsidRDefault="00F34741" w:rsidP="00F34741">
            <w:pPr>
              <w:widowControl/>
              <w:ind w:firstLineChars="50" w:firstLine="100"/>
              <w:jc w:val="left"/>
              <w:rPr>
                <w:rFonts w:asciiTheme="minorEastAsia" w:eastAsiaTheme="minorEastAsia" w:hAnsiTheme="minorEastAsia" w:cs="宋体"/>
                <w:b/>
                <w:bCs/>
                <w:sz w:val="21"/>
                <w:szCs w:val="21"/>
              </w:rPr>
            </w:pPr>
            <w:r w:rsidRPr="00B64843">
              <w:rPr>
                <w:rFonts w:asciiTheme="minorEastAsia" w:eastAsiaTheme="minorEastAsia" w:hAnsiTheme="minorEastAsia" w:cs="宋体" w:hint="eastAsia"/>
                <w:sz w:val="21"/>
                <w:szCs w:val="21"/>
              </w:rPr>
              <w:t>支持模糊/精确两种模式，按病人姓名或者编号，查询符合条件的病人。</w:t>
            </w:r>
          </w:p>
          <w:p w:rsidR="00F34741" w:rsidRPr="00B64843" w:rsidRDefault="00F34741" w:rsidP="000258D3">
            <w:pPr>
              <w:widowControl/>
              <w:jc w:val="left"/>
              <w:rPr>
                <w:rFonts w:asciiTheme="minorEastAsia" w:eastAsiaTheme="minorEastAsia" w:hAnsiTheme="minorEastAsia" w:cs="宋体"/>
                <w:b/>
                <w:bCs/>
                <w:color w:val="548DD4" w:themeColor="text2" w:themeTint="99"/>
                <w:sz w:val="21"/>
                <w:szCs w:val="21"/>
              </w:rPr>
            </w:pPr>
          </w:p>
        </w:tc>
      </w:tr>
      <w:tr w:rsidR="00F34741" w:rsidRPr="00B64843" w:rsidTr="00F34741">
        <w:trPr>
          <w:trHeight w:val="3998"/>
        </w:trPr>
        <w:tc>
          <w:tcPr>
            <w:tcW w:w="960" w:type="dxa"/>
            <w:noWrap/>
          </w:tcPr>
          <w:p w:rsidR="00F34741" w:rsidRPr="00B64843" w:rsidRDefault="00F34741" w:rsidP="000258D3">
            <w:pPr>
              <w:widowControl/>
              <w:jc w:val="center"/>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lastRenderedPageBreak/>
              <w:t>2</w:t>
            </w:r>
          </w:p>
        </w:tc>
        <w:tc>
          <w:tcPr>
            <w:tcW w:w="1167" w:type="dxa"/>
            <w:noWrap/>
          </w:tcPr>
          <w:p w:rsidR="00F34741" w:rsidRPr="00B64843" w:rsidRDefault="00F34741" w:rsidP="000258D3">
            <w:pPr>
              <w:widowControl/>
              <w:jc w:val="center"/>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智能预警</w:t>
            </w:r>
          </w:p>
        </w:tc>
        <w:tc>
          <w:tcPr>
            <w:tcW w:w="7337" w:type="dxa"/>
          </w:tcPr>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sz w:val="21"/>
                <w:szCs w:val="21"/>
              </w:rPr>
              <w:t>★</w:t>
            </w:r>
            <w:r w:rsidRPr="00B64843">
              <w:rPr>
                <w:rFonts w:asciiTheme="minorEastAsia" w:eastAsiaTheme="minorEastAsia" w:hAnsiTheme="minorEastAsia" w:cs="宋体"/>
                <w:color w:val="000000"/>
                <w:sz w:val="21"/>
                <w:szCs w:val="21"/>
              </w:rPr>
              <w:t>2</w:t>
            </w:r>
            <w:r w:rsidRPr="00B64843">
              <w:rPr>
                <w:rFonts w:asciiTheme="minorEastAsia" w:eastAsiaTheme="minorEastAsia" w:hAnsiTheme="minorEastAsia" w:cs="宋体" w:hint="eastAsia"/>
                <w:color w:val="000000"/>
                <w:sz w:val="21"/>
                <w:szCs w:val="21"/>
              </w:rPr>
              <w:t>.1支持根据诊断、影像结果、微生物培养和免疫结果等信息对门诊、住院、体检病人传染病病例、慢病和死亡病例进行预警。</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sz w:val="21"/>
                <w:szCs w:val="21"/>
              </w:rPr>
              <w:t>★</w:t>
            </w:r>
            <w:r w:rsidRPr="00B64843">
              <w:rPr>
                <w:rFonts w:asciiTheme="minorEastAsia" w:eastAsiaTheme="minorEastAsia" w:hAnsiTheme="minorEastAsia" w:cs="宋体"/>
                <w:color w:val="000000"/>
                <w:sz w:val="21"/>
                <w:szCs w:val="21"/>
              </w:rPr>
              <w:t>2</w:t>
            </w:r>
            <w:r w:rsidRPr="00B64843">
              <w:rPr>
                <w:rFonts w:asciiTheme="minorEastAsia" w:eastAsiaTheme="minorEastAsia" w:hAnsiTheme="minorEastAsia" w:cs="宋体" w:hint="eastAsia"/>
                <w:color w:val="000000"/>
                <w:sz w:val="21"/>
                <w:szCs w:val="21"/>
              </w:rPr>
              <w:t>.2支持自动根据</w:t>
            </w:r>
            <w:proofErr w:type="gramStart"/>
            <w:r w:rsidRPr="00B64843">
              <w:rPr>
                <w:rFonts w:asciiTheme="minorEastAsia" w:eastAsiaTheme="minorEastAsia" w:hAnsiTheme="minorEastAsia" w:cs="宋体" w:hint="eastAsia"/>
                <w:color w:val="000000"/>
                <w:sz w:val="21"/>
                <w:szCs w:val="21"/>
              </w:rPr>
              <w:t>历史报卡情况</w:t>
            </w:r>
            <w:proofErr w:type="gramEnd"/>
            <w:r w:rsidRPr="00B64843">
              <w:rPr>
                <w:rFonts w:asciiTheme="minorEastAsia" w:eastAsiaTheme="minorEastAsia" w:hAnsiTheme="minorEastAsia" w:cs="宋体" w:hint="eastAsia"/>
                <w:color w:val="000000"/>
                <w:sz w:val="21"/>
                <w:szCs w:val="21"/>
              </w:rPr>
              <w:t>等信息实现去除重复预警。</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在</w:t>
            </w:r>
            <w:proofErr w:type="gramStart"/>
            <w:r w:rsidRPr="00B64843">
              <w:rPr>
                <w:rFonts w:asciiTheme="minorEastAsia" w:eastAsiaTheme="minorEastAsia" w:hAnsiTheme="minorEastAsia" w:cs="宋体" w:hint="eastAsia"/>
                <w:color w:val="000000"/>
                <w:sz w:val="21"/>
                <w:szCs w:val="21"/>
              </w:rPr>
              <w:t>医生报卡时</w:t>
            </w:r>
            <w:proofErr w:type="gramEnd"/>
            <w:r w:rsidRPr="00B64843">
              <w:rPr>
                <w:rFonts w:asciiTheme="minorEastAsia" w:eastAsiaTheme="minorEastAsia" w:hAnsiTheme="minorEastAsia" w:cs="宋体" w:hint="eastAsia"/>
                <w:color w:val="000000"/>
                <w:sz w:val="21"/>
                <w:szCs w:val="21"/>
              </w:rPr>
              <w:t>，支持</w:t>
            </w:r>
            <w:proofErr w:type="gramStart"/>
            <w:r w:rsidRPr="00B64843">
              <w:rPr>
                <w:rFonts w:asciiTheme="minorEastAsia" w:eastAsiaTheme="minorEastAsia" w:hAnsiTheme="minorEastAsia" w:cs="宋体" w:hint="eastAsia"/>
                <w:color w:val="000000"/>
                <w:sz w:val="21"/>
                <w:szCs w:val="21"/>
              </w:rPr>
              <w:t>重复报卡提示</w:t>
            </w:r>
            <w:proofErr w:type="gramEnd"/>
            <w:r w:rsidRPr="00B64843">
              <w:rPr>
                <w:rFonts w:asciiTheme="minorEastAsia" w:eastAsiaTheme="minorEastAsia" w:hAnsiTheme="minorEastAsia" w:cs="宋体" w:hint="eastAsia"/>
                <w:color w:val="000000"/>
                <w:sz w:val="21"/>
                <w:szCs w:val="21"/>
              </w:rPr>
              <w:t>，可以根据身份证号、姓名等信息，查找到病人的</w:t>
            </w:r>
            <w:proofErr w:type="gramStart"/>
            <w:r w:rsidRPr="00B64843">
              <w:rPr>
                <w:rFonts w:asciiTheme="minorEastAsia" w:eastAsiaTheme="minorEastAsia" w:hAnsiTheme="minorEastAsia" w:cs="宋体" w:hint="eastAsia"/>
                <w:color w:val="000000"/>
                <w:sz w:val="21"/>
                <w:szCs w:val="21"/>
              </w:rPr>
              <w:t>历史报卡信息</w:t>
            </w:r>
            <w:proofErr w:type="gramEnd"/>
            <w:r w:rsidRPr="00B64843">
              <w:rPr>
                <w:rFonts w:asciiTheme="minorEastAsia" w:eastAsiaTheme="minorEastAsia" w:hAnsiTheme="minorEastAsia" w:cs="宋体" w:hint="eastAsia"/>
                <w:color w:val="000000"/>
                <w:sz w:val="21"/>
                <w:szCs w:val="21"/>
              </w:rPr>
              <w:t>，并</w:t>
            </w:r>
            <w:proofErr w:type="gramStart"/>
            <w:r w:rsidRPr="00B64843">
              <w:rPr>
                <w:rFonts w:asciiTheme="minorEastAsia" w:eastAsiaTheme="minorEastAsia" w:hAnsiTheme="minorEastAsia" w:cs="宋体" w:hint="eastAsia"/>
                <w:color w:val="000000"/>
                <w:sz w:val="21"/>
                <w:szCs w:val="21"/>
              </w:rPr>
              <w:t>在报卡前</w:t>
            </w:r>
            <w:proofErr w:type="gramEnd"/>
            <w:r w:rsidRPr="00B64843">
              <w:rPr>
                <w:rFonts w:asciiTheme="minorEastAsia" w:eastAsiaTheme="minorEastAsia" w:hAnsiTheme="minorEastAsia" w:cs="宋体" w:hint="eastAsia"/>
                <w:color w:val="000000"/>
                <w:sz w:val="21"/>
                <w:szCs w:val="21"/>
              </w:rPr>
              <w:t>提示医生，避免重复报卡。</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color w:val="000000"/>
                <w:sz w:val="21"/>
                <w:szCs w:val="21"/>
              </w:rPr>
              <w:t>2</w:t>
            </w:r>
            <w:r w:rsidRPr="00B64843">
              <w:rPr>
                <w:rFonts w:asciiTheme="minorEastAsia" w:eastAsiaTheme="minorEastAsia" w:hAnsiTheme="minorEastAsia" w:cs="宋体" w:hint="eastAsia"/>
                <w:color w:val="000000"/>
                <w:sz w:val="21"/>
                <w:szCs w:val="21"/>
              </w:rPr>
              <w:t>.3分科室展示预警病例，传染病医生可查看全院科室</w:t>
            </w:r>
            <w:r w:rsidRPr="00B64843">
              <w:rPr>
                <w:rFonts w:asciiTheme="minorEastAsia" w:eastAsiaTheme="minorEastAsia" w:hAnsiTheme="minorEastAsia" w:cs="宋体" w:hint="eastAsia"/>
                <w:sz w:val="21"/>
                <w:szCs w:val="21"/>
              </w:rPr>
              <w:t>，</w:t>
            </w:r>
            <w:r w:rsidRPr="00B64843">
              <w:rPr>
                <w:rFonts w:asciiTheme="minorEastAsia" w:eastAsiaTheme="minorEastAsia" w:hAnsiTheme="minorEastAsia" w:cs="宋体" w:hint="eastAsia"/>
                <w:bCs/>
                <w:sz w:val="21"/>
                <w:szCs w:val="21"/>
              </w:rPr>
              <w:t>并且可以查看到每个病人在病房的位置，病人之间相邻与同病房的关系，</w:t>
            </w:r>
            <w:r w:rsidRPr="00B64843">
              <w:rPr>
                <w:rFonts w:asciiTheme="minorEastAsia" w:eastAsiaTheme="minorEastAsia" w:hAnsiTheme="minorEastAsia" w:cs="宋体" w:hint="eastAsia"/>
                <w:color w:val="000000"/>
                <w:sz w:val="21"/>
                <w:szCs w:val="21"/>
              </w:rPr>
              <w:t>临床医生只能查看自己所在科室，查看权限可配置。</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color w:val="000000"/>
                <w:sz w:val="21"/>
                <w:szCs w:val="21"/>
              </w:rPr>
              <w:t>2</w:t>
            </w:r>
            <w:r w:rsidRPr="00B64843">
              <w:rPr>
                <w:rFonts w:asciiTheme="minorEastAsia" w:eastAsiaTheme="minorEastAsia" w:hAnsiTheme="minorEastAsia" w:cs="宋体" w:hint="eastAsia"/>
                <w:color w:val="000000"/>
                <w:sz w:val="21"/>
                <w:szCs w:val="21"/>
              </w:rPr>
              <w:t>.4对于每一个疑似病例，可快速查看病人基本信息、诊断、影像结果、微生物培养和免疫结果等信息，辅助临床医生快速诊断。并支持查询患者所有的病历病程，支持关键字在病历病程中高亮显示，且关键字可配置病人异常的指标高亮显示，</w:t>
            </w:r>
            <w:r w:rsidRPr="00B64843">
              <w:rPr>
                <w:rFonts w:asciiTheme="minorEastAsia" w:eastAsiaTheme="minorEastAsia" w:hAnsiTheme="minorEastAsia" w:cs="宋体" w:hint="eastAsia"/>
                <w:color w:val="000000"/>
                <w:sz w:val="21"/>
                <w:szCs w:val="21"/>
              </w:rPr>
              <w:lastRenderedPageBreak/>
              <w:t>方便医生有重点的查看相关信息。</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color w:val="000000"/>
                <w:sz w:val="21"/>
                <w:szCs w:val="21"/>
              </w:rPr>
              <w:t>2</w:t>
            </w:r>
            <w:r w:rsidRPr="00B64843">
              <w:rPr>
                <w:rFonts w:asciiTheme="minorEastAsia" w:eastAsiaTheme="minorEastAsia" w:hAnsiTheme="minorEastAsia" w:cs="宋体" w:hint="eastAsia"/>
                <w:color w:val="000000"/>
                <w:sz w:val="21"/>
                <w:szCs w:val="21"/>
              </w:rPr>
              <w:t>.5支持对预警病例标记漏报和迟报，便于统计漏报率和迟报率。</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sz w:val="21"/>
                <w:szCs w:val="21"/>
              </w:rPr>
              <w:t>2.6</w:t>
            </w:r>
            <w:r w:rsidRPr="00B64843">
              <w:rPr>
                <w:rFonts w:asciiTheme="minorEastAsia" w:eastAsiaTheme="minorEastAsia" w:hAnsiTheme="minorEastAsia" w:cs="宋体" w:hint="eastAsia"/>
                <w:sz w:val="21"/>
                <w:szCs w:val="21"/>
              </w:rPr>
              <w:t>支持诊断、影像结果、</w:t>
            </w:r>
            <w:r w:rsidRPr="00B64843">
              <w:rPr>
                <w:rFonts w:asciiTheme="minorEastAsia" w:eastAsiaTheme="minorEastAsia" w:hAnsiTheme="minorEastAsia" w:cs="宋体" w:hint="eastAsia"/>
                <w:bCs/>
                <w:sz w:val="21"/>
                <w:szCs w:val="21"/>
              </w:rPr>
              <w:t>诊疗过程、</w:t>
            </w:r>
            <w:r w:rsidRPr="00B64843">
              <w:rPr>
                <w:rFonts w:asciiTheme="minorEastAsia" w:eastAsiaTheme="minorEastAsia" w:hAnsiTheme="minorEastAsia" w:cs="宋体" w:hint="eastAsia"/>
                <w:sz w:val="21"/>
                <w:szCs w:val="21"/>
              </w:rPr>
              <w:t>微生物培养和免疫结果等预警条件的自由配置。</w:t>
            </w:r>
          </w:p>
          <w:p w:rsidR="00F34741" w:rsidRPr="00B64843" w:rsidRDefault="00F34741" w:rsidP="000258D3">
            <w:pPr>
              <w:widowControl/>
              <w:jc w:val="left"/>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2.7 支持预警条件以权重法对每个病例进行分析，判断是否为传染病例。</w:t>
            </w:r>
          </w:p>
          <w:p w:rsidR="00F34741" w:rsidRPr="00B64843" w:rsidRDefault="00F34741" w:rsidP="000258D3">
            <w:pPr>
              <w:widowControl/>
              <w:jc w:val="left"/>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2.8 重要的传染病需要提醒医生</w:t>
            </w:r>
            <w:proofErr w:type="gramStart"/>
            <w:r w:rsidRPr="00B64843">
              <w:rPr>
                <w:rFonts w:asciiTheme="minorEastAsia" w:eastAsiaTheme="minorEastAsia" w:hAnsiTheme="minorEastAsia" w:cs="宋体" w:hint="eastAsia"/>
                <w:bCs/>
                <w:sz w:val="21"/>
                <w:szCs w:val="21"/>
              </w:rPr>
              <w:t>会诊此</w:t>
            </w:r>
            <w:proofErr w:type="gramEnd"/>
            <w:r w:rsidRPr="00B64843">
              <w:rPr>
                <w:rFonts w:asciiTheme="minorEastAsia" w:eastAsiaTheme="minorEastAsia" w:hAnsiTheme="minorEastAsia" w:cs="宋体" w:hint="eastAsia"/>
                <w:bCs/>
                <w:sz w:val="21"/>
                <w:szCs w:val="21"/>
              </w:rPr>
              <w:t xml:space="preserve">病例。 </w:t>
            </w:r>
          </w:p>
          <w:p w:rsidR="00F34741" w:rsidRPr="00B64843" w:rsidRDefault="00F34741" w:rsidP="000258D3">
            <w:pPr>
              <w:widowControl/>
              <w:topLinePunct/>
              <w:autoSpaceDE w:val="0"/>
              <w:adjustRightInd w:val="0"/>
              <w:spacing w:line="360" w:lineRule="auto"/>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2.9 报过</w:t>
            </w:r>
            <w:proofErr w:type="gramStart"/>
            <w:r w:rsidRPr="00B64843">
              <w:rPr>
                <w:rFonts w:asciiTheme="minorEastAsia" w:eastAsiaTheme="minorEastAsia" w:hAnsiTheme="minorEastAsia" w:cs="宋体" w:hint="eastAsia"/>
                <w:bCs/>
                <w:sz w:val="21"/>
                <w:szCs w:val="21"/>
              </w:rPr>
              <w:t>传染病报卡的</w:t>
            </w:r>
            <w:proofErr w:type="gramEnd"/>
            <w:r w:rsidRPr="00B64843">
              <w:rPr>
                <w:rFonts w:asciiTheme="minorEastAsia" w:eastAsiaTheme="minorEastAsia" w:hAnsiTheme="minorEastAsia" w:cs="宋体" w:hint="eastAsia"/>
                <w:bCs/>
                <w:sz w:val="21"/>
                <w:szCs w:val="21"/>
              </w:rPr>
              <w:t>病例，提醒相应科室做相应的防护工作。</w:t>
            </w:r>
          </w:p>
          <w:p w:rsidR="00F34741" w:rsidRPr="00B64843" w:rsidRDefault="00F34741" w:rsidP="000258D3">
            <w:pPr>
              <w:widowControl/>
              <w:jc w:val="left"/>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2.10提醒医生需要做会诊确认病例。</w:t>
            </w:r>
          </w:p>
          <w:p w:rsidR="00F34741" w:rsidRPr="00B64843" w:rsidRDefault="00F34741" w:rsidP="000258D3">
            <w:pPr>
              <w:widowControl/>
              <w:jc w:val="left"/>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2.11 支持预警死亡病例、慢病病例、流感病例等信息</w:t>
            </w:r>
          </w:p>
          <w:p w:rsidR="00F34741" w:rsidRPr="00B64843" w:rsidRDefault="00F34741" w:rsidP="000258D3">
            <w:pPr>
              <w:widowControl/>
              <w:jc w:val="left"/>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2.12 隔离病例的显示与监控</w:t>
            </w:r>
          </w:p>
          <w:p w:rsidR="00F34741" w:rsidRPr="00B64843" w:rsidRDefault="00F34741" w:rsidP="000258D3">
            <w:pPr>
              <w:widowControl/>
              <w:jc w:val="left"/>
              <w:rPr>
                <w:rFonts w:asciiTheme="minorEastAsia" w:eastAsiaTheme="minorEastAsia" w:hAnsiTheme="minorEastAsia" w:cs="宋体"/>
                <w:b/>
                <w:bCs/>
                <w:color w:val="548DD4" w:themeColor="text2" w:themeTint="99"/>
                <w:sz w:val="21"/>
                <w:szCs w:val="21"/>
              </w:rPr>
            </w:pPr>
            <w:r w:rsidRPr="00B64843">
              <w:rPr>
                <w:rFonts w:asciiTheme="minorEastAsia" w:eastAsiaTheme="minorEastAsia" w:hAnsiTheme="minorEastAsia" w:cs="宋体" w:hint="eastAsia"/>
                <w:bCs/>
                <w:sz w:val="21"/>
                <w:szCs w:val="21"/>
              </w:rPr>
              <w:t>2.13传染病预警规则完全遵循《国家传染病诊断标准》</w:t>
            </w:r>
          </w:p>
        </w:tc>
      </w:tr>
      <w:tr w:rsidR="00F34741" w:rsidRPr="00B64843" w:rsidTr="00F34741">
        <w:trPr>
          <w:trHeight w:val="5093"/>
        </w:trPr>
        <w:tc>
          <w:tcPr>
            <w:tcW w:w="960" w:type="dxa"/>
            <w:noWrap/>
          </w:tcPr>
          <w:p w:rsidR="00F34741" w:rsidRPr="00B64843" w:rsidRDefault="00F34741" w:rsidP="000258D3">
            <w:pPr>
              <w:widowControl/>
              <w:jc w:val="center"/>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lastRenderedPageBreak/>
              <w:t>3</w:t>
            </w:r>
          </w:p>
        </w:tc>
        <w:tc>
          <w:tcPr>
            <w:tcW w:w="1167" w:type="dxa"/>
            <w:noWrap/>
          </w:tcPr>
          <w:p w:rsidR="00F34741" w:rsidRPr="00B64843" w:rsidRDefault="00F34741" w:rsidP="000258D3">
            <w:pPr>
              <w:widowControl/>
              <w:jc w:val="center"/>
              <w:rPr>
                <w:rFonts w:asciiTheme="minorEastAsia" w:eastAsiaTheme="minorEastAsia" w:hAnsiTheme="minorEastAsia" w:cs="宋体"/>
                <w:color w:val="000000"/>
                <w:sz w:val="21"/>
                <w:szCs w:val="21"/>
              </w:rPr>
            </w:pPr>
            <w:proofErr w:type="gramStart"/>
            <w:r w:rsidRPr="00B64843">
              <w:rPr>
                <w:rFonts w:asciiTheme="minorEastAsia" w:eastAsiaTheme="minorEastAsia" w:hAnsiTheme="minorEastAsia" w:cs="宋体" w:hint="eastAsia"/>
                <w:color w:val="000000"/>
                <w:sz w:val="21"/>
                <w:szCs w:val="21"/>
              </w:rPr>
              <w:t>上报卡</w:t>
            </w:r>
            <w:proofErr w:type="gramEnd"/>
          </w:p>
        </w:tc>
        <w:tc>
          <w:tcPr>
            <w:tcW w:w="7337" w:type="dxa"/>
          </w:tcPr>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color w:val="000000"/>
                <w:sz w:val="21"/>
                <w:szCs w:val="21"/>
              </w:rPr>
              <w:t>3</w:t>
            </w:r>
            <w:r w:rsidRPr="00B64843">
              <w:rPr>
                <w:rFonts w:asciiTheme="minorEastAsia" w:eastAsiaTheme="minorEastAsia" w:hAnsiTheme="minorEastAsia" w:cs="宋体" w:hint="eastAsia"/>
                <w:color w:val="000000"/>
                <w:sz w:val="21"/>
                <w:szCs w:val="21"/>
              </w:rPr>
              <w:t>.1传染病报告卡上报</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w:t>
            </w:r>
            <w:proofErr w:type="gramStart"/>
            <w:r w:rsidRPr="00B64843">
              <w:rPr>
                <w:rFonts w:asciiTheme="minorEastAsia" w:eastAsiaTheme="minorEastAsia" w:hAnsiTheme="minorEastAsia" w:cs="宋体" w:hint="eastAsia"/>
                <w:color w:val="000000"/>
                <w:sz w:val="21"/>
                <w:szCs w:val="21"/>
              </w:rPr>
              <w:t>上报卡格式</w:t>
            </w:r>
            <w:proofErr w:type="gramEnd"/>
            <w:r w:rsidRPr="00B64843">
              <w:rPr>
                <w:rFonts w:asciiTheme="minorEastAsia" w:eastAsiaTheme="minorEastAsia" w:hAnsiTheme="minorEastAsia" w:cs="宋体" w:hint="eastAsia"/>
                <w:color w:val="000000"/>
                <w:sz w:val="21"/>
                <w:szCs w:val="21"/>
              </w:rPr>
              <w:t>和填报规则完全遵循《中华人民共和国传染病报告卡》。</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支持内嵌</w:t>
            </w:r>
            <w:r w:rsidRPr="00B64843">
              <w:rPr>
                <w:rFonts w:asciiTheme="minorEastAsia" w:eastAsiaTheme="minorEastAsia" w:hAnsiTheme="minorEastAsia" w:cs="宋体" w:hint="eastAsia"/>
                <w:sz w:val="21"/>
                <w:szCs w:val="21"/>
              </w:rPr>
              <w:t>到医生工作站并进行上报，医生在下诊断时，调用传染病平台程序，判断是否需要报</w:t>
            </w:r>
            <w:r w:rsidRPr="00B64843">
              <w:rPr>
                <w:rFonts w:asciiTheme="minorEastAsia" w:eastAsiaTheme="minorEastAsia" w:hAnsiTheme="minorEastAsia" w:cs="宋体" w:hint="eastAsia"/>
                <w:color w:val="000000"/>
                <w:sz w:val="21"/>
                <w:szCs w:val="21"/>
              </w:rPr>
              <w:t>卡，如果需要，则弹出传染病报告卡提示医生报卡。</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★支持临床上报，管理科室审核的流程；</w:t>
            </w:r>
            <w:proofErr w:type="gramStart"/>
            <w:r w:rsidRPr="00B64843">
              <w:rPr>
                <w:rFonts w:asciiTheme="minorEastAsia" w:eastAsiaTheme="minorEastAsia" w:hAnsiTheme="minorEastAsia" w:cs="宋体" w:hint="eastAsia"/>
                <w:color w:val="000000"/>
                <w:sz w:val="21"/>
                <w:szCs w:val="21"/>
              </w:rPr>
              <w:t>上报卡</w:t>
            </w:r>
            <w:proofErr w:type="gramEnd"/>
            <w:r w:rsidRPr="00B64843">
              <w:rPr>
                <w:rFonts w:asciiTheme="minorEastAsia" w:eastAsiaTheme="minorEastAsia" w:hAnsiTheme="minorEastAsia" w:cs="宋体" w:hint="eastAsia"/>
                <w:color w:val="000000"/>
                <w:sz w:val="21"/>
                <w:szCs w:val="21"/>
              </w:rPr>
              <w:t>按待审核、已审核和退卡三种状态进行分类展示</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支持实时提示相关人员待处理的上报卡，点击提示信息可以直接跳转到待处理的上报卡。</w:t>
            </w:r>
            <w:r w:rsidRPr="00B64843">
              <w:rPr>
                <w:rFonts w:asciiTheme="minorEastAsia" w:eastAsiaTheme="minorEastAsia" w:hAnsiTheme="minorEastAsia" w:cs="宋体" w:hint="eastAsia"/>
                <w:color w:val="000000"/>
                <w:sz w:val="21"/>
                <w:szCs w:val="21"/>
              </w:rPr>
              <w:br/>
              <w:t>支持按日期、科室和传染病诊断搜索上报卡。</w:t>
            </w:r>
            <w:r w:rsidRPr="00B64843">
              <w:rPr>
                <w:rFonts w:asciiTheme="minorEastAsia" w:eastAsiaTheme="minorEastAsia" w:hAnsiTheme="minorEastAsia" w:cs="宋体" w:hint="eastAsia"/>
                <w:color w:val="000000"/>
                <w:sz w:val="21"/>
                <w:szCs w:val="21"/>
              </w:rPr>
              <w:br/>
              <w:t>★支持</w:t>
            </w:r>
            <w:proofErr w:type="gramStart"/>
            <w:r w:rsidRPr="00B64843">
              <w:rPr>
                <w:rFonts w:asciiTheme="minorEastAsia" w:eastAsiaTheme="minorEastAsia" w:hAnsiTheme="minorEastAsia" w:cs="宋体" w:hint="eastAsia"/>
                <w:color w:val="000000"/>
                <w:sz w:val="21"/>
                <w:szCs w:val="21"/>
              </w:rPr>
              <w:t>上报卡</w:t>
            </w:r>
            <w:proofErr w:type="gramEnd"/>
            <w:r w:rsidRPr="00B64843">
              <w:rPr>
                <w:rFonts w:asciiTheme="minorEastAsia" w:eastAsiaTheme="minorEastAsia" w:hAnsiTheme="minorEastAsia" w:cs="宋体" w:hint="eastAsia"/>
                <w:color w:val="000000"/>
                <w:sz w:val="21"/>
                <w:szCs w:val="21"/>
              </w:rPr>
              <w:t>打印，格式和《中华人民共和国传染病报告卡》一致。</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color w:val="000000"/>
                <w:sz w:val="21"/>
                <w:szCs w:val="21"/>
              </w:rPr>
              <w:lastRenderedPageBreak/>
              <w:t>3</w:t>
            </w:r>
            <w:r w:rsidRPr="00B64843">
              <w:rPr>
                <w:rFonts w:asciiTheme="minorEastAsia" w:eastAsiaTheme="minorEastAsia" w:hAnsiTheme="minorEastAsia" w:cs="宋体" w:hint="eastAsia"/>
                <w:color w:val="000000"/>
                <w:sz w:val="21"/>
                <w:szCs w:val="21"/>
              </w:rPr>
              <w:t>.2其他</w:t>
            </w:r>
            <w:proofErr w:type="gramStart"/>
            <w:r w:rsidRPr="00B64843">
              <w:rPr>
                <w:rFonts w:asciiTheme="minorEastAsia" w:eastAsiaTheme="minorEastAsia" w:hAnsiTheme="minorEastAsia" w:cs="宋体" w:hint="eastAsia"/>
                <w:color w:val="000000"/>
                <w:sz w:val="21"/>
                <w:szCs w:val="21"/>
              </w:rPr>
              <w:t>上报卡</w:t>
            </w:r>
            <w:proofErr w:type="gramEnd"/>
            <w:r w:rsidRPr="00B64843">
              <w:rPr>
                <w:rFonts w:asciiTheme="minorEastAsia" w:eastAsiaTheme="minorEastAsia" w:hAnsiTheme="minorEastAsia" w:cs="宋体" w:hint="eastAsia"/>
                <w:color w:val="000000"/>
                <w:sz w:val="21"/>
                <w:szCs w:val="21"/>
              </w:rPr>
              <w:t>上报</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color w:val="000000"/>
                <w:sz w:val="21"/>
                <w:szCs w:val="21"/>
              </w:rPr>
              <w:t>肿瘤上报卡、脑卒中和心肌梗死上报卡、死亡上报卡、农药中毒上报卡、疑似职业病报告卡、食源性疾病上报卡、AFP病例报告卡、孕产</w:t>
            </w:r>
            <w:r w:rsidRPr="00B64843">
              <w:rPr>
                <w:rFonts w:asciiTheme="minorEastAsia" w:eastAsiaTheme="minorEastAsia" w:hAnsiTheme="minorEastAsia" w:cs="宋体" w:hint="eastAsia"/>
                <w:sz w:val="21"/>
                <w:szCs w:val="21"/>
              </w:rPr>
              <w:t>妇死亡报告卡、儿童死亡报告卡、慢阻肺上报卡</w:t>
            </w:r>
          </w:p>
          <w:p w:rsidR="00F34741" w:rsidRPr="00B64843" w:rsidRDefault="00F34741" w:rsidP="000258D3">
            <w:pPr>
              <w:widowControl/>
              <w:jc w:val="left"/>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3.3 艾滋病随访表</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bCs/>
                <w:sz w:val="21"/>
                <w:szCs w:val="21"/>
              </w:rPr>
              <w:t>支持标准的艾滋病</w:t>
            </w:r>
            <w:proofErr w:type="gramStart"/>
            <w:r w:rsidRPr="00B64843">
              <w:rPr>
                <w:rFonts w:asciiTheme="minorEastAsia" w:eastAsiaTheme="minorEastAsia" w:hAnsiTheme="minorEastAsia" w:cs="宋体" w:hint="eastAsia"/>
                <w:bCs/>
                <w:sz w:val="21"/>
                <w:szCs w:val="21"/>
              </w:rPr>
              <w:t>随访表</w:t>
            </w:r>
            <w:proofErr w:type="gramEnd"/>
            <w:r w:rsidRPr="00B64843">
              <w:rPr>
                <w:rFonts w:asciiTheme="minorEastAsia" w:eastAsiaTheme="minorEastAsia" w:hAnsiTheme="minorEastAsia" w:cs="宋体" w:hint="eastAsia"/>
                <w:bCs/>
                <w:sz w:val="21"/>
                <w:szCs w:val="21"/>
              </w:rPr>
              <w:t>填写管理</w:t>
            </w:r>
          </w:p>
        </w:tc>
      </w:tr>
      <w:tr w:rsidR="00F34741" w:rsidRPr="00B64843" w:rsidTr="00F34741">
        <w:trPr>
          <w:trHeight w:val="983"/>
        </w:trPr>
        <w:tc>
          <w:tcPr>
            <w:tcW w:w="960" w:type="dxa"/>
            <w:noWrap/>
          </w:tcPr>
          <w:p w:rsidR="00F34741" w:rsidRPr="00B64843" w:rsidRDefault="00F34741" w:rsidP="000258D3">
            <w:pPr>
              <w:widowControl/>
              <w:jc w:val="center"/>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lastRenderedPageBreak/>
              <w:t>4</w:t>
            </w:r>
          </w:p>
        </w:tc>
        <w:tc>
          <w:tcPr>
            <w:tcW w:w="1167" w:type="dxa"/>
            <w:noWrap/>
          </w:tcPr>
          <w:p w:rsidR="00F34741" w:rsidRPr="00B64843" w:rsidRDefault="00F34741" w:rsidP="000258D3">
            <w:pPr>
              <w:widowControl/>
              <w:jc w:val="center"/>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统计查询</w:t>
            </w:r>
          </w:p>
        </w:tc>
        <w:tc>
          <w:tcPr>
            <w:tcW w:w="7337" w:type="dxa"/>
          </w:tcPr>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color w:val="000000"/>
                <w:sz w:val="21"/>
                <w:szCs w:val="21"/>
              </w:rPr>
              <w:t>4</w:t>
            </w:r>
            <w:r w:rsidRPr="00B64843">
              <w:rPr>
                <w:rFonts w:asciiTheme="minorEastAsia" w:eastAsiaTheme="minorEastAsia" w:hAnsiTheme="minorEastAsia" w:cs="宋体" w:hint="eastAsia"/>
                <w:color w:val="000000"/>
                <w:sz w:val="21"/>
                <w:szCs w:val="21"/>
              </w:rPr>
              <w:t>.1传染病</w:t>
            </w:r>
            <w:proofErr w:type="gramStart"/>
            <w:r w:rsidRPr="00B64843">
              <w:rPr>
                <w:rFonts w:asciiTheme="minorEastAsia" w:eastAsiaTheme="minorEastAsia" w:hAnsiTheme="minorEastAsia" w:cs="宋体" w:hint="eastAsia"/>
                <w:color w:val="000000"/>
                <w:sz w:val="21"/>
                <w:szCs w:val="21"/>
              </w:rPr>
              <w:t>上报卡</w:t>
            </w:r>
            <w:proofErr w:type="gramEnd"/>
            <w:r w:rsidRPr="00B64843">
              <w:rPr>
                <w:rFonts w:asciiTheme="minorEastAsia" w:eastAsiaTheme="minorEastAsia" w:hAnsiTheme="minorEastAsia" w:cs="宋体" w:hint="eastAsia"/>
                <w:color w:val="000000"/>
                <w:sz w:val="21"/>
                <w:szCs w:val="21"/>
              </w:rPr>
              <w:t>统计分析</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传染病按科室、医生、种类、病名统计</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color w:val="000000"/>
                <w:sz w:val="21"/>
                <w:szCs w:val="21"/>
              </w:rPr>
              <w:t>4</w:t>
            </w:r>
            <w:r w:rsidRPr="00B64843">
              <w:rPr>
                <w:rFonts w:asciiTheme="minorEastAsia" w:eastAsiaTheme="minorEastAsia" w:hAnsiTheme="minorEastAsia" w:cs="宋体" w:hint="eastAsia"/>
                <w:color w:val="000000"/>
                <w:sz w:val="21"/>
                <w:szCs w:val="21"/>
              </w:rPr>
              <w:t>.2生成统计报表</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sz w:val="21"/>
                <w:szCs w:val="21"/>
              </w:rPr>
              <w:t>支持生成以下报表：传染</w:t>
            </w:r>
            <w:r w:rsidRPr="00B64843">
              <w:rPr>
                <w:rFonts w:asciiTheme="minorEastAsia" w:eastAsiaTheme="minorEastAsia" w:hAnsiTheme="minorEastAsia" w:cs="宋体" w:hint="eastAsia"/>
                <w:color w:val="000000"/>
                <w:sz w:val="21"/>
                <w:szCs w:val="21"/>
              </w:rPr>
              <w:t>病检验科阳性反馈登记表、传染病放射科阳性反馈登记表、传染病迟报漏报患者基本信息登记表、梅毒季报表、性病病例汇总表、免疫规划相关疾病病例月报、农药</w:t>
            </w:r>
            <w:proofErr w:type="gramStart"/>
            <w:r w:rsidRPr="00B64843">
              <w:rPr>
                <w:rFonts w:asciiTheme="minorEastAsia" w:eastAsiaTheme="minorEastAsia" w:hAnsiTheme="minorEastAsia" w:cs="宋体" w:hint="eastAsia"/>
                <w:color w:val="000000"/>
                <w:sz w:val="21"/>
                <w:szCs w:val="21"/>
              </w:rPr>
              <w:t>中毒网报</w:t>
            </w:r>
            <w:proofErr w:type="gramEnd"/>
            <w:r w:rsidRPr="00B64843">
              <w:rPr>
                <w:rFonts w:asciiTheme="minorEastAsia" w:eastAsiaTheme="minorEastAsia" w:hAnsiTheme="minorEastAsia" w:cs="宋体" w:hint="eastAsia"/>
                <w:color w:val="000000"/>
                <w:sz w:val="21"/>
                <w:szCs w:val="21"/>
              </w:rPr>
              <w:t>工作记录表、食源性疾病监测登记表、食源性</w:t>
            </w:r>
            <w:proofErr w:type="gramStart"/>
            <w:r w:rsidRPr="00B64843">
              <w:rPr>
                <w:rFonts w:asciiTheme="minorEastAsia" w:eastAsiaTheme="minorEastAsia" w:hAnsiTheme="minorEastAsia" w:cs="宋体" w:hint="eastAsia"/>
                <w:color w:val="000000"/>
                <w:sz w:val="21"/>
                <w:szCs w:val="21"/>
              </w:rPr>
              <w:t>疾病报卡登记表</w:t>
            </w:r>
            <w:proofErr w:type="gramEnd"/>
            <w:r w:rsidRPr="00B64843">
              <w:rPr>
                <w:rFonts w:asciiTheme="minorEastAsia" w:eastAsiaTheme="minorEastAsia" w:hAnsiTheme="minorEastAsia" w:cs="宋体" w:hint="eastAsia"/>
                <w:color w:val="000000"/>
                <w:sz w:val="21"/>
                <w:szCs w:val="21"/>
              </w:rPr>
              <w:t>、食源性</w:t>
            </w:r>
            <w:proofErr w:type="gramStart"/>
            <w:r w:rsidRPr="00B64843">
              <w:rPr>
                <w:rFonts w:asciiTheme="minorEastAsia" w:eastAsiaTheme="minorEastAsia" w:hAnsiTheme="minorEastAsia" w:cs="宋体" w:hint="eastAsia"/>
                <w:color w:val="000000"/>
                <w:sz w:val="21"/>
                <w:szCs w:val="21"/>
              </w:rPr>
              <w:t>疾病报卡统计</w:t>
            </w:r>
            <w:proofErr w:type="gramEnd"/>
            <w:r w:rsidRPr="00B64843">
              <w:rPr>
                <w:rFonts w:asciiTheme="minorEastAsia" w:eastAsiaTheme="minorEastAsia" w:hAnsiTheme="minorEastAsia" w:cs="宋体" w:hint="eastAsia"/>
                <w:color w:val="000000"/>
                <w:sz w:val="21"/>
                <w:szCs w:val="21"/>
              </w:rPr>
              <w:t>、死亡病人登记本、死亡按科室统计、死亡按根本死因统计</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支持以列表的形式展示相关患者基本信息和传染病</w:t>
            </w:r>
            <w:proofErr w:type="gramStart"/>
            <w:r w:rsidRPr="00B64843">
              <w:rPr>
                <w:rFonts w:asciiTheme="minorEastAsia" w:eastAsiaTheme="minorEastAsia" w:hAnsiTheme="minorEastAsia" w:cs="宋体" w:hint="eastAsia"/>
                <w:color w:val="000000"/>
                <w:sz w:val="21"/>
                <w:szCs w:val="21"/>
              </w:rPr>
              <w:t>上报卡</w:t>
            </w:r>
            <w:proofErr w:type="gramEnd"/>
            <w:r w:rsidRPr="00B64843">
              <w:rPr>
                <w:rFonts w:asciiTheme="minorEastAsia" w:eastAsiaTheme="minorEastAsia" w:hAnsiTheme="minorEastAsia" w:cs="宋体" w:hint="eastAsia"/>
                <w:color w:val="000000"/>
                <w:sz w:val="21"/>
                <w:szCs w:val="21"/>
              </w:rPr>
              <w:t>信息，并打印结果</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color w:val="000000"/>
                <w:sz w:val="21"/>
                <w:szCs w:val="21"/>
              </w:rPr>
              <w:t>4</w:t>
            </w:r>
            <w:r w:rsidRPr="00B64843">
              <w:rPr>
                <w:rFonts w:asciiTheme="minorEastAsia" w:eastAsiaTheme="minorEastAsia" w:hAnsiTheme="minorEastAsia" w:cs="宋体" w:hint="eastAsia"/>
                <w:color w:val="000000"/>
                <w:sz w:val="21"/>
                <w:szCs w:val="21"/>
              </w:rPr>
              <w:t>.3查询</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支持在任意界面使用姓名、住院号以模糊匹配的方式查询患者，双击弹出病例。</w:t>
            </w:r>
            <w:r w:rsidRPr="00B64843">
              <w:rPr>
                <w:rFonts w:asciiTheme="minorEastAsia" w:eastAsiaTheme="minorEastAsia" w:hAnsiTheme="minorEastAsia" w:cs="宋体" w:hint="eastAsia"/>
                <w:color w:val="000000"/>
                <w:sz w:val="21"/>
                <w:szCs w:val="21"/>
              </w:rPr>
              <w:br/>
              <w:t>支持按入院日期、出院日期、科室、传染病预警、传染病报卡、慢病预警、慢病报卡、发热等信息的任意组合筛选病例。</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lastRenderedPageBreak/>
              <w:t>支持按上报日期、</w:t>
            </w:r>
            <w:proofErr w:type="gramStart"/>
            <w:r w:rsidRPr="00B64843">
              <w:rPr>
                <w:rFonts w:asciiTheme="minorEastAsia" w:eastAsiaTheme="minorEastAsia" w:hAnsiTheme="minorEastAsia" w:cs="宋体" w:hint="eastAsia"/>
                <w:color w:val="000000"/>
                <w:sz w:val="21"/>
                <w:szCs w:val="21"/>
              </w:rPr>
              <w:t>上报卡</w:t>
            </w:r>
            <w:proofErr w:type="gramEnd"/>
            <w:r w:rsidRPr="00B64843">
              <w:rPr>
                <w:rFonts w:asciiTheme="minorEastAsia" w:eastAsiaTheme="minorEastAsia" w:hAnsiTheme="minorEastAsia" w:cs="宋体" w:hint="eastAsia"/>
                <w:color w:val="000000"/>
                <w:sz w:val="21"/>
                <w:szCs w:val="21"/>
              </w:rPr>
              <w:t>状态、门诊/住院、传染病诊断、科室等信息的任意组合查询传染病上报卡。</w:t>
            </w:r>
            <w:r w:rsidRPr="00B64843">
              <w:rPr>
                <w:rFonts w:asciiTheme="minorEastAsia" w:eastAsiaTheme="minorEastAsia" w:hAnsiTheme="minorEastAsia" w:cs="宋体" w:hint="eastAsia"/>
                <w:color w:val="000000"/>
                <w:sz w:val="21"/>
                <w:szCs w:val="21"/>
              </w:rPr>
              <w:br/>
              <w:t>支持以列表的形式展示相关患者基本信息和传染病</w:t>
            </w:r>
            <w:proofErr w:type="gramStart"/>
            <w:r w:rsidRPr="00B64843">
              <w:rPr>
                <w:rFonts w:asciiTheme="minorEastAsia" w:eastAsiaTheme="minorEastAsia" w:hAnsiTheme="minorEastAsia" w:cs="宋体" w:hint="eastAsia"/>
                <w:color w:val="000000"/>
                <w:sz w:val="21"/>
                <w:szCs w:val="21"/>
              </w:rPr>
              <w:t>上报卡</w:t>
            </w:r>
            <w:proofErr w:type="gramEnd"/>
            <w:r w:rsidRPr="00B64843">
              <w:rPr>
                <w:rFonts w:asciiTheme="minorEastAsia" w:eastAsiaTheme="minorEastAsia" w:hAnsiTheme="minorEastAsia" w:cs="宋体" w:hint="eastAsia"/>
                <w:color w:val="000000"/>
                <w:sz w:val="21"/>
                <w:szCs w:val="21"/>
              </w:rPr>
              <w:t>信息，并打印查询结果</w:t>
            </w:r>
          </w:p>
        </w:tc>
      </w:tr>
      <w:tr w:rsidR="00F34741" w:rsidRPr="00B64843" w:rsidTr="00F34741">
        <w:trPr>
          <w:trHeight w:val="4743"/>
        </w:trPr>
        <w:tc>
          <w:tcPr>
            <w:tcW w:w="960" w:type="dxa"/>
            <w:noWrap/>
          </w:tcPr>
          <w:p w:rsidR="00F34741" w:rsidRPr="00B64843" w:rsidRDefault="00F34741" w:rsidP="000258D3">
            <w:pPr>
              <w:widowControl/>
              <w:jc w:val="center"/>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lastRenderedPageBreak/>
              <w:t>5</w:t>
            </w:r>
          </w:p>
        </w:tc>
        <w:tc>
          <w:tcPr>
            <w:tcW w:w="1167" w:type="dxa"/>
            <w:noWrap/>
          </w:tcPr>
          <w:p w:rsidR="00F34741" w:rsidRPr="00B64843" w:rsidRDefault="00F34741" w:rsidP="000258D3">
            <w:pPr>
              <w:widowControl/>
              <w:jc w:val="center"/>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网络直报</w:t>
            </w:r>
          </w:p>
        </w:tc>
        <w:tc>
          <w:tcPr>
            <w:tcW w:w="7337" w:type="dxa"/>
          </w:tcPr>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w:t>
            </w:r>
            <w:r w:rsidRPr="00B64843">
              <w:rPr>
                <w:rFonts w:asciiTheme="minorEastAsia" w:eastAsiaTheme="minorEastAsia" w:hAnsiTheme="minorEastAsia" w:cs="宋体"/>
                <w:color w:val="000000"/>
                <w:sz w:val="21"/>
                <w:szCs w:val="21"/>
              </w:rPr>
              <w:t>5</w:t>
            </w:r>
            <w:r w:rsidRPr="00B64843">
              <w:rPr>
                <w:rFonts w:asciiTheme="minorEastAsia" w:eastAsiaTheme="minorEastAsia" w:hAnsiTheme="minorEastAsia" w:cs="宋体" w:hint="eastAsia"/>
                <w:color w:val="000000"/>
                <w:sz w:val="21"/>
                <w:szCs w:val="21"/>
              </w:rPr>
              <w:t>.1传染病报告卡</w:t>
            </w:r>
            <w:r w:rsidRPr="00B64843">
              <w:rPr>
                <w:rFonts w:asciiTheme="minorEastAsia" w:eastAsiaTheme="minorEastAsia" w:hAnsiTheme="minorEastAsia" w:cs="宋体" w:hint="eastAsia"/>
                <w:color w:val="000000"/>
                <w:sz w:val="21"/>
                <w:szCs w:val="21"/>
              </w:rPr>
              <w:br/>
              <w:t>支持在内外网同时通的条件下，单张直报CDC网站。</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支持在内外网隔离的条件下，从内网以文件形式批量导出传染病报告卡，然后文件拷贝到外网后，可以单张直报CDC网站。</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支持</w:t>
            </w:r>
            <w:proofErr w:type="gramStart"/>
            <w:r w:rsidRPr="00B64843">
              <w:rPr>
                <w:rFonts w:asciiTheme="minorEastAsia" w:eastAsiaTheme="minorEastAsia" w:hAnsiTheme="minorEastAsia" w:cs="宋体" w:hint="eastAsia"/>
                <w:color w:val="000000"/>
                <w:sz w:val="21"/>
                <w:szCs w:val="21"/>
              </w:rPr>
              <w:t>查看报卡详细</w:t>
            </w:r>
            <w:proofErr w:type="gramEnd"/>
            <w:r w:rsidRPr="00B64843">
              <w:rPr>
                <w:rFonts w:asciiTheme="minorEastAsia" w:eastAsiaTheme="minorEastAsia" w:hAnsiTheme="minorEastAsia" w:cs="宋体" w:hint="eastAsia"/>
                <w:color w:val="000000"/>
                <w:sz w:val="21"/>
                <w:szCs w:val="21"/>
              </w:rPr>
              <w:t>情况，方便和网页上自动填报的数据进行对比。</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支持对卡片是否上报进行标识。</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color w:val="000000"/>
                <w:sz w:val="21"/>
                <w:szCs w:val="21"/>
              </w:rPr>
              <w:t>5</w:t>
            </w:r>
            <w:r w:rsidRPr="00B64843">
              <w:rPr>
                <w:rFonts w:asciiTheme="minorEastAsia" w:eastAsiaTheme="minorEastAsia" w:hAnsiTheme="minorEastAsia" w:cs="宋体" w:hint="eastAsia"/>
                <w:color w:val="000000"/>
                <w:sz w:val="21"/>
                <w:szCs w:val="21"/>
              </w:rPr>
              <w:t>.2死亡上报卡</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支持在内外网同时通的条件下，单张直报CDC网站；在内外网隔离的条件下，从内网以文件形式批量导出死亡上报卡，然后文件拷贝到外网后，可以单张直报CDC网站。</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支持</w:t>
            </w:r>
            <w:proofErr w:type="gramStart"/>
            <w:r w:rsidRPr="00B64843">
              <w:rPr>
                <w:rFonts w:asciiTheme="minorEastAsia" w:eastAsiaTheme="minorEastAsia" w:hAnsiTheme="minorEastAsia" w:cs="宋体" w:hint="eastAsia"/>
                <w:color w:val="000000"/>
                <w:sz w:val="21"/>
                <w:szCs w:val="21"/>
              </w:rPr>
              <w:t>查看报卡详细</w:t>
            </w:r>
            <w:proofErr w:type="gramEnd"/>
            <w:r w:rsidRPr="00B64843">
              <w:rPr>
                <w:rFonts w:asciiTheme="minorEastAsia" w:eastAsiaTheme="minorEastAsia" w:hAnsiTheme="minorEastAsia" w:cs="宋体" w:hint="eastAsia"/>
                <w:color w:val="000000"/>
                <w:sz w:val="21"/>
                <w:szCs w:val="21"/>
              </w:rPr>
              <w:t>情况，方便和网页上自动填报的数据进行对比。</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支持对卡片是否上报进行标识。</w:t>
            </w:r>
            <w:r w:rsidRPr="00B64843">
              <w:rPr>
                <w:rFonts w:asciiTheme="minorEastAsia" w:eastAsiaTheme="minorEastAsia" w:hAnsiTheme="minorEastAsia" w:cs="宋体" w:hint="eastAsia"/>
                <w:color w:val="000000"/>
                <w:sz w:val="21"/>
                <w:szCs w:val="21"/>
              </w:rPr>
              <w:br/>
            </w:r>
            <w:r w:rsidRPr="00B64843">
              <w:rPr>
                <w:rFonts w:asciiTheme="minorEastAsia" w:eastAsiaTheme="minorEastAsia" w:hAnsiTheme="minorEastAsia" w:cs="宋体"/>
                <w:color w:val="000000"/>
                <w:sz w:val="21"/>
                <w:szCs w:val="21"/>
              </w:rPr>
              <w:t>5</w:t>
            </w:r>
            <w:r w:rsidRPr="00B64843">
              <w:rPr>
                <w:rFonts w:asciiTheme="minorEastAsia" w:eastAsiaTheme="minorEastAsia" w:hAnsiTheme="minorEastAsia" w:cs="宋体" w:hint="eastAsia"/>
                <w:color w:val="000000"/>
                <w:sz w:val="21"/>
                <w:szCs w:val="21"/>
              </w:rPr>
              <w:t>.3肿瘤报告卡、食源性疾病报告卡、脑卒中报告卡</w:t>
            </w:r>
          </w:p>
          <w:p w:rsidR="00F34741" w:rsidRPr="00B64843" w:rsidRDefault="00F34741" w:rsidP="000258D3">
            <w:pPr>
              <w:widowControl/>
              <w:jc w:val="left"/>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支持</w:t>
            </w:r>
            <w:proofErr w:type="gramStart"/>
            <w:r w:rsidRPr="00B64843">
              <w:rPr>
                <w:rFonts w:asciiTheme="minorEastAsia" w:eastAsiaTheme="minorEastAsia" w:hAnsiTheme="minorEastAsia" w:cs="宋体" w:hint="eastAsia"/>
                <w:color w:val="000000"/>
                <w:sz w:val="21"/>
                <w:szCs w:val="21"/>
              </w:rPr>
              <w:t>批量按</w:t>
            </w:r>
            <w:proofErr w:type="gramEnd"/>
            <w:r w:rsidRPr="00B64843">
              <w:rPr>
                <w:rFonts w:asciiTheme="minorEastAsia" w:eastAsiaTheme="minorEastAsia" w:hAnsiTheme="minorEastAsia" w:cs="宋体" w:hint="eastAsia"/>
                <w:color w:val="000000"/>
                <w:sz w:val="21"/>
                <w:szCs w:val="21"/>
              </w:rPr>
              <w:t>全国平台标准格式导出上报模板EXCE文件，并可将上报模板EXCE文件批量导入全国平台。</w:t>
            </w:r>
          </w:p>
        </w:tc>
      </w:tr>
      <w:tr w:rsidR="00F34741" w:rsidRPr="00B64843" w:rsidTr="00F34741">
        <w:trPr>
          <w:trHeight w:val="1932"/>
        </w:trPr>
        <w:tc>
          <w:tcPr>
            <w:tcW w:w="960" w:type="dxa"/>
            <w:noWrap/>
          </w:tcPr>
          <w:p w:rsidR="00F34741" w:rsidRPr="00B64843" w:rsidRDefault="00F34741" w:rsidP="000258D3">
            <w:pPr>
              <w:widowControl/>
              <w:jc w:val="center"/>
              <w:rPr>
                <w:rFonts w:asciiTheme="minorEastAsia" w:eastAsiaTheme="minorEastAsia" w:hAnsiTheme="minorEastAsia" w:cs="宋体"/>
                <w:color w:val="000000"/>
                <w:sz w:val="21"/>
                <w:szCs w:val="21"/>
              </w:rPr>
            </w:pPr>
            <w:r w:rsidRPr="00B64843">
              <w:rPr>
                <w:rFonts w:asciiTheme="minorEastAsia" w:eastAsiaTheme="minorEastAsia" w:hAnsiTheme="minorEastAsia" w:cs="宋体" w:hint="eastAsia"/>
                <w:color w:val="000000"/>
                <w:sz w:val="21"/>
                <w:szCs w:val="21"/>
              </w:rPr>
              <w:t>6</w:t>
            </w:r>
          </w:p>
        </w:tc>
        <w:tc>
          <w:tcPr>
            <w:tcW w:w="1167" w:type="dxa"/>
            <w:noWrap/>
          </w:tcPr>
          <w:p w:rsidR="00F34741" w:rsidRPr="00B64843" w:rsidRDefault="00F34741" w:rsidP="000258D3">
            <w:pPr>
              <w:widowControl/>
              <w:jc w:val="center"/>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通知助手</w:t>
            </w:r>
          </w:p>
        </w:tc>
        <w:tc>
          <w:tcPr>
            <w:tcW w:w="7337" w:type="dxa"/>
          </w:tcPr>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sz w:val="21"/>
                <w:szCs w:val="21"/>
              </w:rPr>
              <w:t>6</w:t>
            </w:r>
            <w:r w:rsidRPr="00B64843">
              <w:rPr>
                <w:rFonts w:asciiTheme="minorEastAsia" w:eastAsiaTheme="minorEastAsia" w:hAnsiTheme="minorEastAsia" w:cs="宋体" w:hint="eastAsia"/>
                <w:sz w:val="21"/>
                <w:szCs w:val="21"/>
              </w:rPr>
              <w:t>.1管理科室可通过通知助手，提醒临床各种待办事宜。</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支持的待办事宜包括：传染病预警、慢病预警、传染病报卡、慢病报卡、通知等。</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sz w:val="21"/>
                <w:szCs w:val="21"/>
              </w:rPr>
              <w:t>6</w:t>
            </w:r>
            <w:r w:rsidRPr="00B64843">
              <w:rPr>
                <w:rFonts w:asciiTheme="minorEastAsia" w:eastAsiaTheme="minorEastAsia" w:hAnsiTheme="minorEastAsia" w:cs="宋体" w:hint="eastAsia"/>
                <w:sz w:val="21"/>
                <w:szCs w:val="21"/>
              </w:rPr>
              <w:t>.2支持实时推送新的待办事宜通知到医生端，点击通知直接跳转到处理相关事项</w:t>
            </w:r>
            <w:r w:rsidRPr="00B64843">
              <w:rPr>
                <w:rFonts w:asciiTheme="minorEastAsia" w:eastAsiaTheme="minorEastAsia" w:hAnsiTheme="minorEastAsia" w:cs="宋体" w:hint="eastAsia"/>
                <w:sz w:val="21"/>
                <w:szCs w:val="21"/>
              </w:rPr>
              <w:lastRenderedPageBreak/>
              <w:t>的界面。支持反复提醒临床医生未完成事项。</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sz w:val="21"/>
                <w:szCs w:val="21"/>
              </w:rPr>
              <w:t>6</w:t>
            </w:r>
            <w:r w:rsidRPr="00B64843">
              <w:rPr>
                <w:rFonts w:asciiTheme="minorEastAsia" w:eastAsiaTheme="minorEastAsia" w:hAnsiTheme="minorEastAsia" w:cs="宋体" w:hint="eastAsia"/>
                <w:sz w:val="21"/>
                <w:szCs w:val="21"/>
              </w:rPr>
              <w:t>.3可通过短信，推送消息给医生。推送消息的内容和推送时机，可根据管理科室的需求进行定制化开发。</w:t>
            </w:r>
          </w:p>
        </w:tc>
      </w:tr>
      <w:tr w:rsidR="00F34741" w:rsidRPr="00B64843" w:rsidTr="00F34741">
        <w:trPr>
          <w:trHeight w:val="749"/>
        </w:trPr>
        <w:tc>
          <w:tcPr>
            <w:tcW w:w="960" w:type="dxa"/>
            <w:noWrap/>
          </w:tcPr>
          <w:p w:rsidR="00F34741" w:rsidRPr="00B64843" w:rsidRDefault="00F34741" w:rsidP="000258D3">
            <w:pPr>
              <w:widowControl/>
              <w:jc w:val="center"/>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lastRenderedPageBreak/>
              <w:t>7</w:t>
            </w:r>
          </w:p>
        </w:tc>
        <w:tc>
          <w:tcPr>
            <w:tcW w:w="1167" w:type="dxa"/>
            <w:noWrap/>
          </w:tcPr>
          <w:p w:rsidR="00F34741" w:rsidRPr="00B64843" w:rsidRDefault="00F34741" w:rsidP="000258D3">
            <w:pPr>
              <w:widowControl/>
              <w:jc w:val="center"/>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职业暴露</w:t>
            </w:r>
          </w:p>
        </w:tc>
        <w:tc>
          <w:tcPr>
            <w:tcW w:w="7337" w:type="dxa"/>
          </w:tcPr>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7</w:t>
            </w:r>
            <w:r w:rsidRPr="00B64843">
              <w:rPr>
                <w:rFonts w:asciiTheme="minorEastAsia" w:eastAsiaTheme="minorEastAsia" w:hAnsiTheme="minorEastAsia" w:cs="宋体"/>
                <w:sz w:val="21"/>
                <w:szCs w:val="21"/>
              </w:rPr>
              <w:t xml:space="preserve">.1 </w:t>
            </w:r>
            <w:r w:rsidRPr="00B64843">
              <w:rPr>
                <w:rFonts w:asciiTheme="minorEastAsia" w:eastAsiaTheme="minorEastAsia" w:hAnsiTheme="minorEastAsia" w:cs="宋体" w:hint="eastAsia"/>
                <w:sz w:val="21"/>
                <w:szCs w:val="21"/>
              </w:rPr>
              <w:t>支持血液和体液暴露上报。</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sz w:val="21"/>
                <w:szCs w:val="21"/>
              </w:rPr>
              <w:t>7</w:t>
            </w:r>
            <w:r w:rsidRPr="00B64843">
              <w:rPr>
                <w:rFonts w:asciiTheme="minorEastAsia" w:eastAsiaTheme="minorEastAsia" w:hAnsiTheme="minorEastAsia" w:cs="宋体"/>
                <w:sz w:val="21"/>
                <w:szCs w:val="21"/>
              </w:rPr>
              <w:t xml:space="preserve">.2 </w:t>
            </w:r>
            <w:r w:rsidRPr="00B64843">
              <w:rPr>
                <w:rFonts w:asciiTheme="minorEastAsia" w:eastAsiaTheme="minorEastAsia" w:hAnsiTheme="minorEastAsia" w:cs="宋体" w:hint="eastAsia"/>
                <w:sz w:val="21"/>
                <w:szCs w:val="21"/>
              </w:rPr>
              <w:t>支持针刺伤和锐器伤上报。</w:t>
            </w:r>
          </w:p>
          <w:p w:rsidR="00F34741" w:rsidRPr="00B64843" w:rsidRDefault="00F34741" w:rsidP="000258D3">
            <w:pPr>
              <w:widowControl/>
              <w:jc w:val="left"/>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7.3 可对院方需要监控的医疗锐器、血液、体液暴露等进行跟踪监测；</w:t>
            </w:r>
          </w:p>
          <w:p w:rsidR="00F34741" w:rsidRPr="00B64843" w:rsidRDefault="00F34741" w:rsidP="000258D3">
            <w:pPr>
              <w:widowControl/>
              <w:jc w:val="left"/>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7.4 可对在院医生与职工在院内的受伤情况、地点等等信息做登记，并根据检验结果确认，医护人员是否感染，并通过填写对应表格，上</w:t>
            </w:r>
            <w:proofErr w:type="gramStart"/>
            <w:r w:rsidRPr="00B64843">
              <w:rPr>
                <w:rFonts w:asciiTheme="minorEastAsia" w:eastAsiaTheme="minorEastAsia" w:hAnsiTheme="minorEastAsia" w:cs="宋体" w:hint="eastAsia"/>
                <w:bCs/>
                <w:sz w:val="21"/>
                <w:szCs w:val="21"/>
              </w:rPr>
              <w:t>报到院感科室</w:t>
            </w:r>
            <w:proofErr w:type="gramEnd"/>
            <w:r w:rsidRPr="00B64843">
              <w:rPr>
                <w:rFonts w:asciiTheme="minorEastAsia" w:eastAsiaTheme="minorEastAsia" w:hAnsiTheme="minorEastAsia" w:cs="宋体" w:hint="eastAsia"/>
                <w:bCs/>
                <w:sz w:val="21"/>
                <w:szCs w:val="21"/>
              </w:rPr>
              <w:t>，可以及时查看到，并及时处理；</w:t>
            </w:r>
          </w:p>
          <w:p w:rsidR="00F34741" w:rsidRPr="00B64843" w:rsidRDefault="00F34741" w:rsidP="000258D3">
            <w:pPr>
              <w:widowControl/>
              <w:jc w:val="left"/>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7.5 可以查看已登记的职业伤害报表，并可打印报职业伤害报表。</w:t>
            </w:r>
          </w:p>
          <w:p w:rsidR="00F34741" w:rsidRPr="00B64843" w:rsidRDefault="00F34741" w:rsidP="000258D3">
            <w:pPr>
              <w:widowControl/>
              <w:jc w:val="left"/>
              <w:rPr>
                <w:rFonts w:asciiTheme="minorEastAsia" w:eastAsiaTheme="minorEastAsia" w:hAnsiTheme="minorEastAsia" w:cs="宋体"/>
                <w:sz w:val="21"/>
                <w:szCs w:val="21"/>
              </w:rPr>
            </w:pPr>
            <w:r w:rsidRPr="00B64843">
              <w:rPr>
                <w:rFonts w:asciiTheme="minorEastAsia" w:eastAsiaTheme="minorEastAsia" w:hAnsiTheme="minorEastAsia" w:cs="宋体" w:hint="eastAsia"/>
                <w:bCs/>
                <w:sz w:val="21"/>
                <w:szCs w:val="21"/>
              </w:rPr>
              <w:t>7.6 可跟踪管理暴露工作人员，需要用药、需要检测内容，并且可定期提醒检测人员。</w:t>
            </w:r>
          </w:p>
        </w:tc>
      </w:tr>
      <w:tr w:rsidR="00F34741" w:rsidRPr="00B64843" w:rsidTr="00F34741">
        <w:trPr>
          <w:trHeight w:val="287"/>
        </w:trPr>
        <w:tc>
          <w:tcPr>
            <w:tcW w:w="960" w:type="dxa"/>
            <w:noWrap/>
          </w:tcPr>
          <w:p w:rsidR="00F34741" w:rsidRPr="00B64843" w:rsidRDefault="00F34741" w:rsidP="000258D3">
            <w:pPr>
              <w:widowControl/>
              <w:jc w:val="center"/>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8</w:t>
            </w:r>
          </w:p>
        </w:tc>
        <w:tc>
          <w:tcPr>
            <w:tcW w:w="1167" w:type="dxa"/>
            <w:noWrap/>
          </w:tcPr>
          <w:p w:rsidR="00F34741" w:rsidRPr="00B64843" w:rsidRDefault="00F34741" w:rsidP="000258D3">
            <w:pPr>
              <w:widowControl/>
              <w:jc w:val="center"/>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技术要求</w:t>
            </w:r>
          </w:p>
        </w:tc>
        <w:tc>
          <w:tcPr>
            <w:tcW w:w="7337" w:type="dxa"/>
          </w:tcPr>
          <w:p w:rsidR="00F34741" w:rsidRPr="00B64843" w:rsidRDefault="00F34741" w:rsidP="000258D3">
            <w:pPr>
              <w:widowControl/>
              <w:jc w:val="left"/>
              <w:rPr>
                <w:rFonts w:asciiTheme="minorEastAsia" w:eastAsiaTheme="minorEastAsia" w:hAnsiTheme="minorEastAsia" w:cs="宋体"/>
                <w:bCs/>
                <w:sz w:val="21"/>
                <w:szCs w:val="21"/>
              </w:rPr>
            </w:pPr>
            <w:r w:rsidRPr="00B64843">
              <w:rPr>
                <w:rFonts w:asciiTheme="minorEastAsia" w:eastAsiaTheme="minorEastAsia" w:hAnsiTheme="minorEastAsia" w:cs="宋体"/>
                <w:bCs/>
                <w:sz w:val="21"/>
                <w:szCs w:val="21"/>
              </w:rPr>
              <w:t>8</w:t>
            </w:r>
            <w:r w:rsidRPr="00B64843">
              <w:rPr>
                <w:rFonts w:asciiTheme="minorEastAsia" w:eastAsiaTheme="minorEastAsia" w:hAnsiTheme="minorEastAsia" w:cs="宋体" w:hint="eastAsia"/>
                <w:bCs/>
                <w:sz w:val="21"/>
                <w:szCs w:val="21"/>
              </w:rPr>
              <w:t>.1采用B/S架构</w:t>
            </w:r>
          </w:p>
          <w:p w:rsidR="00F34741" w:rsidRPr="00B64843" w:rsidRDefault="00F34741" w:rsidP="000258D3">
            <w:pPr>
              <w:widowControl/>
              <w:jc w:val="left"/>
              <w:rPr>
                <w:rFonts w:asciiTheme="minorEastAsia" w:eastAsiaTheme="minorEastAsia" w:hAnsiTheme="minorEastAsia" w:cs="宋体"/>
                <w:bCs/>
                <w:sz w:val="21"/>
                <w:szCs w:val="21"/>
              </w:rPr>
            </w:pPr>
            <w:r w:rsidRPr="00B64843">
              <w:rPr>
                <w:rFonts w:asciiTheme="minorEastAsia" w:eastAsiaTheme="minorEastAsia" w:hAnsiTheme="minorEastAsia" w:cs="宋体"/>
                <w:bCs/>
                <w:sz w:val="21"/>
                <w:szCs w:val="21"/>
              </w:rPr>
              <w:t>8</w:t>
            </w:r>
            <w:r w:rsidRPr="00B64843">
              <w:rPr>
                <w:rFonts w:asciiTheme="minorEastAsia" w:eastAsiaTheme="minorEastAsia" w:hAnsiTheme="minorEastAsia" w:cs="宋体" w:hint="eastAsia"/>
                <w:bCs/>
                <w:sz w:val="21"/>
                <w:szCs w:val="21"/>
              </w:rPr>
              <w:t>.2具备国家版权局出具的著作权登记证书</w:t>
            </w:r>
          </w:p>
        </w:tc>
      </w:tr>
      <w:tr w:rsidR="00F34741" w:rsidRPr="00B64843" w:rsidTr="00F34741">
        <w:trPr>
          <w:trHeight w:val="287"/>
        </w:trPr>
        <w:tc>
          <w:tcPr>
            <w:tcW w:w="960" w:type="dxa"/>
            <w:noWrap/>
          </w:tcPr>
          <w:p w:rsidR="00F34741" w:rsidRPr="00B64843" w:rsidRDefault="00F34741" w:rsidP="000258D3">
            <w:pPr>
              <w:widowControl/>
              <w:topLinePunct/>
              <w:autoSpaceDE w:val="0"/>
              <w:adjustRightInd w:val="0"/>
              <w:spacing w:line="360" w:lineRule="auto"/>
              <w:jc w:val="center"/>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9</w:t>
            </w:r>
          </w:p>
          <w:p w:rsidR="00F34741" w:rsidRPr="00B64843" w:rsidRDefault="00F34741" w:rsidP="000258D3">
            <w:pPr>
              <w:widowControl/>
              <w:topLinePunct/>
              <w:autoSpaceDE w:val="0"/>
              <w:adjustRightInd w:val="0"/>
              <w:spacing w:line="360" w:lineRule="auto"/>
              <w:jc w:val="center"/>
              <w:rPr>
                <w:rFonts w:asciiTheme="minorEastAsia" w:eastAsiaTheme="minorEastAsia" w:hAnsiTheme="minorEastAsia" w:cs="宋体"/>
                <w:bCs/>
                <w:sz w:val="21"/>
                <w:szCs w:val="21"/>
              </w:rPr>
            </w:pPr>
          </w:p>
        </w:tc>
        <w:tc>
          <w:tcPr>
            <w:tcW w:w="1167" w:type="dxa"/>
            <w:noWrap/>
          </w:tcPr>
          <w:p w:rsidR="00F34741" w:rsidRPr="00B64843" w:rsidRDefault="00F34741" w:rsidP="000258D3">
            <w:pPr>
              <w:widowControl/>
              <w:topLinePunct/>
              <w:autoSpaceDE w:val="0"/>
              <w:adjustRightInd w:val="0"/>
              <w:jc w:val="center"/>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支持远程办公和移动办公</w:t>
            </w:r>
          </w:p>
        </w:tc>
        <w:tc>
          <w:tcPr>
            <w:tcW w:w="7337" w:type="dxa"/>
          </w:tcPr>
          <w:p w:rsidR="00F34741" w:rsidRPr="00B64843" w:rsidRDefault="00F34741" w:rsidP="000258D3">
            <w:pPr>
              <w:widowControl/>
              <w:topLinePunct/>
              <w:autoSpaceDE w:val="0"/>
              <w:adjustRightInd w:val="0"/>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★9.1在医院网络环境（前置机、</w:t>
            </w:r>
            <w:proofErr w:type="gramStart"/>
            <w:r w:rsidRPr="00B64843">
              <w:rPr>
                <w:rFonts w:asciiTheme="minorEastAsia" w:eastAsiaTheme="minorEastAsia" w:hAnsiTheme="minorEastAsia" w:cs="宋体" w:hint="eastAsia"/>
                <w:bCs/>
                <w:sz w:val="21"/>
                <w:szCs w:val="21"/>
              </w:rPr>
              <w:t>堡垒机</w:t>
            </w:r>
            <w:proofErr w:type="gramEnd"/>
            <w:r w:rsidRPr="00B64843">
              <w:rPr>
                <w:rFonts w:asciiTheme="minorEastAsia" w:eastAsiaTheme="minorEastAsia" w:hAnsiTheme="minorEastAsia" w:cs="宋体" w:hint="eastAsia"/>
                <w:bCs/>
                <w:sz w:val="21"/>
                <w:szCs w:val="21"/>
              </w:rPr>
              <w:t>等）支持的情况下，系统可以支持远程办公，例如：在家、在外地、有互联网的环境均可以使用以上所有功能。</w:t>
            </w:r>
          </w:p>
          <w:p w:rsidR="00F34741" w:rsidRPr="00B64843" w:rsidRDefault="00F34741" w:rsidP="000258D3">
            <w:pPr>
              <w:widowControl/>
              <w:topLinePunct/>
              <w:autoSpaceDE w:val="0"/>
              <w:adjustRightInd w:val="0"/>
              <w:rPr>
                <w:rFonts w:asciiTheme="minorEastAsia" w:eastAsiaTheme="minorEastAsia" w:hAnsiTheme="minorEastAsia" w:cs="宋体"/>
                <w:bCs/>
                <w:sz w:val="21"/>
                <w:szCs w:val="21"/>
              </w:rPr>
            </w:pPr>
            <w:r w:rsidRPr="00B64843">
              <w:rPr>
                <w:rFonts w:asciiTheme="minorEastAsia" w:eastAsiaTheme="minorEastAsia" w:hAnsiTheme="minorEastAsia" w:cs="宋体" w:hint="eastAsia"/>
                <w:bCs/>
                <w:sz w:val="21"/>
                <w:szCs w:val="21"/>
              </w:rPr>
              <w:t>9.2系统可以在手机（苹果系统、安卓系统）、iPad、平板电脑等移动终端运行以上系统所有功能。</w:t>
            </w:r>
          </w:p>
        </w:tc>
      </w:tr>
    </w:tbl>
    <w:p w:rsidR="00F54271" w:rsidRPr="00F54271" w:rsidRDefault="00F54271" w:rsidP="00F54271">
      <w:pPr>
        <w:jc w:val="left"/>
        <w:rPr>
          <w:rFonts w:ascii="黑体" w:eastAsia="黑体" w:hAnsi="黑体" w:cs="Times New Roman"/>
          <w:b/>
          <w:kern w:val="0"/>
          <w:sz w:val="18"/>
          <w:szCs w:val="18"/>
        </w:rPr>
      </w:pPr>
      <w:r w:rsidRPr="00F54271">
        <w:rPr>
          <w:rFonts w:ascii="黑体" w:eastAsia="黑体" w:hAnsi="黑体" w:cs="Times New Roman" w:hint="eastAsia"/>
          <w:b/>
          <w:kern w:val="0"/>
          <w:sz w:val="18"/>
          <w:szCs w:val="18"/>
        </w:rPr>
        <w:t>注</w:t>
      </w:r>
      <w:r w:rsidR="00F34741" w:rsidRPr="00B64843">
        <w:rPr>
          <w:rFonts w:asciiTheme="minorEastAsia" w:hAnsiTheme="minorEastAsia" w:cs="宋体" w:hint="eastAsia"/>
          <w:color w:val="000000"/>
          <w:kern w:val="0"/>
          <w:szCs w:val="21"/>
        </w:rPr>
        <w:t>★</w:t>
      </w:r>
      <w:r w:rsidRPr="00F54271">
        <w:rPr>
          <w:rFonts w:ascii="黑体" w:eastAsia="黑体" w:hAnsi="黑体" w:cs="Times New Roman" w:hint="eastAsia"/>
          <w:b/>
          <w:kern w:val="0"/>
          <w:sz w:val="18"/>
          <w:szCs w:val="18"/>
        </w:rPr>
        <w:t>参数为核心参数</w:t>
      </w:r>
    </w:p>
    <w:sectPr w:rsidR="00F54271" w:rsidRPr="00F54271"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3D8" w:rsidRDefault="00D943D8" w:rsidP="00156746">
      <w:r>
        <w:separator/>
      </w:r>
    </w:p>
  </w:endnote>
  <w:endnote w:type="continuationSeparator" w:id="0">
    <w:p w:rsidR="00D943D8" w:rsidRDefault="00D943D8"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6C" w:rsidRPr="00EB77AB" w:rsidRDefault="0076446C">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45013">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6C" w:rsidRPr="00EB77AB" w:rsidRDefault="0076446C">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45013">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6C" w:rsidRPr="00EB77AB" w:rsidRDefault="0076446C">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45013">
      <w:rPr>
        <w:rStyle w:val="a7"/>
        <w:noProof/>
        <w:sz w:val="24"/>
        <w:szCs w:val="24"/>
      </w:rPr>
      <w:t>62</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3D8" w:rsidRDefault="00D943D8" w:rsidP="00156746">
      <w:r>
        <w:separator/>
      </w:r>
    </w:p>
  </w:footnote>
  <w:footnote w:type="continuationSeparator" w:id="0">
    <w:p w:rsidR="00D943D8" w:rsidRDefault="00D943D8"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6C" w:rsidRDefault="0076446C">
    <w:pPr>
      <w:pStyle w:val="a4"/>
      <w:jc w:val="both"/>
      <w:rPr>
        <w:rFonts w:ascii="楷体_GB2312" w:eastAsia="楷体_GB2312"/>
        <w:sz w:val="21"/>
        <w:szCs w:val="21"/>
      </w:rPr>
    </w:pPr>
  </w:p>
  <w:p w:rsidR="0076446C" w:rsidRDefault="0076446C">
    <w:pPr>
      <w:pStyle w:val="a4"/>
      <w:jc w:val="both"/>
      <w:rPr>
        <w:rFonts w:ascii="楷体_GB2312" w:eastAsia="楷体_GB2312"/>
        <w:sz w:val="21"/>
        <w:szCs w:val="21"/>
      </w:rPr>
    </w:pPr>
  </w:p>
  <w:p w:rsidR="0076446C" w:rsidRPr="006A13FB" w:rsidRDefault="0076446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6C" w:rsidRDefault="0076446C">
    <w:pPr>
      <w:pStyle w:val="a4"/>
      <w:jc w:val="both"/>
      <w:rPr>
        <w:rFonts w:ascii="楷体_GB2312" w:eastAsia="楷体_GB2312"/>
        <w:sz w:val="21"/>
        <w:szCs w:val="21"/>
      </w:rPr>
    </w:pPr>
  </w:p>
  <w:p w:rsidR="0076446C" w:rsidRDefault="0076446C">
    <w:pPr>
      <w:pStyle w:val="a4"/>
      <w:jc w:val="both"/>
      <w:rPr>
        <w:rFonts w:ascii="楷体_GB2312" w:eastAsia="楷体_GB2312"/>
        <w:sz w:val="21"/>
        <w:szCs w:val="21"/>
      </w:rPr>
    </w:pPr>
  </w:p>
  <w:p w:rsidR="0076446C" w:rsidRPr="006A13FB" w:rsidRDefault="0076446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6C" w:rsidRDefault="0076446C">
    <w:pPr>
      <w:pStyle w:val="a4"/>
      <w:jc w:val="both"/>
      <w:rPr>
        <w:rFonts w:ascii="楷体_GB2312" w:eastAsia="楷体_GB2312"/>
        <w:sz w:val="21"/>
        <w:szCs w:val="21"/>
      </w:rPr>
    </w:pPr>
  </w:p>
  <w:p w:rsidR="0076446C" w:rsidRDefault="0076446C">
    <w:pPr>
      <w:pStyle w:val="a4"/>
      <w:jc w:val="both"/>
      <w:rPr>
        <w:rFonts w:ascii="楷体_GB2312" w:eastAsia="楷体_GB2312"/>
        <w:sz w:val="21"/>
        <w:szCs w:val="21"/>
      </w:rPr>
    </w:pPr>
  </w:p>
  <w:p w:rsidR="0076446C" w:rsidRPr="006A13FB" w:rsidRDefault="0076446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6C" w:rsidRPr="006A13FB" w:rsidRDefault="0076446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6C" w:rsidRDefault="0076446C">
    <w:pPr>
      <w:pStyle w:val="a4"/>
      <w:jc w:val="both"/>
      <w:rPr>
        <w:rFonts w:ascii="楷体_GB2312" w:eastAsia="楷体_GB2312"/>
        <w:sz w:val="21"/>
        <w:szCs w:val="21"/>
      </w:rPr>
    </w:pPr>
  </w:p>
  <w:p w:rsidR="0076446C" w:rsidRDefault="0076446C">
    <w:pPr>
      <w:pStyle w:val="a4"/>
      <w:jc w:val="both"/>
      <w:rPr>
        <w:rFonts w:ascii="楷体_GB2312" w:eastAsia="楷体_GB2312"/>
        <w:sz w:val="21"/>
        <w:szCs w:val="21"/>
      </w:rPr>
    </w:pPr>
  </w:p>
  <w:p w:rsidR="0076446C" w:rsidRPr="006A13FB" w:rsidRDefault="0076446C">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6C" w:rsidRDefault="0076446C">
    <w:pPr>
      <w:pStyle w:val="a4"/>
      <w:jc w:val="both"/>
      <w:rPr>
        <w:rFonts w:ascii="楷体_GB2312" w:eastAsia="楷体_GB2312"/>
        <w:bCs/>
        <w:sz w:val="21"/>
        <w:szCs w:val="21"/>
      </w:rPr>
    </w:pPr>
  </w:p>
  <w:p w:rsidR="0076446C" w:rsidRDefault="0076446C">
    <w:pPr>
      <w:pStyle w:val="a4"/>
      <w:jc w:val="both"/>
      <w:rPr>
        <w:rFonts w:ascii="楷体_GB2312" w:eastAsia="楷体_GB2312"/>
        <w:bCs/>
        <w:sz w:val="21"/>
        <w:szCs w:val="21"/>
      </w:rPr>
    </w:pPr>
  </w:p>
  <w:p w:rsidR="0076446C" w:rsidRPr="006A13FB" w:rsidRDefault="0076446C">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6C" w:rsidRDefault="0076446C">
    <w:pPr>
      <w:pStyle w:val="a4"/>
      <w:jc w:val="both"/>
      <w:rPr>
        <w:rFonts w:ascii="楷体_GB2312" w:eastAsia="楷体_GB2312"/>
        <w:bCs/>
        <w:sz w:val="21"/>
        <w:szCs w:val="21"/>
      </w:rPr>
    </w:pPr>
  </w:p>
  <w:p w:rsidR="0076446C" w:rsidRDefault="0076446C">
    <w:pPr>
      <w:pStyle w:val="a4"/>
      <w:jc w:val="both"/>
      <w:rPr>
        <w:rFonts w:ascii="楷体_GB2312" w:eastAsia="楷体_GB2312"/>
        <w:bCs/>
        <w:sz w:val="21"/>
        <w:szCs w:val="21"/>
      </w:rPr>
    </w:pPr>
  </w:p>
  <w:p w:rsidR="0076446C" w:rsidRPr="00635860" w:rsidRDefault="0076446C">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6C" w:rsidRDefault="0076446C">
    <w:pPr>
      <w:pStyle w:val="a4"/>
      <w:jc w:val="both"/>
      <w:rPr>
        <w:rFonts w:ascii="楷体_GB2312" w:eastAsia="楷体_GB2312"/>
        <w:bCs/>
        <w:sz w:val="21"/>
        <w:szCs w:val="21"/>
      </w:rPr>
    </w:pPr>
  </w:p>
  <w:p w:rsidR="0076446C" w:rsidRDefault="0076446C">
    <w:pPr>
      <w:pStyle w:val="a4"/>
      <w:jc w:val="both"/>
      <w:rPr>
        <w:rFonts w:ascii="楷体_GB2312" w:eastAsia="楷体_GB2312"/>
        <w:bCs/>
        <w:sz w:val="21"/>
        <w:szCs w:val="21"/>
      </w:rPr>
    </w:pPr>
  </w:p>
  <w:p w:rsidR="0076446C" w:rsidRPr="00635860" w:rsidRDefault="0076446C">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0EB627A"/>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44E2EB4"/>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9"/>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1"/>
  </w:num>
  <w:num w:numId="18">
    <w:abstractNumId w:val="10"/>
  </w:num>
  <w:num w:numId="19">
    <w:abstractNumId w:val="46"/>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2"/>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 w:numId="47">
    <w:abstractNumId w:val="38"/>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70A7"/>
    <w:rsid w:val="0002753B"/>
    <w:rsid w:val="00027CF2"/>
    <w:rsid w:val="00037330"/>
    <w:rsid w:val="000404BD"/>
    <w:rsid w:val="00040F12"/>
    <w:rsid w:val="000532D8"/>
    <w:rsid w:val="00054C92"/>
    <w:rsid w:val="00057277"/>
    <w:rsid w:val="000617F8"/>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E58DC"/>
    <w:rsid w:val="000F19EE"/>
    <w:rsid w:val="000F68D1"/>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1015"/>
    <w:rsid w:val="00187861"/>
    <w:rsid w:val="0019718D"/>
    <w:rsid w:val="001A083F"/>
    <w:rsid w:val="001A14C3"/>
    <w:rsid w:val="001A345F"/>
    <w:rsid w:val="001A4FD9"/>
    <w:rsid w:val="001B14E3"/>
    <w:rsid w:val="001B7705"/>
    <w:rsid w:val="001C3758"/>
    <w:rsid w:val="001D0023"/>
    <w:rsid w:val="001D1B14"/>
    <w:rsid w:val="001E3296"/>
    <w:rsid w:val="001E34F3"/>
    <w:rsid w:val="001E460B"/>
    <w:rsid w:val="00214820"/>
    <w:rsid w:val="00224E5F"/>
    <w:rsid w:val="00226556"/>
    <w:rsid w:val="002425C9"/>
    <w:rsid w:val="002474B3"/>
    <w:rsid w:val="00262C6B"/>
    <w:rsid w:val="00265A44"/>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5013"/>
    <w:rsid w:val="003470EC"/>
    <w:rsid w:val="00354E1F"/>
    <w:rsid w:val="00360C37"/>
    <w:rsid w:val="00362AE6"/>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2C18"/>
    <w:rsid w:val="004E35E3"/>
    <w:rsid w:val="004E6AEB"/>
    <w:rsid w:val="004F142D"/>
    <w:rsid w:val="004F5E12"/>
    <w:rsid w:val="00503A7C"/>
    <w:rsid w:val="00511818"/>
    <w:rsid w:val="00516632"/>
    <w:rsid w:val="005222C3"/>
    <w:rsid w:val="00522CA7"/>
    <w:rsid w:val="00531671"/>
    <w:rsid w:val="00532B1E"/>
    <w:rsid w:val="00533850"/>
    <w:rsid w:val="00534859"/>
    <w:rsid w:val="005401BD"/>
    <w:rsid w:val="00551FC2"/>
    <w:rsid w:val="00554F2D"/>
    <w:rsid w:val="00560BBB"/>
    <w:rsid w:val="00563E2F"/>
    <w:rsid w:val="00564319"/>
    <w:rsid w:val="00564B59"/>
    <w:rsid w:val="00576044"/>
    <w:rsid w:val="00576112"/>
    <w:rsid w:val="00577DD4"/>
    <w:rsid w:val="00585142"/>
    <w:rsid w:val="00592C5C"/>
    <w:rsid w:val="005A24EB"/>
    <w:rsid w:val="005A29A0"/>
    <w:rsid w:val="005B13C9"/>
    <w:rsid w:val="005B382F"/>
    <w:rsid w:val="005B5235"/>
    <w:rsid w:val="005C50D9"/>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6446C"/>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B3F77"/>
    <w:rsid w:val="009C35C9"/>
    <w:rsid w:val="009C364C"/>
    <w:rsid w:val="009C534C"/>
    <w:rsid w:val="009D2C79"/>
    <w:rsid w:val="009D7580"/>
    <w:rsid w:val="009D7DC2"/>
    <w:rsid w:val="009E5E21"/>
    <w:rsid w:val="009F08F0"/>
    <w:rsid w:val="009F0E89"/>
    <w:rsid w:val="009F28E6"/>
    <w:rsid w:val="009F315B"/>
    <w:rsid w:val="009F7D63"/>
    <w:rsid w:val="00A036A2"/>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6E30"/>
    <w:rsid w:val="00B57CA4"/>
    <w:rsid w:val="00B66C1E"/>
    <w:rsid w:val="00B67EE1"/>
    <w:rsid w:val="00B741B4"/>
    <w:rsid w:val="00B8070C"/>
    <w:rsid w:val="00B81FFF"/>
    <w:rsid w:val="00BA55FB"/>
    <w:rsid w:val="00BB5DEA"/>
    <w:rsid w:val="00BC12B2"/>
    <w:rsid w:val="00BC1727"/>
    <w:rsid w:val="00BC64A2"/>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0356"/>
    <w:rsid w:val="00C929CC"/>
    <w:rsid w:val="00CB02C8"/>
    <w:rsid w:val="00CB1178"/>
    <w:rsid w:val="00CB37F9"/>
    <w:rsid w:val="00CC0E4A"/>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943D8"/>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1FC5"/>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0272"/>
    <w:rsid w:val="00F11CF3"/>
    <w:rsid w:val="00F24887"/>
    <w:rsid w:val="00F2646C"/>
    <w:rsid w:val="00F32C5F"/>
    <w:rsid w:val="00F34741"/>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网格型64"/>
    <w:basedOn w:val="a2"/>
    <w:next w:val="ae"/>
    <w:uiPriority w:val="99"/>
    <w:unhideWhenUsed/>
    <w:qFormat/>
    <w:rsid w:val="0053485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8">
    <w:name w:val="网格型68"/>
    <w:basedOn w:val="a2"/>
    <w:next w:val="ae"/>
    <w:uiPriority w:val="99"/>
    <w:unhideWhenUsed/>
    <w:qFormat/>
    <w:rsid w:val="00F3474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930C-1C13-4B95-BBFA-EC401850E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8295</TotalTime>
  <Pages>65</Pages>
  <Words>4702</Words>
  <Characters>26803</Characters>
  <Application>Microsoft Office Word</Application>
  <DocSecurity>0</DocSecurity>
  <Lines>223</Lines>
  <Paragraphs>62</Paragraphs>
  <ScaleCrop>false</ScaleCrop>
  <Company>china</Company>
  <LinksUpToDate>false</LinksUpToDate>
  <CharactersWithSpaces>31443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346</cp:revision>
  <cp:lastPrinted>2020-07-28T03:09:00Z</cp:lastPrinted>
  <dcterms:created xsi:type="dcterms:W3CDTF">2016-06-29T06:49:00Z</dcterms:created>
  <dcterms:modified xsi:type="dcterms:W3CDTF">2020-12-14T01:49:00Z</dcterms:modified>
</cp:coreProperties>
</file>