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13"/>
        <w:gridCol w:w="1705"/>
        <w:gridCol w:w="4394"/>
        <w:gridCol w:w="1394"/>
      </w:tblGrid>
      <w:tr w:rsidR="00D24FE6" w:rsidRPr="006F3FB3" w:rsidTr="008D2306">
        <w:tc>
          <w:tcPr>
            <w:tcW w:w="83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24FE6" w:rsidRPr="006F3FB3" w:rsidRDefault="00C27F53" w:rsidP="004105B2">
            <w:pPr>
              <w:jc w:val="center"/>
              <w:rPr>
                <w:rFonts w:ascii="Times New Roman" w:hAnsi="Times New Roman" w:cs="Times New Roman"/>
                <w:b/>
                <w:sz w:val="44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18"/>
              </w:rPr>
              <w:t>全自动核酸提取仪</w:t>
            </w:r>
            <w:bookmarkStart w:id="0" w:name="_GoBack"/>
            <w:bookmarkEnd w:id="0"/>
          </w:p>
        </w:tc>
      </w:tr>
      <w:tr w:rsidR="004F0615" w:rsidRPr="006F3FB3" w:rsidTr="0098377C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序号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技术和性能参数名称</w:t>
            </w:r>
          </w:p>
        </w:tc>
        <w:tc>
          <w:tcPr>
            <w:tcW w:w="4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技术参数和性能要求</w:t>
            </w:r>
          </w:p>
        </w:tc>
        <w:tc>
          <w:tcPr>
            <w:tcW w:w="1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备注</w:t>
            </w:r>
          </w:p>
        </w:tc>
      </w:tr>
      <w:tr w:rsidR="004F0615" w:rsidRPr="006F3FB3" w:rsidTr="0098377C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1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设备使用需求</w:t>
            </w:r>
          </w:p>
        </w:tc>
        <w:tc>
          <w:tcPr>
            <w:tcW w:w="4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98377C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1.1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设备用途</w:t>
            </w:r>
          </w:p>
        </w:tc>
        <w:tc>
          <w:tcPr>
            <w:tcW w:w="4394" w:type="dxa"/>
            <w:vAlign w:val="center"/>
          </w:tcPr>
          <w:p w:rsidR="004F0615" w:rsidRPr="006F3FB3" w:rsidRDefault="00F3633E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F3633E">
              <w:rPr>
                <w:rFonts w:asciiTheme="minorEastAsia" w:hAnsiTheme="minorEastAsia" w:cstheme="minorHAnsi"/>
                <w:sz w:val="24"/>
                <w:szCs w:val="18"/>
              </w:rPr>
              <w:t>处理多种样本，如组织、细胞、全血、血清、血浆、</w:t>
            </w:r>
            <w:r w:rsidRPr="00F3633E">
              <w:rPr>
                <w:rFonts w:asciiTheme="minorEastAsia" w:hAnsiTheme="minorEastAsia" w:cstheme="minorHAnsi" w:hint="eastAsia"/>
                <w:sz w:val="24"/>
                <w:szCs w:val="18"/>
              </w:rPr>
              <w:t>、生殖道分泌物、</w:t>
            </w:r>
            <w:r w:rsidRPr="00F3633E">
              <w:rPr>
                <w:rFonts w:asciiTheme="minorEastAsia" w:hAnsiTheme="minorEastAsia" w:cstheme="minorHAnsi"/>
                <w:sz w:val="24"/>
                <w:szCs w:val="18"/>
              </w:rPr>
              <w:t>FFPE</w:t>
            </w:r>
            <w:r w:rsidRPr="00F3633E">
              <w:rPr>
                <w:rFonts w:asciiTheme="minorEastAsia" w:hAnsiTheme="minorEastAsia" w:cstheme="minorHAnsi" w:hint="eastAsia"/>
                <w:sz w:val="24"/>
                <w:szCs w:val="18"/>
              </w:rPr>
              <w:t>样本</w:t>
            </w:r>
            <w:r w:rsidRPr="00F3633E">
              <w:rPr>
                <w:rFonts w:asciiTheme="minorEastAsia" w:hAnsiTheme="minorEastAsia" w:cstheme="minorHAnsi"/>
                <w:sz w:val="24"/>
                <w:szCs w:val="18"/>
              </w:rPr>
              <w:t>等；特殊样本有专门的试剂和程序；可以提取纯化DNA、RNA、病毒核酸。</w:t>
            </w:r>
          </w:p>
        </w:tc>
        <w:tc>
          <w:tcPr>
            <w:tcW w:w="1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98377C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1.2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使用对象</w:t>
            </w:r>
          </w:p>
        </w:tc>
        <w:tc>
          <w:tcPr>
            <w:tcW w:w="4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全年龄段患者</w:t>
            </w:r>
          </w:p>
        </w:tc>
        <w:tc>
          <w:tcPr>
            <w:tcW w:w="1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98377C" w:rsidRPr="006F3FB3" w:rsidTr="0098377C">
        <w:tc>
          <w:tcPr>
            <w:tcW w:w="813" w:type="dxa"/>
            <w:vAlign w:val="center"/>
          </w:tcPr>
          <w:p w:rsidR="0098377C" w:rsidRPr="006F3FB3" w:rsidRDefault="0098377C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1.3</w:t>
            </w:r>
          </w:p>
        </w:tc>
        <w:tc>
          <w:tcPr>
            <w:tcW w:w="1705" w:type="dxa"/>
            <w:vAlign w:val="center"/>
          </w:tcPr>
          <w:p w:rsidR="0098377C" w:rsidRPr="006F3FB3" w:rsidRDefault="0098377C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特殊功能需求</w:t>
            </w:r>
          </w:p>
        </w:tc>
        <w:tc>
          <w:tcPr>
            <w:tcW w:w="4394" w:type="dxa"/>
            <w:vAlign w:val="center"/>
          </w:tcPr>
          <w:p w:rsidR="0098377C" w:rsidRPr="006F3FB3" w:rsidRDefault="0098377C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98377C" w:rsidRPr="006F3FB3" w:rsidRDefault="0098377C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98377C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2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主要技术参数</w:t>
            </w:r>
          </w:p>
        </w:tc>
        <w:tc>
          <w:tcPr>
            <w:tcW w:w="4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4F0615" w:rsidRPr="006F3FB3" w:rsidTr="0098377C">
        <w:tc>
          <w:tcPr>
            <w:tcW w:w="813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2.1</w:t>
            </w:r>
          </w:p>
        </w:tc>
        <w:tc>
          <w:tcPr>
            <w:tcW w:w="1705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参数1</w:t>
            </w:r>
          </w:p>
        </w:tc>
        <w:tc>
          <w:tcPr>
            <w:tcW w:w="4394" w:type="dxa"/>
            <w:vAlign w:val="center"/>
          </w:tcPr>
          <w:p w:rsidR="004F0615" w:rsidRPr="006F3FB3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样品通量：可根据样本数自行设置，一次可以处理48个样本；1样品通量：可根据样本数自行设置，一次可以处理48个样本；</w:t>
            </w:r>
          </w:p>
        </w:tc>
        <w:tc>
          <w:tcPr>
            <w:tcW w:w="1394" w:type="dxa"/>
            <w:vAlign w:val="center"/>
          </w:tcPr>
          <w:p w:rsidR="004F0615" w:rsidRPr="006F3FB3" w:rsidRDefault="004F0615" w:rsidP="004105B2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2.2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参数2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机械臂：2个机械臂，抓板和移液分开，保证机械臂的稳定性和可靠性；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2.4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3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加样功能：自动液面探测，凝块探测，Tip头检测，气密性检测功能；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2.5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4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加样范围：10-1000ul；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2.6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5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提取原理：磁珠法提取，兼容一步法快速提取；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2.7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6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支持磁珠不洗脱，直接上机扩增；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2.8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7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磁场模式：永磁模式，下吸附式磁架，可自定义设置磁棒磁吸高度，保证磁珠吸附完全，保证磁珠提取效率；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2.9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ind w:firstLineChars="100" w:firstLine="240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参数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8</w:t>
            </w:r>
          </w:p>
        </w:tc>
        <w:tc>
          <w:tcPr>
            <w:tcW w:w="4394" w:type="dxa"/>
          </w:tcPr>
          <w:p w:rsidR="00F3633E" w:rsidRPr="00D94C10" w:rsidRDefault="00F3633E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D94C10">
              <w:rPr>
                <w:rFonts w:asciiTheme="minorEastAsia" w:hAnsiTheme="minorEastAsia" w:cstheme="minorHAnsi" w:hint="eastAsia"/>
                <w:sz w:val="24"/>
                <w:szCs w:val="18"/>
              </w:rPr>
              <w:t>支持多个项目（如NG、UU、CT、HSV2、MP、HCMV、HPV、手足口等）同时提取；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3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配置需求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3.1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配置1</w:t>
            </w:r>
          </w:p>
        </w:tc>
        <w:tc>
          <w:tcPr>
            <w:tcW w:w="4394" w:type="dxa"/>
            <w:vAlign w:val="center"/>
          </w:tcPr>
          <w:p w:rsidR="00F3633E" w:rsidRPr="006F3FB3" w:rsidRDefault="001F4911" w:rsidP="00F3633E">
            <w:pPr>
              <w:rPr>
                <w:rFonts w:asciiTheme="minorEastAsia" w:hAnsiTheme="minorEastAsia" w:cstheme="minorHAnsi"/>
                <w:sz w:val="24"/>
                <w:szCs w:val="18"/>
              </w:rPr>
            </w:pPr>
            <w:r w:rsidRPr="001F4911">
              <w:rPr>
                <w:rFonts w:asciiTheme="minorEastAsia" w:hAnsiTheme="minorEastAsia" w:cstheme="minorHAnsi" w:hint="eastAsia"/>
                <w:sz w:val="24"/>
                <w:szCs w:val="18"/>
              </w:rPr>
              <w:t>全自动核酸提取仪</w:t>
            </w:r>
            <w:r w:rsidR="00F3633E">
              <w:rPr>
                <w:rFonts w:asciiTheme="minorEastAsia" w:hAnsiTheme="minorEastAsia" w:cstheme="minorHAnsi" w:hint="eastAsia"/>
                <w:sz w:val="24"/>
                <w:szCs w:val="18"/>
              </w:rPr>
              <w:t xml:space="preserve"> </w:t>
            </w:r>
            <w:r w:rsidR="00F3633E" w:rsidRPr="006F3FB3">
              <w:rPr>
                <w:rFonts w:asciiTheme="minorEastAsia" w:hAnsiTheme="minorEastAsia" w:cstheme="minorHAnsi"/>
                <w:sz w:val="24"/>
                <w:szCs w:val="18"/>
              </w:rPr>
              <w:t>1台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b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b/>
                <w:sz w:val="24"/>
                <w:szCs w:val="18"/>
              </w:rPr>
              <w:t>售后服务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4.1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保修年限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≥3年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4.2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出现故障回应时间</w:t>
            </w:r>
          </w:p>
        </w:tc>
        <w:tc>
          <w:tcPr>
            <w:tcW w:w="4394" w:type="dxa"/>
            <w:vAlign w:val="center"/>
          </w:tcPr>
          <w:p w:rsidR="00F3633E" w:rsidRPr="006F3FB3" w:rsidRDefault="0098377C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维修到达现场时间≤ 6小时（本地）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维修到达现场时间≤24小时（外地）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4.3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维修支持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配件供应时间≥10年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4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维修资料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提供详细操作手册、维修保养手册、安装手册等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5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升级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终身免费软件升级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6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使用培训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  <w:tr w:rsidR="00F3633E" w:rsidRPr="006F3FB3" w:rsidTr="0098377C">
        <w:tc>
          <w:tcPr>
            <w:tcW w:w="813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4.</w:t>
            </w:r>
            <w:r>
              <w:rPr>
                <w:rFonts w:asciiTheme="minorEastAsia" w:hAnsiTheme="minorEastAsia" w:cstheme="minorHAnsi" w:hint="eastAsia"/>
                <w:sz w:val="24"/>
                <w:szCs w:val="18"/>
              </w:rPr>
              <w:t>7</w:t>
            </w:r>
          </w:p>
        </w:tc>
        <w:tc>
          <w:tcPr>
            <w:tcW w:w="1705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工程师培训</w:t>
            </w:r>
          </w:p>
        </w:tc>
        <w:tc>
          <w:tcPr>
            <w:tcW w:w="4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  <w:r w:rsidRPr="006F3FB3">
              <w:rPr>
                <w:rFonts w:asciiTheme="minorEastAsia" w:hAnsiTheme="minorEastAsia" w:cstheme="minorHAnsi"/>
                <w:sz w:val="24"/>
                <w:szCs w:val="18"/>
              </w:rPr>
              <w:t>支持</w:t>
            </w:r>
          </w:p>
        </w:tc>
        <w:tc>
          <w:tcPr>
            <w:tcW w:w="1394" w:type="dxa"/>
            <w:vAlign w:val="center"/>
          </w:tcPr>
          <w:p w:rsidR="00F3633E" w:rsidRPr="006F3FB3" w:rsidRDefault="00F3633E" w:rsidP="00F3633E">
            <w:pPr>
              <w:jc w:val="center"/>
              <w:rPr>
                <w:rFonts w:asciiTheme="minorEastAsia" w:hAnsiTheme="minorEastAsia" w:cstheme="minorHAnsi"/>
                <w:sz w:val="24"/>
                <w:szCs w:val="18"/>
              </w:rPr>
            </w:pPr>
          </w:p>
        </w:tc>
      </w:tr>
    </w:tbl>
    <w:p w:rsidR="005F3EC3" w:rsidRPr="006F3FB3" w:rsidRDefault="005F3EC3">
      <w:pPr>
        <w:rPr>
          <w:rFonts w:asciiTheme="minorEastAsia" w:hAnsiTheme="minorEastAsia" w:cstheme="minorHAnsi"/>
          <w:sz w:val="24"/>
          <w:szCs w:val="18"/>
        </w:rPr>
      </w:pPr>
    </w:p>
    <w:sectPr w:rsidR="005F3EC3" w:rsidRPr="006F3FB3" w:rsidSect="005F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3F" w:rsidRDefault="00A8323F" w:rsidP="004F0615">
      <w:r>
        <w:separator/>
      </w:r>
    </w:p>
  </w:endnote>
  <w:endnote w:type="continuationSeparator" w:id="1">
    <w:p w:rsidR="00A8323F" w:rsidRDefault="00A8323F" w:rsidP="004F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3F" w:rsidRDefault="00A8323F" w:rsidP="004F0615">
      <w:r>
        <w:separator/>
      </w:r>
    </w:p>
  </w:footnote>
  <w:footnote w:type="continuationSeparator" w:id="1">
    <w:p w:rsidR="00A8323F" w:rsidRDefault="00A8323F" w:rsidP="004F0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615"/>
    <w:rsid w:val="000036F3"/>
    <w:rsid w:val="00031C61"/>
    <w:rsid w:val="00097A09"/>
    <w:rsid w:val="000E716D"/>
    <w:rsid w:val="00116BC5"/>
    <w:rsid w:val="00172BDD"/>
    <w:rsid w:val="001F4911"/>
    <w:rsid w:val="00232B38"/>
    <w:rsid w:val="0024789E"/>
    <w:rsid w:val="002558E8"/>
    <w:rsid w:val="002E2379"/>
    <w:rsid w:val="00341EE8"/>
    <w:rsid w:val="00361972"/>
    <w:rsid w:val="00381843"/>
    <w:rsid w:val="003F1D8F"/>
    <w:rsid w:val="003F2082"/>
    <w:rsid w:val="004105B2"/>
    <w:rsid w:val="00410B2A"/>
    <w:rsid w:val="00422528"/>
    <w:rsid w:val="00487C09"/>
    <w:rsid w:val="004B774D"/>
    <w:rsid w:val="004C3CC0"/>
    <w:rsid w:val="004D0D8C"/>
    <w:rsid w:val="004F0615"/>
    <w:rsid w:val="005204AF"/>
    <w:rsid w:val="00540A8A"/>
    <w:rsid w:val="00550D85"/>
    <w:rsid w:val="005A4DC4"/>
    <w:rsid w:val="005F3EC3"/>
    <w:rsid w:val="00613ED7"/>
    <w:rsid w:val="00651290"/>
    <w:rsid w:val="006513D3"/>
    <w:rsid w:val="00693DD6"/>
    <w:rsid w:val="006A52FF"/>
    <w:rsid w:val="006B7482"/>
    <w:rsid w:val="006E6AFB"/>
    <w:rsid w:val="006F3FB3"/>
    <w:rsid w:val="007875C3"/>
    <w:rsid w:val="00845377"/>
    <w:rsid w:val="00887528"/>
    <w:rsid w:val="008C0C1E"/>
    <w:rsid w:val="008D1FB8"/>
    <w:rsid w:val="008D2306"/>
    <w:rsid w:val="008F1DD3"/>
    <w:rsid w:val="00905CD9"/>
    <w:rsid w:val="00917D97"/>
    <w:rsid w:val="00965FDA"/>
    <w:rsid w:val="00981975"/>
    <w:rsid w:val="0098377C"/>
    <w:rsid w:val="009C2782"/>
    <w:rsid w:val="009D5D49"/>
    <w:rsid w:val="009F46E8"/>
    <w:rsid w:val="00A36D71"/>
    <w:rsid w:val="00A8323F"/>
    <w:rsid w:val="00AE6115"/>
    <w:rsid w:val="00B3512B"/>
    <w:rsid w:val="00B62260"/>
    <w:rsid w:val="00B74851"/>
    <w:rsid w:val="00BD065C"/>
    <w:rsid w:val="00BE22F7"/>
    <w:rsid w:val="00BE233C"/>
    <w:rsid w:val="00BE2E7D"/>
    <w:rsid w:val="00C27F53"/>
    <w:rsid w:val="00CA5B4E"/>
    <w:rsid w:val="00CE1193"/>
    <w:rsid w:val="00CE4BB5"/>
    <w:rsid w:val="00D222FC"/>
    <w:rsid w:val="00D24FE6"/>
    <w:rsid w:val="00D94C10"/>
    <w:rsid w:val="00DA459D"/>
    <w:rsid w:val="00DA4876"/>
    <w:rsid w:val="00DF15E6"/>
    <w:rsid w:val="00E43CC0"/>
    <w:rsid w:val="00EC6E95"/>
    <w:rsid w:val="00EE0B33"/>
    <w:rsid w:val="00EF37B1"/>
    <w:rsid w:val="00F3633E"/>
    <w:rsid w:val="00F47477"/>
    <w:rsid w:val="00F94617"/>
    <w:rsid w:val="00FA53B1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615"/>
    <w:rPr>
      <w:sz w:val="18"/>
      <w:szCs w:val="18"/>
    </w:rPr>
  </w:style>
  <w:style w:type="table" w:styleId="a5">
    <w:name w:val="Table Grid"/>
    <w:basedOn w:val="a1"/>
    <w:uiPriority w:val="59"/>
    <w:rsid w:val="004F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8ABF-C977-4B95-97A9-7A84BAF1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hp</cp:lastModifiedBy>
  <cp:revision>31</cp:revision>
  <dcterms:created xsi:type="dcterms:W3CDTF">2020-04-17T08:29:00Z</dcterms:created>
  <dcterms:modified xsi:type="dcterms:W3CDTF">2020-04-27T06:40:00Z</dcterms:modified>
</cp:coreProperties>
</file>