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408" w:rsidRDefault="000A2408">
      <w:pPr>
        <w:rPr>
          <w:rFonts w:ascii="Times New Roman" w:eastAsia="华文中宋" w:hAnsi="Times New Roman" w:cs="Times New Roman"/>
          <w:kern w:val="0"/>
          <w:sz w:val="36"/>
          <w:szCs w:val="36"/>
        </w:rPr>
      </w:pPr>
    </w:p>
    <w:p w:rsidR="000A2408" w:rsidRDefault="000A2408">
      <w:pPr>
        <w:rPr>
          <w:rFonts w:ascii="Times New Roman" w:eastAsia="宋体" w:hAnsi="Times New Roman" w:cs="Times New Roman"/>
          <w:kern w:val="0"/>
          <w:sz w:val="36"/>
          <w:szCs w:val="36"/>
        </w:rPr>
      </w:pPr>
    </w:p>
    <w:p w:rsidR="000A2408" w:rsidRDefault="000A2408">
      <w:pPr>
        <w:rPr>
          <w:rFonts w:ascii="Times New Roman" w:eastAsia="宋体" w:hAnsi="Times New Roman" w:cs="Times New Roman"/>
          <w:kern w:val="0"/>
          <w:sz w:val="36"/>
          <w:szCs w:val="36"/>
        </w:rPr>
      </w:pPr>
    </w:p>
    <w:p w:rsidR="000A2408" w:rsidRDefault="000A2408">
      <w:pPr>
        <w:rPr>
          <w:rFonts w:ascii="Times New Roman" w:eastAsia="方正小标宋简体" w:hAnsi="Times New Roman" w:cs="Times New Roman"/>
          <w:kern w:val="0"/>
          <w:sz w:val="36"/>
          <w:szCs w:val="36"/>
        </w:rPr>
      </w:pPr>
    </w:p>
    <w:p w:rsidR="000A2408" w:rsidRDefault="00746660">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文</w:t>
      </w:r>
      <w:r w:rsidR="005B7126">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件</w:t>
      </w:r>
    </w:p>
    <w:p w:rsidR="000A2408" w:rsidRDefault="000A2408">
      <w:pPr>
        <w:rPr>
          <w:rFonts w:ascii="Times New Roman" w:eastAsia="华文中宋" w:hAnsi="Times New Roman" w:cs="Times New Roman"/>
          <w:kern w:val="0"/>
          <w:sz w:val="36"/>
          <w:szCs w:val="36"/>
        </w:rPr>
      </w:pPr>
    </w:p>
    <w:p w:rsidR="000A2408" w:rsidRDefault="000A2408">
      <w:pPr>
        <w:rPr>
          <w:rFonts w:ascii="Times New Roman" w:eastAsia="华文中宋" w:hAnsi="Times New Roman" w:cs="Times New Roman"/>
          <w:kern w:val="0"/>
          <w:sz w:val="36"/>
          <w:szCs w:val="36"/>
        </w:rPr>
      </w:pPr>
    </w:p>
    <w:p w:rsidR="000A2408" w:rsidRDefault="000A2408">
      <w:pPr>
        <w:rPr>
          <w:rFonts w:ascii="Times New Roman" w:eastAsia="华文中宋" w:hAnsi="Times New Roman" w:cs="Times New Roman"/>
          <w:kern w:val="0"/>
          <w:sz w:val="36"/>
          <w:szCs w:val="36"/>
        </w:rPr>
      </w:pPr>
    </w:p>
    <w:p w:rsidR="000A2408" w:rsidRDefault="000A2408">
      <w:pPr>
        <w:rPr>
          <w:rFonts w:ascii="Times New Roman" w:eastAsia="华文中宋" w:hAnsi="Times New Roman" w:cs="Times New Roman"/>
          <w:kern w:val="0"/>
          <w:sz w:val="36"/>
          <w:szCs w:val="36"/>
        </w:rPr>
      </w:pPr>
    </w:p>
    <w:p w:rsidR="000A2408" w:rsidRDefault="00746660" w:rsidP="00A84CD7">
      <w:pPr>
        <w:ind w:leftChars="600" w:left="2961" w:hangingChars="500" w:hanging="1755"/>
        <w:rPr>
          <w:rFonts w:ascii="宋体" w:eastAsia="宋体" w:hAnsi="宋体" w:cs="Times New Roman"/>
          <w:kern w:val="0"/>
          <w:sz w:val="36"/>
          <w:szCs w:val="36"/>
          <w:u w:val="single"/>
        </w:rPr>
      </w:pPr>
      <w:r>
        <w:rPr>
          <w:rFonts w:ascii="宋体" w:eastAsia="宋体" w:hAnsi="宋体" w:cs="Times New Roman" w:hint="eastAsia"/>
          <w:kern w:val="0"/>
          <w:sz w:val="36"/>
          <w:szCs w:val="36"/>
        </w:rPr>
        <w:t>项目名称：</w:t>
      </w:r>
      <w:r w:rsidR="00DD25B3">
        <w:rPr>
          <w:rFonts w:ascii="宋体" w:eastAsia="宋体" w:hAnsi="宋体" w:cs="Times New Roman" w:hint="eastAsia"/>
          <w:kern w:val="0"/>
          <w:sz w:val="36"/>
          <w:szCs w:val="36"/>
          <w:u w:val="single"/>
        </w:rPr>
        <w:t>病案首页质控系统</w:t>
      </w:r>
      <w:r w:rsidR="003B0ABC">
        <w:rPr>
          <w:rFonts w:ascii="宋体" w:eastAsia="宋体" w:hAnsi="宋体" w:cs="Times New Roman" w:hint="eastAsia"/>
          <w:kern w:val="0"/>
          <w:sz w:val="36"/>
          <w:szCs w:val="36"/>
          <w:u w:val="single"/>
        </w:rPr>
        <w:t>（第二次）</w:t>
      </w:r>
      <w:r w:rsidR="00DD25B3">
        <w:rPr>
          <w:rFonts w:ascii="宋体" w:eastAsia="宋体" w:hAnsi="宋体" w:cs="Times New Roman" w:hint="eastAsia"/>
          <w:kern w:val="0"/>
          <w:sz w:val="36"/>
          <w:szCs w:val="36"/>
          <w:u w:val="single"/>
        </w:rPr>
        <w:t xml:space="preserve"> </w:t>
      </w:r>
    </w:p>
    <w:p w:rsidR="00A84CD7" w:rsidRPr="00BE74A0" w:rsidRDefault="00A84CD7" w:rsidP="00A84CD7">
      <w:pPr>
        <w:ind w:leftChars="600" w:left="2961" w:hangingChars="500" w:hanging="1755"/>
        <w:rPr>
          <w:rFonts w:ascii="宋体" w:eastAsia="宋体" w:hAnsi="宋体" w:cs="Times New Roman"/>
          <w:kern w:val="0"/>
          <w:sz w:val="36"/>
          <w:szCs w:val="36"/>
          <w:u w:val="single"/>
        </w:rPr>
      </w:pPr>
    </w:p>
    <w:p w:rsidR="000A2408" w:rsidRDefault="000A2408">
      <w:pPr>
        <w:ind w:firstLineChars="600" w:firstLine="2106"/>
        <w:rPr>
          <w:rFonts w:ascii="宋体" w:eastAsia="宋体" w:hAnsi="宋体" w:cs="Times New Roman"/>
          <w:kern w:val="0"/>
          <w:sz w:val="36"/>
          <w:szCs w:val="36"/>
        </w:rPr>
      </w:pPr>
    </w:p>
    <w:p w:rsidR="000A2408" w:rsidRDefault="00746660" w:rsidP="00BE74A0">
      <w:pPr>
        <w:ind w:firstLineChars="350" w:firstLine="1228"/>
        <w:rPr>
          <w:rFonts w:ascii="宋体" w:eastAsia="宋体" w:hAnsi="宋体" w:cs="Times New Roman"/>
          <w:kern w:val="0"/>
          <w:sz w:val="36"/>
          <w:szCs w:val="36"/>
        </w:rPr>
      </w:pPr>
      <w:r>
        <w:rPr>
          <w:rFonts w:ascii="宋体" w:eastAsia="宋体" w:hAnsi="宋体" w:cs="Times New Roman" w:hint="eastAsia"/>
          <w:kern w:val="0"/>
          <w:sz w:val="36"/>
          <w:szCs w:val="36"/>
        </w:rPr>
        <w:t>项目编号：</w:t>
      </w:r>
      <w:r w:rsidR="00BE74A0">
        <w:rPr>
          <w:rFonts w:ascii="宋体" w:eastAsia="宋体" w:hAnsi="宋体" w:cs="Times New Roman"/>
          <w:kern w:val="0"/>
          <w:sz w:val="36"/>
          <w:szCs w:val="36"/>
          <w:u w:val="single"/>
        </w:rPr>
        <w:t xml:space="preserve"> </w:t>
      </w:r>
      <w:r w:rsidR="003B0ABC">
        <w:rPr>
          <w:rFonts w:ascii="宋体" w:eastAsia="宋体" w:hAnsi="宋体" w:cs="Times New Roman" w:hint="eastAsia"/>
          <w:kern w:val="0"/>
          <w:sz w:val="36"/>
          <w:szCs w:val="36"/>
          <w:u w:val="single"/>
        </w:rPr>
        <w:t xml:space="preserve">  </w:t>
      </w:r>
      <w:r w:rsidR="0086413E">
        <w:rPr>
          <w:rFonts w:ascii="宋体" w:eastAsia="宋体" w:hAnsi="宋体" w:cs="Times New Roman"/>
          <w:kern w:val="0"/>
          <w:sz w:val="36"/>
          <w:szCs w:val="36"/>
          <w:u w:val="single"/>
        </w:rPr>
        <w:t>202</w:t>
      </w:r>
      <w:r w:rsidR="00DD25B3">
        <w:rPr>
          <w:rFonts w:ascii="宋体" w:eastAsia="宋体" w:hAnsi="宋体" w:cs="Times New Roman" w:hint="eastAsia"/>
          <w:kern w:val="0"/>
          <w:sz w:val="36"/>
          <w:szCs w:val="36"/>
          <w:u w:val="single"/>
        </w:rPr>
        <w:t>1</w:t>
      </w:r>
      <w:r w:rsidR="0086413E">
        <w:rPr>
          <w:rFonts w:ascii="宋体" w:eastAsia="宋体" w:hAnsi="宋体" w:cs="Times New Roman"/>
          <w:kern w:val="0"/>
          <w:sz w:val="36"/>
          <w:szCs w:val="36"/>
          <w:u w:val="single"/>
        </w:rPr>
        <w:t>-</w:t>
      </w:r>
      <w:proofErr w:type="gramStart"/>
      <w:r w:rsidR="0086413E">
        <w:rPr>
          <w:rFonts w:ascii="宋体" w:eastAsia="宋体" w:hAnsi="宋体" w:cs="Times New Roman"/>
          <w:kern w:val="0"/>
          <w:sz w:val="36"/>
          <w:szCs w:val="36"/>
          <w:u w:val="single"/>
        </w:rPr>
        <w:t>JL13(</w:t>
      </w:r>
      <w:proofErr w:type="gramEnd"/>
      <w:r w:rsidR="0086413E">
        <w:rPr>
          <w:rFonts w:ascii="宋体" w:eastAsia="宋体" w:hAnsi="宋体" w:cs="Times New Roman"/>
          <w:kern w:val="0"/>
          <w:sz w:val="36"/>
          <w:szCs w:val="36"/>
          <w:u w:val="single"/>
        </w:rPr>
        <w:t>03)-W100</w:t>
      </w:r>
      <w:r w:rsidR="00DD25B3">
        <w:rPr>
          <w:rFonts w:ascii="宋体" w:eastAsia="宋体" w:hAnsi="宋体" w:cs="Times New Roman" w:hint="eastAsia"/>
          <w:kern w:val="0"/>
          <w:sz w:val="36"/>
          <w:szCs w:val="36"/>
          <w:u w:val="single"/>
        </w:rPr>
        <w:t>09</w:t>
      </w:r>
      <w:r w:rsidR="005B7126">
        <w:rPr>
          <w:rFonts w:ascii="宋体" w:eastAsia="宋体" w:hAnsi="宋体" w:cs="Times New Roman" w:hint="eastAsia"/>
          <w:kern w:val="0"/>
          <w:sz w:val="36"/>
          <w:szCs w:val="36"/>
          <w:u w:val="single"/>
        </w:rPr>
        <w:t xml:space="preserve"> </w:t>
      </w:r>
      <w:r w:rsidR="003B0ABC">
        <w:rPr>
          <w:rFonts w:ascii="宋体" w:eastAsia="宋体" w:hAnsi="宋体" w:cs="Times New Roman" w:hint="eastAsia"/>
          <w:kern w:val="0"/>
          <w:sz w:val="36"/>
          <w:szCs w:val="36"/>
          <w:u w:val="single"/>
        </w:rPr>
        <w:t xml:space="preserve"> </w:t>
      </w:r>
      <w:r w:rsidR="005B7126">
        <w:rPr>
          <w:rFonts w:ascii="宋体" w:eastAsia="宋体" w:hAnsi="宋体" w:cs="Times New Roman" w:hint="eastAsia"/>
          <w:kern w:val="0"/>
          <w:sz w:val="36"/>
          <w:szCs w:val="36"/>
          <w:u w:val="single"/>
        </w:rPr>
        <w:t xml:space="preserve">  </w:t>
      </w:r>
    </w:p>
    <w:p w:rsidR="000A2408" w:rsidRDefault="000A2408">
      <w:pPr>
        <w:rPr>
          <w:rFonts w:ascii="Times New Roman" w:eastAsia="华文中宋" w:hAnsi="Times New Roman" w:cs="Times New Roman"/>
          <w:kern w:val="0"/>
          <w:sz w:val="36"/>
          <w:szCs w:val="36"/>
        </w:rPr>
      </w:pPr>
    </w:p>
    <w:p w:rsidR="000A2408" w:rsidRDefault="000A2408">
      <w:pPr>
        <w:rPr>
          <w:rFonts w:ascii="Times New Roman" w:eastAsia="华文中宋" w:hAnsi="Times New Roman" w:cs="Times New Roman"/>
          <w:kern w:val="0"/>
          <w:sz w:val="36"/>
          <w:szCs w:val="36"/>
        </w:rPr>
      </w:pPr>
    </w:p>
    <w:p w:rsidR="000A2408" w:rsidRDefault="000A2408">
      <w:pPr>
        <w:rPr>
          <w:rFonts w:ascii="Times New Roman" w:eastAsia="华文中宋" w:hAnsi="Times New Roman" w:cs="Times New Roman"/>
          <w:kern w:val="0"/>
          <w:sz w:val="36"/>
          <w:szCs w:val="36"/>
        </w:rPr>
      </w:pPr>
    </w:p>
    <w:p w:rsidR="000A2408" w:rsidRDefault="000A2408">
      <w:pPr>
        <w:rPr>
          <w:rFonts w:ascii="Times New Roman" w:eastAsia="华文中宋" w:hAnsi="Times New Roman" w:cs="Times New Roman"/>
          <w:kern w:val="0"/>
          <w:sz w:val="36"/>
          <w:szCs w:val="36"/>
        </w:rPr>
      </w:pPr>
    </w:p>
    <w:p w:rsidR="000A2408" w:rsidRPr="003400B2" w:rsidRDefault="00746660">
      <w:pPr>
        <w:jc w:val="center"/>
        <w:rPr>
          <w:rFonts w:ascii="宋体" w:eastAsia="宋体" w:hAnsi="宋体" w:cs="Times New Roman"/>
          <w:kern w:val="0"/>
          <w:sz w:val="36"/>
          <w:szCs w:val="36"/>
          <w:u w:val="single"/>
        </w:rPr>
      </w:pPr>
      <w:r w:rsidRPr="003400B2">
        <w:rPr>
          <w:rFonts w:ascii="宋体" w:eastAsia="宋体" w:hAnsi="宋体" w:cs="Times New Roman" w:hint="eastAsia"/>
          <w:kern w:val="0"/>
          <w:sz w:val="36"/>
          <w:szCs w:val="36"/>
          <w:u w:val="single"/>
        </w:rPr>
        <w:t>招标人：</w:t>
      </w:r>
      <w:r w:rsidR="00DD25B3">
        <w:rPr>
          <w:rFonts w:ascii="宋体" w:eastAsia="宋体" w:hAnsi="宋体" w:cs="Times New Roman" w:hint="eastAsia"/>
          <w:kern w:val="0"/>
          <w:sz w:val="36"/>
          <w:szCs w:val="36"/>
          <w:u w:val="single"/>
        </w:rPr>
        <w:t>病案首页质控系统</w:t>
      </w:r>
      <w:r w:rsidR="003400B2" w:rsidRPr="003400B2">
        <w:rPr>
          <w:rFonts w:ascii="宋体" w:eastAsia="宋体" w:hAnsi="宋体" w:cs="Times New Roman" w:hint="eastAsia"/>
          <w:kern w:val="0"/>
          <w:sz w:val="36"/>
          <w:szCs w:val="36"/>
          <w:u w:val="single"/>
        </w:rPr>
        <w:t>项目部</w:t>
      </w:r>
    </w:p>
    <w:p w:rsidR="000A2408" w:rsidRDefault="000A2408">
      <w:pPr>
        <w:rPr>
          <w:rFonts w:ascii="宋体" w:eastAsia="宋体" w:hAnsi="宋体" w:cs="Times New Roman"/>
          <w:bCs/>
          <w:spacing w:val="-26"/>
          <w:kern w:val="0"/>
          <w:sz w:val="36"/>
          <w:szCs w:val="36"/>
        </w:rPr>
      </w:pPr>
    </w:p>
    <w:p w:rsidR="000A2408" w:rsidRDefault="00746660">
      <w:pPr>
        <w:jc w:val="center"/>
        <w:rPr>
          <w:rFonts w:ascii="宋体" w:eastAsia="宋体" w:hAnsi="宋体" w:cs="Times New Roman"/>
          <w:kern w:val="0"/>
          <w:sz w:val="36"/>
          <w:szCs w:val="36"/>
        </w:rPr>
      </w:pPr>
      <w:r>
        <w:rPr>
          <w:rFonts w:ascii="宋体" w:eastAsia="宋体" w:hAnsi="宋体" w:cs="Times New Roman"/>
          <w:kern w:val="0"/>
          <w:sz w:val="36"/>
          <w:szCs w:val="36"/>
        </w:rPr>
        <w:t>二〇二</w:t>
      </w:r>
      <w:r w:rsidR="00DD25B3">
        <w:rPr>
          <w:rFonts w:ascii="宋体" w:eastAsia="宋体" w:hAnsi="宋体" w:cs="Times New Roman" w:hint="eastAsia"/>
          <w:kern w:val="0"/>
          <w:sz w:val="36"/>
          <w:szCs w:val="36"/>
        </w:rPr>
        <w:t>一</w:t>
      </w:r>
      <w:r>
        <w:rPr>
          <w:rFonts w:ascii="宋体" w:eastAsia="宋体" w:hAnsi="宋体" w:cs="Times New Roman"/>
          <w:kern w:val="0"/>
          <w:sz w:val="36"/>
          <w:szCs w:val="36"/>
        </w:rPr>
        <w:t>年</w:t>
      </w:r>
      <w:r w:rsidR="003B0ABC">
        <w:rPr>
          <w:rFonts w:ascii="宋体" w:eastAsia="宋体" w:hAnsi="宋体" w:cs="Times New Roman" w:hint="eastAsia"/>
          <w:kern w:val="0"/>
          <w:sz w:val="36"/>
          <w:szCs w:val="36"/>
        </w:rPr>
        <w:t>四</w:t>
      </w:r>
      <w:r>
        <w:rPr>
          <w:rFonts w:ascii="宋体" w:eastAsia="宋体" w:hAnsi="宋体" w:cs="Times New Roman"/>
          <w:kern w:val="0"/>
          <w:sz w:val="36"/>
          <w:szCs w:val="36"/>
        </w:rPr>
        <w:t>月</w:t>
      </w:r>
    </w:p>
    <w:p w:rsidR="000A2408" w:rsidRDefault="00746660">
      <w:pPr>
        <w:jc w:val="center"/>
        <w:rPr>
          <w:rFonts w:ascii="黑体" w:eastAsia="黑体" w:hAnsi="黑体" w:cs="Times New Roman"/>
          <w:bCs/>
          <w:kern w:val="0"/>
          <w:sz w:val="30"/>
          <w:szCs w:val="30"/>
        </w:rPr>
      </w:pPr>
      <w:r>
        <w:rPr>
          <w:rFonts w:ascii="黑体" w:eastAsia="黑体" w:hAnsi="黑体" w:cs="Times New Roman"/>
          <w:bCs/>
          <w:kern w:val="0"/>
          <w:sz w:val="30"/>
          <w:szCs w:val="30"/>
        </w:rPr>
        <w:lastRenderedPageBreak/>
        <w:t>特别提示：</w:t>
      </w:r>
      <w:r>
        <w:rPr>
          <w:rFonts w:ascii="黑体" w:eastAsia="黑体" w:hAnsi="黑体" w:cs="Times New Roman" w:hint="eastAsia"/>
          <w:bCs/>
          <w:kern w:val="0"/>
          <w:sz w:val="30"/>
          <w:szCs w:val="30"/>
        </w:rPr>
        <w:t>投标</w:t>
      </w:r>
      <w:r>
        <w:rPr>
          <w:rFonts w:ascii="黑体" w:eastAsia="黑体" w:hAnsi="黑体" w:cs="Times New Roman"/>
          <w:bCs/>
          <w:kern w:val="0"/>
          <w:sz w:val="30"/>
          <w:szCs w:val="30"/>
        </w:rPr>
        <w:t>注意事项</w:t>
      </w:r>
    </w:p>
    <w:p w:rsidR="000A2408" w:rsidRDefault="000A2408">
      <w:pPr>
        <w:widowControl/>
        <w:ind w:firstLineChars="200" w:firstLine="582"/>
        <w:textAlignment w:val="baseline"/>
        <w:rPr>
          <w:rFonts w:ascii="黑体" w:eastAsia="黑体" w:hAnsi="黑体" w:cs="Times New Roman"/>
          <w:kern w:val="0"/>
          <w:sz w:val="30"/>
          <w:szCs w:val="30"/>
          <w:u w:color="000000"/>
        </w:rPr>
      </w:pPr>
    </w:p>
    <w:p w:rsidR="000A2408" w:rsidRDefault="00746660">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一、投标人应特别留意招标文件上载明的投标开始截止时间，提前或逾期送达（含邮寄送达）的投标文件概不接受。</w:t>
      </w:r>
    </w:p>
    <w:p w:rsidR="000A2408" w:rsidRDefault="00746660">
      <w:pPr>
        <w:widowControl/>
        <w:ind w:firstLineChars="200" w:firstLine="582"/>
        <w:rPr>
          <w:rFonts w:asciiTheme="minorEastAsia" w:hAnsiTheme="minorEastAsia" w:cs="Times New Roman"/>
          <w:snapToGrid w:val="0"/>
          <w:kern w:val="0"/>
          <w:sz w:val="30"/>
          <w:szCs w:val="30"/>
          <w:u w:color="000000"/>
        </w:rPr>
      </w:pPr>
      <w:r>
        <w:rPr>
          <w:rFonts w:asciiTheme="minorEastAsia" w:hAnsiTheme="minorEastAsia" w:cs="Times New Roman" w:hint="eastAsia"/>
          <w:kern w:val="0"/>
          <w:sz w:val="30"/>
          <w:szCs w:val="30"/>
          <w:u w:color="000000"/>
        </w:rPr>
        <w:t>二、请仔细检查招标文件要求提交的相关证书的有效期和审核信息。</w:t>
      </w:r>
    </w:p>
    <w:p w:rsidR="000A2408" w:rsidRDefault="00746660">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snapToGrid w:val="0"/>
          <w:kern w:val="0"/>
          <w:sz w:val="30"/>
          <w:szCs w:val="30"/>
          <w:u w:color="000000"/>
        </w:rPr>
        <w:t>三、</w:t>
      </w:r>
      <w:r>
        <w:rPr>
          <w:rFonts w:ascii="宋体" w:eastAsia="宋体" w:hAnsi="宋体" w:cs="Times New Roman" w:hint="eastAsia"/>
          <w:kern w:val="0"/>
          <w:sz w:val="30"/>
          <w:szCs w:val="30"/>
          <w:u w:color="000000"/>
        </w:rPr>
        <w:t>请仔细检查投标文件是否按要求盖单位公章、签名、签署日期、</w:t>
      </w:r>
      <w:r>
        <w:rPr>
          <w:rFonts w:ascii="黑体" w:eastAsia="黑体" w:hAnsi="黑体" w:cs="Times New Roman" w:hint="eastAsia"/>
          <w:kern w:val="0"/>
          <w:sz w:val="30"/>
          <w:szCs w:val="30"/>
          <w:u w:color="000000"/>
        </w:rPr>
        <w:t>胶装成册（</w:t>
      </w:r>
      <w:r>
        <w:rPr>
          <w:rFonts w:asciiTheme="minorEastAsia" w:hAnsiTheme="minorEastAsia" w:cs="Times New Roman" w:hint="eastAsia"/>
          <w:kern w:val="0"/>
          <w:sz w:val="30"/>
          <w:szCs w:val="30"/>
          <w:u w:color="000000"/>
        </w:rPr>
        <w:t>价格文件除外</w:t>
      </w:r>
      <w:r>
        <w:rPr>
          <w:rFonts w:ascii="黑体" w:eastAsia="黑体" w:hAnsi="黑体" w:cs="Times New Roman" w:hint="eastAsia"/>
          <w:kern w:val="0"/>
          <w:sz w:val="30"/>
          <w:szCs w:val="30"/>
          <w:u w:color="000000"/>
        </w:rPr>
        <w:t>）</w:t>
      </w:r>
      <w:r>
        <w:rPr>
          <w:rFonts w:ascii="宋体" w:eastAsia="宋体" w:hAnsi="宋体" w:cs="Times New Roman" w:hint="eastAsia"/>
          <w:kern w:val="0"/>
          <w:sz w:val="30"/>
          <w:szCs w:val="30"/>
          <w:u w:color="000000"/>
        </w:rPr>
        <w:t>、密封，投标文件需签名之处必须由当事人签署，否则可能会被视为无效投标</w:t>
      </w:r>
      <w:r>
        <w:rPr>
          <w:rFonts w:asciiTheme="minorEastAsia" w:hAnsiTheme="minorEastAsia" w:cs="Times New Roman" w:hint="eastAsia"/>
          <w:kern w:val="0"/>
          <w:sz w:val="30"/>
          <w:szCs w:val="30"/>
          <w:u w:color="000000"/>
        </w:rPr>
        <w:t>。</w:t>
      </w:r>
    </w:p>
    <w:p w:rsidR="000A2408" w:rsidRDefault="00746660">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四、带</w:t>
      </w:r>
      <w:r>
        <w:rPr>
          <w:rFonts w:asciiTheme="minorEastAsia" w:hAnsiTheme="minorEastAsia" w:cs="宋体" w:hint="eastAsia"/>
          <w:kern w:val="0"/>
          <w:sz w:val="30"/>
          <w:szCs w:val="30"/>
          <w:u w:color="000000"/>
        </w:rPr>
        <w:t>★</w:t>
      </w:r>
      <w:r>
        <w:rPr>
          <w:rFonts w:asciiTheme="minorEastAsia" w:hAnsiTheme="minorEastAsia" w:cs="Times New Roman" w:hint="eastAsia"/>
          <w:kern w:val="0"/>
          <w:sz w:val="30"/>
          <w:szCs w:val="30"/>
          <w:u w:color="000000"/>
        </w:rPr>
        <w:t>号条款均为实质性响应指标要求，必须全部响应。若有一项带“</w:t>
      </w:r>
      <w:r>
        <w:rPr>
          <w:rFonts w:asciiTheme="minorEastAsia" w:hAnsiTheme="minorEastAsia" w:cs="宋体" w:hint="eastAsia"/>
          <w:kern w:val="0"/>
          <w:sz w:val="30"/>
          <w:szCs w:val="30"/>
          <w:u w:color="000000"/>
        </w:rPr>
        <w:t>★</w:t>
      </w:r>
      <w:r>
        <w:rPr>
          <w:rFonts w:asciiTheme="minorEastAsia" w:hAnsiTheme="minorEastAsia" w:cs="Times New Roman" w:hint="eastAsia"/>
          <w:kern w:val="0"/>
          <w:sz w:val="30"/>
          <w:szCs w:val="30"/>
          <w:u w:color="000000"/>
        </w:rPr>
        <w:t>”条款未响应或不满足，均视为非实质性响应招标文件，按无效投标处理。</w:t>
      </w:r>
    </w:p>
    <w:p w:rsidR="000A2408" w:rsidRDefault="00746660">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rsidR="000A2408" w:rsidRDefault="00746660">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六、投标文件中除《价格文件》外，其他部分不得有任何涉及本次投标报价的信息，否则视为无效投标。</w:t>
      </w:r>
    </w:p>
    <w:p w:rsidR="000A2408" w:rsidRDefault="00746660">
      <w:pPr>
        <w:widowControl/>
        <w:ind w:firstLineChars="200" w:firstLine="582"/>
        <w:rPr>
          <w:rFonts w:asciiTheme="minorEastAsia" w:hAnsiTheme="minorEastAsia" w:cs="Times New Roman"/>
          <w:kern w:val="0"/>
          <w:sz w:val="30"/>
          <w:szCs w:val="30"/>
          <w:u w:color="000000"/>
        </w:rPr>
      </w:pPr>
      <w:r>
        <w:rPr>
          <w:rFonts w:ascii="黑体" w:eastAsia="黑体" w:hAnsi="黑体" w:cs="Times New Roman" w:hint="eastAsia"/>
          <w:kern w:val="0"/>
          <w:sz w:val="30"/>
          <w:szCs w:val="30"/>
          <w:u w:color="000000"/>
        </w:rPr>
        <w:t>七、投标人编制投标文件，应按照招标文件评审标准要求，填写指标值或评分</w:t>
      </w:r>
      <w:proofErr w:type="gramStart"/>
      <w:r>
        <w:rPr>
          <w:rFonts w:ascii="黑体" w:eastAsia="黑体" w:hAnsi="黑体" w:cs="Times New Roman" w:hint="eastAsia"/>
          <w:kern w:val="0"/>
          <w:sz w:val="30"/>
          <w:szCs w:val="30"/>
          <w:u w:color="000000"/>
        </w:rPr>
        <w:t>项及其</w:t>
      </w:r>
      <w:proofErr w:type="gramEnd"/>
      <w:r>
        <w:rPr>
          <w:rFonts w:ascii="黑体" w:eastAsia="黑体" w:hAnsi="黑体" w:cs="Times New Roman" w:hint="eastAsia"/>
          <w:kern w:val="0"/>
          <w:sz w:val="30"/>
          <w:szCs w:val="30"/>
          <w:u w:color="000000"/>
        </w:rPr>
        <w:t>在投标文件位置页码；评审时评委依据投标文件，对投标人填写的内容进行审核确认</w:t>
      </w:r>
      <w:r>
        <w:rPr>
          <w:rFonts w:asciiTheme="minorEastAsia" w:hAnsiTheme="minorEastAsia" w:cs="Times New Roman" w:hint="eastAsia"/>
          <w:kern w:val="0"/>
          <w:sz w:val="30"/>
          <w:szCs w:val="30"/>
          <w:u w:color="000000"/>
        </w:rPr>
        <w:t>。</w:t>
      </w:r>
    </w:p>
    <w:p w:rsidR="000A2408" w:rsidRDefault="00746660">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lastRenderedPageBreak/>
        <w:t>八、供应商发现购买招标文件时提交的相关资料被盗用或复制，应遵循法律途径解决，追究侵权者责任。</w:t>
      </w:r>
    </w:p>
    <w:p w:rsidR="000A2408" w:rsidRDefault="00746660">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九、投标人应对提供的资料真实性负责，如发现投标人借用或盗用他人相关资质的，将根据国家、军队及医院供应</w:t>
      </w:r>
      <w:proofErr w:type="gramStart"/>
      <w:r>
        <w:rPr>
          <w:rFonts w:asciiTheme="minorEastAsia" w:hAnsiTheme="minorEastAsia" w:cs="Times New Roman" w:hint="eastAsia"/>
          <w:kern w:val="0"/>
          <w:sz w:val="30"/>
          <w:szCs w:val="30"/>
          <w:u w:color="000000"/>
        </w:rPr>
        <w:t>商管理</w:t>
      </w:r>
      <w:proofErr w:type="gramEnd"/>
      <w:r>
        <w:rPr>
          <w:rFonts w:asciiTheme="minorEastAsia" w:hAnsiTheme="minorEastAsia" w:cs="Times New Roman" w:hint="eastAsia"/>
          <w:kern w:val="0"/>
          <w:sz w:val="30"/>
          <w:szCs w:val="30"/>
          <w:u w:color="000000"/>
        </w:rPr>
        <w:t>规定予以处理。</w:t>
      </w:r>
    </w:p>
    <w:p w:rsidR="000A2408" w:rsidRDefault="00746660">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十、开标当日，投标人授权代表需手持身份证原件、法定代表人授权书原件（法定代表人需</w:t>
      </w:r>
      <w:proofErr w:type="gramStart"/>
      <w:r>
        <w:rPr>
          <w:rFonts w:asciiTheme="minorEastAsia" w:hAnsiTheme="minorEastAsia" w:cs="Times New Roman" w:hint="eastAsia"/>
          <w:kern w:val="0"/>
          <w:sz w:val="30"/>
          <w:szCs w:val="30"/>
          <w:u w:color="000000"/>
        </w:rPr>
        <w:t>持法定</w:t>
      </w:r>
      <w:proofErr w:type="gramEnd"/>
      <w:r>
        <w:rPr>
          <w:rFonts w:asciiTheme="minorEastAsia" w:hAnsiTheme="minorEastAsia" w:cs="Times New Roman" w:hint="eastAsia"/>
          <w:kern w:val="0"/>
          <w:sz w:val="30"/>
          <w:szCs w:val="30"/>
          <w:u w:color="000000"/>
        </w:rPr>
        <w:t>代表人资格证明书）及招</w:t>
      </w:r>
      <w:r w:rsidR="0084557D" w:rsidRPr="0084557D">
        <w:rPr>
          <w:rFonts w:asciiTheme="minorEastAsia" w:hAnsiTheme="minorEastAsia" w:cs="Times New Roman" w:hint="eastAsia"/>
          <w:kern w:val="0"/>
          <w:sz w:val="30"/>
          <w:szCs w:val="30"/>
          <w:u w:color="000000"/>
        </w:rPr>
        <w:t>基本账户信息证明材料原件（开户许可证或银行出具的基本</w:t>
      </w:r>
      <w:proofErr w:type="gramStart"/>
      <w:r w:rsidR="0084557D" w:rsidRPr="0084557D">
        <w:rPr>
          <w:rFonts w:asciiTheme="minorEastAsia" w:hAnsiTheme="minorEastAsia" w:cs="Times New Roman" w:hint="eastAsia"/>
          <w:kern w:val="0"/>
          <w:sz w:val="30"/>
          <w:szCs w:val="30"/>
          <w:u w:color="000000"/>
        </w:rPr>
        <w:t>帐户</w:t>
      </w:r>
      <w:proofErr w:type="gramEnd"/>
      <w:r w:rsidR="0084557D" w:rsidRPr="0084557D">
        <w:rPr>
          <w:rFonts w:asciiTheme="minorEastAsia" w:hAnsiTheme="minorEastAsia" w:cs="Times New Roman" w:hint="eastAsia"/>
          <w:kern w:val="0"/>
          <w:sz w:val="30"/>
          <w:szCs w:val="30"/>
          <w:u w:color="000000"/>
        </w:rPr>
        <w:t>信息证明）</w:t>
      </w:r>
      <w:r>
        <w:rPr>
          <w:rFonts w:asciiTheme="minorEastAsia" w:hAnsiTheme="minorEastAsia" w:cs="Times New Roman" w:hint="eastAsia"/>
          <w:kern w:val="0"/>
          <w:sz w:val="30"/>
          <w:szCs w:val="30"/>
          <w:u w:color="000000"/>
        </w:rPr>
        <w:t>进行现场点验。</w:t>
      </w:r>
    </w:p>
    <w:p w:rsidR="000A2408" w:rsidRDefault="00746660">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A2408" w:rsidRDefault="00746660">
      <w:pPr>
        <w:widowControl/>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lastRenderedPageBreak/>
        <w:t>目    录</w:t>
      </w:r>
    </w:p>
    <w:p w:rsidR="000A2408" w:rsidRDefault="000A2408">
      <w:pPr>
        <w:rPr>
          <w:rFonts w:ascii="Times New Roman" w:eastAsia="宋体" w:hAnsi="Times New Roman" w:cs="Times New Roman"/>
          <w:kern w:val="0"/>
          <w:sz w:val="36"/>
          <w:szCs w:val="36"/>
        </w:rPr>
      </w:pPr>
    </w:p>
    <w:p w:rsidR="000A2408" w:rsidRDefault="00115EB5">
      <w:pPr>
        <w:pStyle w:val="10"/>
        <w:ind w:left="804"/>
        <w:rPr>
          <w:rFonts w:asciiTheme="minorHAnsi" w:eastAsiaTheme="minorEastAsia" w:hAnsiTheme="minorHAnsi" w:cstheme="minorBidi"/>
          <w:noProof/>
          <w:kern w:val="2"/>
          <w:szCs w:val="22"/>
        </w:rPr>
      </w:pPr>
      <w:r>
        <w:rPr>
          <w:rFonts w:ascii="仿宋_GB2312" w:eastAsia="仿宋_GB2312" w:hAnsi="宋体"/>
          <w:sz w:val="40"/>
          <w:szCs w:val="32"/>
        </w:rPr>
        <w:fldChar w:fldCharType="begin"/>
      </w:r>
      <w:r w:rsidR="00746660">
        <w:rPr>
          <w:rFonts w:ascii="仿宋_GB2312" w:eastAsia="仿宋_GB2312" w:hAnsi="宋体"/>
          <w:sz w:val="40"/>
          <w:szCs w:val="32"/>
        </w:rPr>
        <w:instrText xml:space="preserve"> TOC \o "1-3" \h \z \u </w:instrText>
      </w:r>
      <w:r>
        <w:rPr>
          <w:rFonts w:ascii="仿宋_GB2312" w:eastAsia="仿宋_GB2312" w:hAnsi="宋体"/>
          <w:sz w:val="40"/>
          <w:szCs w:val="32"/>
        </w:rPr>
        <w:fldChar w:fldCharType="separate"/>
      </w:r>
      <w:hyperlink w:anchor="_Toc37172687" w:history="1">
        <w:r w:rsidR="00746660">
          <w:rPr>
            <w:rStyle w:val="ad"/>
            <w:rFonts w:ascii="黑体" w:eastAsia="黑体" w:hAnsi="黑体" w:hint="eastAsia"/>
            <w:noProof/>
            <w:sz w:val="32"/>
          </w:rPr>
          <w:t>第一部分招标公告</w:t>
        </w:r>
        <w:r w:rsidR="00746660">
          <w:rPr>
            <w:noProof/>
            <w:sz w:val="32"/>
          </w:rPr>
          <w:tab/>
        </w:r>
        <w:r>
          <w:rPr>
            <w:noProof/>
            <w:sz w:val="32"/>
          </w:rPr>
          <w:fldChar w:fldCharType="begin"/>
        </w:r>
        <w:r w:rsidR="00746660">
          <w:rPr>
            <w:noProof/>
            <w:sz w:val="32"/>
          </w:rPr>
          <w:instrText xml:space="preserve"> PAGEREF _Toc37172687 \h </w:instrText>
        </w:r>
        <w:r>
          <w:rPr>
            <w:noProof/>
            <w:sz w:val="32"/>
          </w:rPr>
        </w:r>
        <w:r>
          <w:rPr>
            <w:noProof/>
            <w:sz w:val="32"/>
          </w:rPr>
          <w:fldChar w:fldCharType="separate"/>
        </w:r>
        <w:r w:rsidR="00146940">
          <w:rPr>
            <w:noProof/>
            <w:sz w:val="32"/>
          </w:rPr>
          <w:t>1</w:t>
        </w:r>
        <w:r>
          <w:rPr>
            <w:noProof/>
            <w:sz w:val="32"/>
          </w:rPr>
          <w:fldChar w:fldCharType="end"/>
        </w:r>
      </w:hyperlink>
    </w:p>
    <w:p w:rsidR="000A2408" w:rsidRDefault="00115EB5">
      <w:pPr>
        <w:pStyle w:val="10"/>
        <w:ind w:left="804"/>
        <w:rPr>
          <w:rFonts w:asciiTheme="minorHAnsi" w:eastAsiaTheme="minorEastAsia" w:hAnsiTheme="minorHAnsi" w:cstheme="minorBidi"/>
          <w:noProof/>
          <w:kern w:val="2"/>
          <w:szCs w:val="22"/>
        </w:rPr>
      </w:pPr>
      <w:hyperlink w:anchor="_Toc37172688" w:history="1">
        <w:r w:rsidR="00746660">
          <w:rPr>
            <w:rStyle w:val="ad"/>
            <w:rFonts w:ascii="黑体" w:eastAsia="黑体" w:hAnsi="黑体" w:hint="eastAsia"/>
            <w:noProof/>
            <w:sz w:val="32"/>
            <w:lang w:val="zh-CN"/>
          </w:rPr>
          <w:t>第二部分采购项目技</w:t>
        </w:r>
        <w:r w:rsidR="00746660">
          <w:rPr>
            <w:rStyle w:val="ad"/>
            <w:rFonts w:ascii="黑体" w:eastAsia="黑体" w:hAnsi="黑体" w:cs="宋体" w:hint="eastAsia"/>
            <w:noProof/>
            <w:sz w:val="32"/>
            <w:lang w:val="zh-CN"/>
          </w:rPr>
          <w:t>术</w:t>
        </w:r>
        <w:r w:rsidR="00746660">
          <w:rPr>
            <w:rStyle w:val="ad"/>
            <w:rFonts w:ascii="黑体" w:eastAsia="黑体" w:hAnsi="黑体" w:cs="Dotum" w:hint="eastAsia"/>
            <w:noProof/>
            <w:sz w:val="32"/>
            <w:lang w:val="zh-CN"/>
          </w:rPr>
          <w:t>和商</w:t>
        </w:r>
        <w:r w:rsidR="00746660">
          <w:rPr>
            <w:rStyle w:val="ad"/>
            <w:rFonts w:ascii="黑体" w:eastAsia="黑体" w:hAnsi="黑体" w:cs="宋体" w:hint="eastAsia"/>
            <w:noProof/>
            <w:sz w:val="32"/>
            <w:lang w:val="zh-CN"/>
          </w:rPr>
          <w:t>务</w:t>
        </w:r>
        <w:r w:rsidR="00746660">
          <w:rPr>
            <w:rStyle w:val="ad"/>
            <w:rFonts w:ascii="黑体" w:eastAsia="黑体" w:hAnsi="黑体" w:hint="eastAsia"/>
            <w:noProof/>
            <w:sz w:val="32"/>
            <w:lang w:val="zh-CN"/>
          </w:rPr>
          <w:t>要求</w:t>
        </w:r>
        <w:r w:rsidR="00746660">
          <w:rPr>
            <w:noProof/>
            <w:sz w:val="32"/>
          </w:rPr>
          <w:tab/>
        </w:r>
        <w:r>
          <w:rPr>
            <w:noProof/>
            <w:sz w:val="32"/>
          </w:rPr>
          <w:fldChar w:fldCharType="begin"/>
        </w:r>
        <w:r w:rsidR="00746660">
          <w:rPr>
            <w:noProof/>
            <w:sz w:val="32"/>
          </w:rPr>
          <w:instrText xml:space="preserve"> PAGEREF _Toc37172688 \h </w:instrText>
        </w:r>
        <w:r>
          <w:rPr>
            <w:noProof/>
            <w:sz w:val="32"/>
          </w:rPr>
        </w:r>
        <w:r>
          <w:rPr>
            <w:noProof/>
            <w:sz w:val="32"/>
          </w:rPr>
          <w:fldChar w:fldCharType="separate"/>
        </w:r>
        <w:r w:rsidR="00146940">
          <w:rPr>
            <w:noProof/>
            <w:sz w:val="32"/>
          </w:rPr>
          <w:t>5</w:t>
        </w:r>
        <w:r>
          <w:rPr>
            <w:noProof/>
            <w:sz w:val="32"/>
          </w:rPr>
          <w:fldChar w:fldCharType="end"/>
        </w:r>
      </w:hyperlink>
    </w:p>
    <w:p w:rsidR="000A2408" w:rsidRDefault="00115EB5">
      <w:pPr>
        <w:pStyle w:val="10"/>
        <w:ind w:left="804"/>
        <w:rPr>
          <w:rFonts w:asciiTheme="minorHAnsi" w:eastAsiaTheme="minorEastAsia" w:hAnsiTheme="minorHAnsi" w:cstheme="minorBidi"/>
          <w:noProof/>
          <w:kern w:val="2"/>
          <w:szCs w:val="22"/>
        </w:rPr>
      </w:pPr>
      <w:hyperlink w:anchor="_Toc37172689" w:history="1">
        <w:r w:rsidR="00746660">
          <w:rPr>
            <w:rStyle w:val="ad"/>
            <w:rFonts w:ascii="黑体" w:eastAsia="黑体" w:hAnsi="黑体" w:hint="eastAsia"/>
            <w:noProof/>
            <w:sz w:val="32"/>
          </w:rPr>
          <w:t>第三部分</w:t>
        </w:r>
        <w:r w:rsidR="00746660">
          <w:rPr>
            <w:rStyle w:val="ad"/>
            <w:rFonts w:ascii="黑体" w:eastAsia="黑体" w:hAnsi="黑体" w:hint="eastAsia"/>
            <w:noProof/>
            <w:sz w:val="32"/>
            <w:lang w:val="zh-CN"/>
          </w:rPr>
          <w:t>投标人</w:t>
        </w:r>
        <w:r w:rsidR="00746660">
          <w:rPr>
            <w:rStyle w:val="ad"/>
            <w:rFonts w:ascii="黑体" w:eastAsia="黑体" w:hAnsi="黑体" w:hint="eastAsia"/>
            <w:noProof/>
            <w:sz w:val="32"/>
          </w:rPr>
          <w:t>须知</w:t>
        </w:r>
        <w:r w:rsidR="00746660">
          <w:rPr>
            <w:noProof/>
            <w:sz w:val="32"/>
          </w:rPr>
          <w:tab/>
        </w:r>
        <w:r>
          <w:rPr>
            <w:noProof/>
            <w:sz w:val="32"/>
          </w:rPr>
          <w:fldChar w:fldCharType="begin"/>
        </w:r>
        <w:r w:rsidR="00746660">
          <w:rPr>
            <w:noProof/>
            <w:sz w:val="32"/>
          </w:rPr>
          <w:instrText xml:space="preserve"> PAGEREF _Toc37172689 \h </w:instrText>
        </w:r>
        <w:r>
          <w:rPr>
            <w:noProof/>
            <w:sz w:val="32"/>
          </w:rPr>
        </w:r>
        <w:r>
          <w:rPr>
            <w:noProof/>
            <w:sz w:val="32"/>
          </w:rPr>
          <w:fldChar w:fldCharType="separate"/>
        </w:r>
        <w:r w:rsidR="00146940">
          <w:rPr>
            <w:noProof/>
            <w:sz w:val="32"/>
          </w:rPr>
          <w:t>13</w:t>
        </w:r>
        <w:r>
          <w:rPr>
            <w:noProof/>
            <w:sz w:val="32"/>
          </w:rPr>
          <w:fldChar w:fldCharType="end"/>
        </w:r>
      </w:hyperlink>
    </w:p>
    <w:p w:rsidR="000A2408" w:rsidRDefault="00115EB5">
      <w:pPr>
        <w:pStyle w:val="10"/>
        <w:ind w:left="804"/>
        <w:rPr>
          <w:rFonts w:asciiTheme="minorHAnsi" w:eastAsiaTheme="minorEastAsia" w:hAnsiTheme="minorHAnsi" w:cstheme="minorBidi"/>
          <w:noProof/>
          <w:kern w:val="2"/>
          <w:szCs w:val="22"/>
        </w:rPr>
      </w:pPr>
      <w:hyperlink w:anchor="_Toc37172690" w:history="1">
        <w:r w:rsidR="00746660">
          <w:rPr>
            <w:rStyle w:val="ad"/>
            <w:rFonts w:ascii="黑体" w:eastAsia="黑体" w:hAnsi="黑体" w:hint="eastAsia"/>
            <w:bCs/>
            <w:noProof/>
            <w:sz w:val="32"/>
          </w:rPr>
          <w:t>第四部分合同样本</w:t>
        </w:r>
        <w:r w:rsidR="00746660">
          <w:rPr>
            <w:noProof/>
            <w:sz w:val="32"/>
          </w:rPr>
          <w:tab/>
        </w:r>
        <w:r>
          <w:rPr>
            <w:noProof/>
            <w:sz w:val="32"/>
          </w:rPr>
          <w:fldChar w:fldCharType="begin"/>
        </w:r>
        <w:r w:rsidR="00746660">
          <w:rPr>
            <w:noProof/>
            <w:sz w:val="32"/>
          </w:rPr>
          <w:instrText xml:space="preserve"> PAGEREF _Toc37172690 \h </w:instrText>
        </w:r>
        <w:r>
          <w:rPr>
            <w:noProof/>
            <w:sz w:val="32"/>
          </w:rPr>
        </w:r>
        <w:r>
          <w:rPr>
            <w:noProof/>
            <w:sz w:val="32"/>
          </w:rPr>
          <w:fldChar w:fldCharType="separate"/>
        </w:r>
        <w:r w:rsidR="00146940">
          <w:rPr>
            <w:noProof/>
            <w:sz w:val="32"/>
          </w:rPr>
          <w:t>35</w:t>
        </w:r>
        <w:r>
          <w:rPr>
            <w:noProof/>
            <w:sz w:val="32"/>
          </w:rPr>
          <w:fldChar w:fldCharType="end"/>
        </w:r>
      </w:hyperlink>
    </w:p>
    <w:p w:rsidR="000A2408" w:rsidRDefault="00115EB5">
      <w:pPr>
        <w:pStyle w:val="10"/>
        <w:ind w:left="804"/>
        <w:rPr>
          <w:rFonts w:asciiTheme="minorHAnsi" w:eastAsiaTheme="minorEastAsia" w:hAnsiTheme="minorHAnsi" w:cstheme="minorBidi"/>
          <w:noProof/>
          <w:kern w:val="2"/>
          <w:szCs w:val="22"/>
        </w:rPr>
      </w:pPr>
      <w:hyperlink w:anchor="_Toc37172691" w:history="1">
        <w:r w:rsidR="00746660">
          <w:rPr>
            <w:rStyle w:val="ad"/>
            <w:rFonts w:ascii="黑体" w:eastAsia="黑体" w:hAnsi="黑体" w:hint="eastAsia"/>
            <w:noProof/>
            <w:sz w:val="32"/>
          </w:rPr>
          <w:t>第五部分附件</w:t>
        </w:r>
        <w:r w:rsidR="00746660">
          <w:rPr>
            <w:rStyle w:val="ad"/>
            <w:rFonts w:ascii="黑体" w:eastAsia="黑体" w:hAnsi="黑体"/>
            <w:noProof/>
            <w:sz w:val="32"/>
          </w:rPr>
          <w:t>/</w:t>
        </w:r>
        <w:r w:rsidR="00746660">
          <w:rPr>
            <w:rStyle w:val="ad"/>
            <w:rFonts w:ascii="黑体" w:eastAsia="黑体" w:hAnsi="黑体" w:hint="eastAsia"/>
            <w:noProof/>
            <w:sz w:val="32"/>
          </w:rPr>
          <w:t>投标文件格式</w:t>
        </w:r>
        <w:r w:rsidR="00746660">
          <w:rPr>
            <w:noProof/>
            <w:sz w:val="32"/>
          </w:rPr>
          <w:tab/>
        </w:r>
        <w:r>
          <w:rPr>
            <w:noProof/>
            <w:sz w:val="32"/>
          </w:rPr>
          <w:fldChar w:fldCharType="begin"/>
        </w:r>
        <w:r w:rsidR="00746660">
          <w:rPr>
            <w:noProof/>
            <w:sz w:val="32"/>
          </w:rPr>
          <w:instrText xml:space="preserve"> PAGEREF _Toc37172691 \h </w:instrText>
        </w:r>
        <w:r>
          <w:rPr>
            <w:noProof/>
            <w:sz w:val="32"/>
          </w:rPr>
        </w:r>
        <w:r>
          <w:rPr>
            <w:noProof/>
            <w:sz w:val="32"/>
          </w:rPr>
          <w:fldChar w:fldCharType="separate"/>
        </w:r>
        <w:r w:rsidR="00146940">
          <w:rPr>
            <w:noProof/>
            <w:sz w:val="32"/>
          </w:rPr>
          <w:t>40</w:t>
        </w:r>
        <w:r>
          <w:rPr>
            <w:noProof/>
            <w:sz w:val="32"/>
          </w:rPr>
          <w:fldChar w:fldCharType="end"/>
        </w:r>
      </w:hyperlink>
    </w:p>
    <w:p w:rsidR="000A2408" w:rsidRDefault="00115EB5">
      <w:pPr>
        <w:jc w:val="distribute"/>
        <w:rPr>
          <w:rFonts w:ascii="仿宋_GB2312" w:eastAsia="仿宋_GB2312" w:hAnsi="宋体" w:cs="Times New Roman"/>
          <w:kern w:val="0"/>
          <w:sz w:val="32"/>
          <w:szCs w:val="32"/>
        </w:rPr>
      </w:pPr>
      <w:r>
        <w:rPr>
          <w:rFonts w:ascii="仿宋_GB2312" w:eastAsia="仿宋_GB2312" w:hAnsi="宋体" w:cs="Times New Roman"/>
          <w:kern w:val="0"/>
          <w:sz w:val="40"/>
          <w:szCs w:val="32"/>
        </w:rPr>
        <w:fldChar w:fldCharType="end"/>
      </w:r>
    </w:p>
    <w:p w:rsidR="000A2408" w:rsidRDefault="000A2408">
      <w:pPr>
        <w:ind w:firstLineChars="200" w:firstLine="462"/>
        <w:rPr>
          <w:rFonts w:ascii="Times New Roman" w:eastAsia="宋体" w:hAnsi="Times New Roman" w:cs="Times New Roman"/>
          <w:kern w:val="0"/>
          <w:sz w:val="24"/>
          <w:szCs w:val="24"/>
        </w:rPr>
      </w:pPr>
    </w:p>
    <w:p w:rsidR="000A2408" w:rsidRDefault="000A2408">
      <w:pPr>
        <w:ind w:firstLineChars="200" w:firstLine="462"/>
        <w:rPr>
          <w:rFonts w:ascii="Times New Roman" w:eastAsia="宋体" w:hAnsi="Times New Roman" w:cs="Times New Roman"/>
          <w:kern w:val="0"/>
          <w:sz w:val="24"/>
          <w:szCs w:val="24"/>
        </w:rPr>
      </w:pPr>
    </w:p>
    <w:p w:rsidR="000A2408" w:rsidRDefault="000A2408">
      <w:pPr>
        <w:ind w:firstLineChars="200" w:firstLine="462"/>
        <w:rPr>
          <w:rFonts w:ascii="Times New Roman" w:eastAsia="宋体" w:hAnsi="Times New Roman" w:cs="Times New Roman"/>
          <w:kern w:val="0"/>
          <w:sz w:val="24"/>
          <w:szCs w:val="24"/>
        </w:rPr>
      </w:pPr>
    </w:p>
    <w:p w:rsidR="000A2408" w:rsidRDefault="000A2408" w:rsidP="00B87650">
      <w:pPr>
        <w:spacing w:beforeLines="100"/>
        <w:jc w:val="center"/>
        <w:rPr>
          <w:rFonts w:ascii="Times New Roman" w:eastAsia="华文中宋" w:hAnsi="Times New Roman" w:cs="Times New Roman"/>
          <w:kern w:val="0"/>
          <w:sz w:val="44"/>
          <w:szCs w:val="44"/>
        </w:rPr>
        <w:sectPr w:rsidR="000A2408">
          <w:pgSz w:w="11906" w:h="16838"/>
          <w:pgMar w:top="2098" w:right="1474" w:bottom="1985" w:left="1588" w:header="851" w:footer="992" w:gutter="0"/>
          <w:pgNumType w:fmt="numberInDash"/>
          <w:cols w:space="425"/>
          <w:docGrid w:type="linesAndChars" w:linePitch="579" w:charSpace="-1844"/>
        </w:sectPr>
      </w:pPr>
      <w:bookmarkStart w:id="0" w:name="_Toc240432228"/>
    </w:p>
    <w:p w:rsidR="000A2408" w:rsidRDefault="00746660">
      <w:pPr>
        <w:pStyle w:val="1"/>
        <w:jc w:val="center"/>
        <w:rPr>
          <w:rFonts w:ascii="黑体" w:eastAsia="黑体" w:hAnsi="黑体"/>
          <w:kern w:val="0"/>
          <w:sz w:val="32"/>
          <w:szCs w:val="32"/>
        </w:rPr>
      </w:pPr>
      <w:bookmarkStart w:id="1" w:name="_Toc285612593"/>
      <w:bookmarkStart w:id="2" w:name="_Toc435540978"/>
      <w:bookmarkStart w:id="3" w:name="_Toc37172687"/>
      <w:r>
        <w:rPr>
          <w:rFonts w:ascii="黑体" w:eastAsia="黑体" w:hAnsi="黑体" w:hint="eastAsia"/>
          <w:kern w:val="0"/>
          <w:sz w:val="32"/>
          <w:szCs w:val="32"/>
        </w:rPr>
        <w:lastRenderedPageBreak/>
        <w:t>第一部分</w:t>
      </w:r>
      <w:bookmarkEnd w:id="1"/>
      <w:bookmarkEnd w:id="2"/>
      <w:r>
        <w:rPr>
          <w:rFonts w:ascii="黑体" w:eastAsia="黑体" w:hAnsi="黑体" w:hint="eastAsia"/>
          <w:kern w:val="0"/>
          <w:sz w:val="32"/>
          <w:szCs w:val="32"/>
        </w:rPr>
        <w:t xml:space="preserve">  招标公告</w:t>
      </w:r>
      <w:bookmarkEnd w:id="0"/>
      <w:bookmarkEnd w:id="3"/>
    </w:p>
    <w:p w:rsidR="000A2408" w:rsidRPr="00146940" w:rsidRDefault="00746660">
      <w:pPr>
        <w:adjustRightInd w:val="0"/>
        <w:snapToGrid w:val="0"/>
        <w:spacing w:line="440" w:lineRule="exact"/>
        <w:jc w:val="center"/>
        <w:rPr>
          <w:rFonts w:ascii="Tahoma" w:hAnsi="Tahoma" w:cs="Tahoma"/>
          <w:b/>
          <w:bCs/>
          <w:kern w:val="0"/>
          <w:sz w:val="28"/>
          <w:szCs w:val="28"/>
        </w:rPr>
      </w:pPr>
      <w:bookmarkStart w:id="4" w:name="OLE_LINK1"/>
      <w:bookmarkStart w:id="5" w:name="OLE_LINK2"/>
      <w:r w:rsidRPr="00146940">
        <w:rPr>
          <w:rFonts w:ascii="Tahoma" w:hAnsi="Tahoma" w:cs="Tahoma" w:hint="eastAsia"/>
          <w:b/>
          <w:bCs/>
          <w:kern w:val="0"/>
          <w:sz w:val="28"/>
          <w:szCs w:val="28"/>
        </w:rPr>
        <w:t>关于</w:t>
      </w:r>
      <w:r w:rsidR="00DD25B3" w:rsidRPr="00146940">
        <w:rPr>
          <w:rFonts w:ascii="Tahoma" w:hAnsi="Tahoma" w:cs="Tahoma" w:hint="eastAsia"/>
          <w:b/>
          <w:bCs/>
          <w:kern w:val="0"/>
          <w:sz w:val="28"/>
          <w:szCs w:val="28"/>
        </w:rPr>
        <w:t>病案首页质控系统</w:t>
      </w:r>
      <w:r w:rsidR="003B0ABC">
        <w:rPr>
          <w:rFonts w:ascii="Tahoma" w:hAnsi="Tahoma" w:cs="Tahoma" w:hint="eastAsia"/>
          <w:b/>
          <w:bCs/>
          <w:kern w:val="0"/>
          <w:sz w:val="28"/>
          <w:szCs w:val="28"/>
        </w:rPr>
        <w:t>（第二次）</w:t>
      </w:r>
      <w:r w:rsidRPr="00146940">
        <w:rPr>
          <w:rFonts w:ascii="Tahoma" w:hAnsi="Tahoma" w:cs="Tahoma" w:hint="eastAsia"/>
          <w:b/>
          <w:bCs/>
          <w:kern w:val="0"/>
          <w:sz w:val="28"/>
          <w:szCs w:val="28"/>
        </w:rPr>
        <w:t>的采购</w:t>
      </w:r>
      <w:r w:rsidRPr="00146940">
        <w:rPr>
          <w:rFonts w:ascii="Tahoma" w:hAnsi="Tahoma" w:cs="Tahoma"/>
          <w:b/>
          <w:bCs/>
          <w:kern w:val="0"/>
          <w:sz w:val="28"/>
          <w:szCs w:val="28"/>
        </w:rPr>
        <w:t>公告</w:t>
      </w:r>
      <w:r w:rsidR="0086413E" w:rsidRPr="00146940">
        <w:rPr>
          <w:rFonts w:ascii="Tahoma" w:hAnsi="Tahoma" w:cs="Tahoma"/>
          <w:kern w:val="0"/>
          <w:sz w:val="28"/>
          <w:szCs w:val="28"/>
        </w:rPr>
        <w:t>202</w:t>
      </w:r>
      <w:r w:rsidR="00DD25B3" w:rsidRPr="00146940">
        <w:rPr>
          <w:rFonts w:ascii="Tahoma" w:hAnsi="Tahoma" w:cs="Tahoma" w:hint="eastAsia"/>
          <w:kern w:val="0"/>
          <w:sz w:val="28"/>
          <w:szCs w:val="28"/>
        </w:rPr>
        <w:t>1</w:t>
      </w:r>
      <w:r w:rsidR="0086413E" w:rsidRPr="00146940">
        <w:rPr>
          <w:rFonts w:ascii="Tahoma" w:hAnsi="Tahoma" w:cs="Tahoma"/>
          <w:kern w:val="0"/>
          <w:sz w:val="28"/>
          <w:szCs w:val="28"/>
        </w:rPr>
        <w:t>-JL13(03)-W100</w:t>
      </w:r>
      <w:r w:rsidR="00DD25B3" w:rsidRPr="00146940">
        <w:rPr>
          <w:rFonts w:ascii="Tahoma" w:hAnsi="Tahoma" w:cs="Tahoma" w:hint="eastAsia"/>
          <w:kern w:val="0"/>
          <w:sz w:val="28"/>
          <w:szCs w:val="28"/>
        </w:rPr>
        <w:t>09</w:t>
      </w:r>
    </w:p>
    <w:p w:rsidR="000A2408" w:rsidRPr="00146940" w:rsidRDefault="000A2408">
      <w:pPr>
        <w:adjustRightInd w:val="0"/>
        <w:snapToGrid w:val="0"/>
        <w:spacing w:line="440" w:lineRule="exact"/>
        <w:ind w:firstLineChars="200" w:firstLine="462"/>
        <w:rPr>
          <w:rFonts w:asciiTheme="minorEastAsia" w:hAnsiTheme="minorEastAsia" w:cs="Times New Roman"/>
          <w:kern w:val="0"/>
          <w:sz w:val="24"/>
          <w:szCs w:val="24"/>
        </w:rPr>
      </w:pPr>
    </w:p>
    <w:p w:rsidR="000A2408" w:rsidRPr="00146940" w:rsidRDefault="00746660">
      <w:pPr>
        <w:adjustRightInd w:val="0"/>
        <w:snapToGrid w:val="0"/>
        <w:spacing w:line="440" w:lineRule="exact"/>
        <w:ind w:firstLineChars="200" w:firstLine="462"/>
        <w:rPr>
          <w:rFonts w:asciiTheme="minorEastAsia" w:hAnsiTheme="minorEastAsia" w:cs="Times New Roman"/>
          <w:kern w:val="0"/>
          <w:sz w:val="24"/>
          <w:szCs w:val="24"/>
        </w:rPr>
      </w:pPr>
      <w:r w:rsidRPr="00146940">
        <w:rPr>
          <w:rFonts w:asciiTheme="minorEastAsia" w:hAnsiTheme="minorEastAsia" w:cs="Times New Roman" w:hint="eastAsia"/>
          <w:kern w:val="0"/>
          <w:sz w:val="24"/>
          <w:szCs w:val="24"/>
        </w:rPr>
        <w:t>我院就以下项目进行国内公开招标，采购资金已全部落实，欢迎符合条件的供应商参加投标。</w:t>
      </w:r>
    </w:p>
    <w:p w:rsidR="000A2408" w:rsidRPr="00146940" w:rsidRDefault="00746660" w:rsidP="00877FE2">
      <w:pPr>
        <w:adjustRightInd w:val="0"/>
        <w:snapToGrid w:val="0"/>
        <w:spacing w:line="440" w:lineRule="exact"/>
        <w:ind w:firstLineChars="200" w:firstLine="464"/>
        <w:rPr>
          <w:rFonts w:asciiTheme="minorEastAsia" w:hAnsiTheme="minorEastAsia" w:cs="Times New Roman"/>
          <w:b/>
          <w:kern w:val="0"/>
          <w:sz w:val="24"/>
          <w:szCs w:val="24"/>
        </w:rPr>
      </w:pPr>
      <w:r w:rsidRPr="00146940">
        <w:rPr>
          <w:rFonts w:asciiTheme="minorEastAsia" w:hAnsiTheme="minorEastAsia" w:cs="Times New Roman" w:hint="eastAsia"/>
          <w:b/>
          <w:kern w:val="0"/>
          <w:sz w:val="24"/>
          <w:szCs w:val="24"/>
        </w:rPr>
        <w:t>一、</w:t>
      </w:r>
      <w:r w:rsidRPr="00146940">
        <w:rPr>
          <w:rFonts w:asciiTheme="minorEastAsia" w:hAnsiTheme="minorEastAsia" w:cs="Times New Roman"/>
          <w:b/>
          <w:kern w:val="0"/>
          <w:sz w:val="24"/>
          <w:szCs w:val="24"/>
        </w:rPr>
        <w:t>项目名称：</w:t>
      </w:r>
      <w:r w:rsidR="00DD25B3" w:rsidRPr="00146940">
        <w:rPr>
          <w:rFonts w:asciiTheme="minorEastAsia" w:hAnsiTheme="minorEastAsia" w:cs="Times New Roman" w:hint="eastAsia"/>
          <w:b/>
          <w:kern w:val="0"/>
          <w:sz w:val="24"/>
          <w:szCs w:val="24"/>
        </w:rPr>
        <w:t>病案首页质控系统</w:t>
      </w:r>
      <w:r w:rsidR="003B0ABC">
        <w:rPr>
          <w:rFonts w:asciiTheme="minorEastAsia" w:hAnsiTheme="minorEastAsia" w:cs="Times New Roman" w:hint="eastAsia"/>
          <w:b/>
          <w:kern w:val="0"/>
          <w:sz w:val="24"/>
          <w:szCs w:val="24"/>
        </w:rPr>
        <w:t>（第二次）</w:t>
      </w:r>
    </w:p>
    <w:p w:rsidR="000A2408" w:rsidRPr="00146940" w:rsidRDefault="00746660" w:rsidP="00877FE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46940">
        <w:rPr>
          <w:rFonts w:asciiTheme="minorEastAsia" w:hAnsiTheme="minorEastAsia" w:cs="Times New Roman" w:hint="eastAsia"/>
          <w:b/>
          <w:kern w:val="0"/>
          <w:sz w:val="24"/>
          <w:szCs w:val="24"/>
        </w:rPr>
        <w:t>二、</w:t>
      </w:r>
      <w:r w:rsidRPr="00146940">
        <w:rPr>
          <w:rFonts w:asciiTheme="minorEastAsia" w:hAnsiTheme="minorEastAsia" w:cs="Times New Roman"/>
          <w:b/>
          <w:kern w:val="0"/>
          <w:sz w:val="24"/>
          <w:szCs w:val="24"/>
        </w:rPr>
        <w:t>项目编号：</w:t>
      </w:r>
      <w:r w:rsidR="0086413E" w:rsidRPr="00146940">
        <w:rPr>
          <w:rFonts w:asciiTheme="minorEastAsia" w:hAnsiTheme="minorEastAsia" w:cs="Times New Roman"/>
          <w:b/>
          <w:kern w:val="0"/>
          <w:sz w:val="24"/>
          <w:szCs w:val="24"/>
        </w:rPr>
        <w:t>2020-</w:t>
      </w:r>
      <w:proofErr w:type="gramStart"/>
      <w:r w:rsidR="0086413E" w:rsidRPr="00146940">
        <w:rPr>
          <w:rFonts w:asciiTheme="minorEastAsia" w:hAnsiTheme="minorEastAsia" w:cs="Times New Roman"/>
          <w:b/>
          <w:kern w:val="0"/>
          <w:sz w:val="24"/>
          <w:szCs w:val="24"/>
        </w:rPr>
        <w:t>JL13(</w:t>
      </w:r>
      <w:proofErr w:type="gramEnd"/>
      <w:r w:rsidR="0086413E" w:rsidRPr="00146940">
        <w:rPr>
          <w:rFonts w:asciiTheme="minorEastAsia" w:hAnsiTheme="minorEastAsia" w:cs="Times New Roman"/>
          <w:b/>
          <w:kern w:val="0"/>
          <w:sz w:val="24"/>
          <w:szCs w:val="24"/>
        </w:rPr>
        <w:t>03)-W100</w:t>
      </w:r>
      <w:r w:rsidR="00DD25B3" w:rsidRPr="00146940">
        <w:rPr>
          <w:rFonts w:asciiTheme="minorEastAsia" w:hAnsiTheme="minorEastAsia" w:cs="Times New Roman" w:hint="eastAsia"/>
          <w:b/>
          <w:kern w:val="0"/>
          <w:sz w:val="24"/>
          <w:szCs w:val="24"/>
        </w:rPr>
        <w:t>09</w:t>
      </w:r>
    </w:p>
    <w:p w:rsidR="000A2408" w:rsidRPr="00146940" w:rsidRDefault="00746660" w:rsidP="00877FE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46940">
        <w:rPr>
          <w:rFonts w:asciiTheme="minorEastAsia" w:hAnsiTheme="minorEastAsia" w:cs="Times New Roman" w:hint="eastAsia"/>
          <w:b/>
          <w:kern w:val="0"/>
          <w:sz w:val="24"/>
          <w:szCs w:val="24"/>
        </w:rPr>
        <w:t>三、项目概况</w:t>
      </w:r>
      <w:r w:rsidRPr="00146940">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A2408" w:rsidRPr="00146940">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A2408" w:rsidRPr="00146940" w:rsidRDefault="00746660">
            <w:pPr>
              <w:adjustRightInd w:val="0"/>
              <w:snapToGrid w:val="0"/>
              <w:jc w:val="center"/>
              <w:rPr>
                <w:rFonts w:asciiTheme="minorEastAsia" w:hAnsiTheme="minorEastAsia" w:cs="Times New Roman"/>
                <w:snapToGrid w:val="0"/>
                <w:szCs w:val="21"/>
              </w:rPr>
            </w:pPr>
            <w:r w:rsidRPr="00146940">
              <w:rPr>
                <w:rFonts w:asciiTheme="minorEastAsia" w:hAnsiTheme="minorEastAsia" w:cs="Times New Roman" w:hint="eastAsia"/>
                <w:snapToGrid w:val="0"/>
                <w:kern w:val="0"/>
                <w:szCs w:val="21"/>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0A2408" w:rsidRPr="00146940" w:rsidRDefault="00746660">
            <w:pPr>
              <w:adjustRightInd w:val="0"/>
              <w:snapToGrid w:val="0"/>
              <w:jc w:val="center"/>
              <w:rPr>
                <w:rFonts w:asciiTheme="minorEastAsia" w:hAnsiTheme="minorEastAsia" w:cs="Times New Roman"/>
                <w:snapToGrid w:val="0"/>
                <w:kern w:val="0"/>
                <w:szCs w:val="21"/>
              </w:rPr>
            </w:pPr>
            <w:r w:rsidRPr="00146940">
              <w:rPr>
                <w:rFonts w:asciiTheme="minorEastAsia" w:hAnsiTheme="minorEastAsia" w:cs="Times New Roman" w:hint="eastAsia"/>
                <w:snapToGrid w:val="0"/>
                <w:kern w:val="0"/>
                <w:szCs w:val="21"/>
              </w:rPr>
              <w:t>产品</w:t>
            </w:r>
          </w:p>
          <w:p w:rsidR="000A2408" w:rsidRPr="00146940" w:rsidRDefault="00746660">
            <w:pPr>
              <w:adjustRightInd w:val="0"/>
              <w:snapToGrid w:val="0"/>
              <w:jc w:val="center"/>
              <w:rPr>
                <w:rFonts w:asciiTheme="minorEastAsia" w:hAnsiTheme="minorEastAsia" w:cs="Times New Roman"/>
                <w:snapToGrid w:val="0"/>
                <w:szCs w:val="21"/>
              </w:rPr>
            </w:pPr>
            <w:r w:rsidRPr="00146940">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0A2408" w:rsidRPr="00146940" w:rsidRDefault="00746660">
            <w:pPr>
              <w:adjustRightInd w:val="0"/>
              <w:snapToGrid w:val="0"/>
              <w:jc w:val="center"/>
              <w:rPr>
                <w:rFonts w:asciiTheme="minorEastAsia" w:hAnsiTheme="minorEastAsia" w:cs="Times New Roman"/>
                <w:snapToGrid w:val="0"/>
                <w:kern w:val="0"/>
                <w:szCs w:val="21"/>
              </w:rPr>
            </w:pPr>
            <w:r w:rsidRPr="00146940">
              <w:rPr>
                <w:rFonts w:asciiTheme="minorEastAsia" w:hAnsiTheme="minorEastAsia" w:cs="Times New Roman" w:hint="eastAsia"/>
                <w:snapToGrid w:val="0"/>
                <w:kern w:val="0"/>
                <w:szCs w:val="21"/>
              </w:rPr>
              <w:t>规格</w:t>
            </w:r>
          </w:p>
          <w:p w:rsidR="000A2408" w:rsidRPr="00146940" w:rsidRDefault="00746660">
            <w:pPr>
              <w:adjustRightInd w:val="0"/>
              <w:snapToGrid w:val="0"/>
              <w:jc w:val="center"/>
              <w:rPr>
                <w:rFonts w:asciiTheme="minorEastAsia" w:hAnsiTheme="minorEastAsia" w:cs="Times New Roman"/>
                <w:snapToGrid w:val="0"/>
                <w:szCs w:val="21"/>
              </w:rPr>
            </w:pPr>
            <w:r w:rsidRPr="00146940">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A2408" w:rsidRPr="00146940" w:rsidRDefault="00746660">
            <w:pPr>
              <w:adjustRightInd w:val="0"/>
              <w:snapToGrid w:val="0"/>
              <w:jc w:val="center"/>
              <w:rPr>
                <w:rFonts w:asciiTheme="minorEastAsia" w:hAnsiTheme="minorEastAsia" w:cs="Times New Roman"/>
                <w:snapToGrid w:val="0"/>
                <w:szCs w:val="21"/>
              </w:rPr>
            </w:pPr>
            <w:r w:rsidRPr="00146940">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A2408" w:rsidRPr="00146940" w:rsidRDefault="00746660">
            <w:pPr>
              <w:adjustRightInd w:val="0"/>
              <w:snapToGrid w:val="0"/>
              <w:jc w:val="center"/>
              <w:rPr>
                <w:rFonts w:asciiTheme="minorEastAsia" w:hAnsiTheme="minorEastAsia" w:cs="Times New Roman"/>
                <w:snapToGrid w:val="0"/>
                <w:szCs w:val="21"/>
              </w:rPr>
            </w:pPr>
            <w:r w:rsidRPr="00146940">
              <w:rPr>
                <w:rFonts w:asciiTheme="minorEastAsia" w:hAnsiTheme="minorEastAsia" w:cs="Times New Roman" w:hint="eastAsia"/>
                <w:snapToGrid w:val="0"/>
                <w:kern w:val="0"/>
                <w:szCs w:val="21"/>
              </w:rPr>
              <w:t>计量</w:t>
            </w:r>
          </w:p>
          <w:p w:rsidR="000A2408" w:rsidRPr="00146940" w:rsidRDefault="00746660">
            <w:pPr>
              <w:adjustRightInd w:val="0"/>
              <w:snapToGrid w:val="0"/>
              <w:jc w:val="center"/>
              <w:rPr>
                <w:rFonts w:asciiTheme="minorEastAsia" w:hAnsiTheme="minorEastAsia" w:cs="Times New Roman"/>
                <w:snapToGrid w:val="0"/>
                <w:szCs w:val="21"/>
              </w:rPr>
            </w:pPr>
            <w:r w:rsidRPr="00146940">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A2408" w:rsidRPr="00146940" w:rsidRDefault="00746660">
            <w:pPr>
              <w:adjustRightInd w:val="0"/>
              <w:snapToGrid w:val="0"/>
              <w:jc w:val="center"/>
              <w:rPr>
                <w:rFonts w:asciiTheme="minorEastAsia" w:hAnsiTheme="minorEastAsia" w:cs="Times New Roman"/>
                <w:snapToGrid w:val="0"/>
                <w:szCs w:val="21"/>
              </w:rPr>
            </w:pPr>
            <w:r w:rsidRPr="00146940">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A2408" w:rsidRPr="00146940" w:rsidRDefault="00746660">
            <w:pPr>
              <w:adjustRightInd w:val="0"/>
              <w:snapToGrid w:val="0"/>
              <w:jc w:val="center"/>
              <w:rPr>
                <w:rFonts w:asciiTheme="minorEastAsia" w:hAnsiTheme="minorEastAsia" w:cs="Times New Roman"/>
                <w:snapToGrid w:val="0"/>
                <w:szCs w:val="21"/>
              </w:rPr>
            </w:pPr>
            <w:r w:rsidRPr="00146940">
              <w:rPr>
                <w:rFonts w:asciiTheme="minorEastAsia" w:hAnsiTheme="minorEastAsia" w:cs="Times New Roman" w:hint="eastAsia"/>
                <w:snapToGrid w:val="0"/>
                <w:kern w:val="0"/>
                <w:szCs w:val="21"/>
              </w:rPr>
              <w:t>交货</w:t>
            </w:r>
          </w:p>
          <w:p w:rsidR="000A2408" w:rsidRPr="00146940" w:rsidRDefault="00746660">
            <w:pPr>
              <w:adjustRightInd w:val="0"/>
              <w:snapToGrid w:val="0"/>
              <w:jc w:val="center"/>
              <w:rPr>
                <w:rFonts w:asciiTheme="minorEastAsia" w:hAnsiTheme="minorEastAsia" w:cs="Times New Roman"/>
                <w:snapToGrid w:val="0"/>
                <w:szCs w:val="21"/>
              </w:rPr>
            </w:pPr>
            <w:r w:rsidRPr="00146940">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0A2408" w:rsidRPr="00146940" w:rsidRDefault="00746660">
            <w:pPr>
              <w:adjustRightInd w:val="0"/>
              <w:snapToGrid w:val="0"/>
              <w:jc w:val="center"/>
              <w:rPr>
                <w:rFonts w:asciiTheme="minorEastAsia" w:hAnsiTheme="minorEastAsia" w:cs="Times New Roman"/>
                <w:snapToGrid w:val="0"/>
                <w:kern w:val="0"/>
                <w:szCs w:val="21"/>
              </w:rPr>
            </w:pPr>
            <w:r w:rsidRPr="00146940">
              <w:rPr>
                <w:rFonts w:asciiTheme="minorEastAsia" w:hAnsiTheme="minorEastAsia" w:cs="Times New Roman" w:hint="eastAsia"/>
                <w:snapToGrid w:val="0"/>
                <w:kern w:val="0"/>
                <w:szCs w:val="21"/>
              </w:rPr>
              <w:t>交货</w:t>
            </w:r>
          </w:p>
          <w:p w:rsidR="000A2408" w:rsidRPr="00146940" w:rsidRDefault="00746660">
            <w:pPr>
              <w:adjustRightInd w:val="0"/>
              <w:snapToGrid w:val="0"/>
              <w:jc w:val="center"/>
              <w:rPr>
                <w:rFonts w:asciiTheme="minorEastAsia" w:hAnsiTheme="minorEastAsia" w:cs="Times New Roman"/>
                <w:snapToGrid w:val="0"/>
                <w:szCs w:val="21"/>
              </w:rPr>
            </w:pPr>
            <w:r w:rsidRPr="00146940">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A2408" w:rsidRPr="00146940" w:rsidRDefault="00746660">
            <w:pPr>
              <w:adjustRightInd w:val="0"/>
              <w:snapToGrid w:val="0"/>
              <w:jc w:val="center"/>
              <w:rPr>
                <w:rFonts w:asciiTheme="minorEastAsia" w:hAnsiTheme="minorEastAsia" w:cs="Times New Roman"/>
                <w:snapToGrid w:val="0"/>
                <w:szCs w:val="21"/>
              </w:rPr>
            </w:pPr>
            <w:r w:rsidRPr="00146940">
              <w:rPr>
                <w:rFonts w:asciiTheme="minorEastAsia" w:hAnsiTheme="minorEastAsia" w:cs="Times New Roman" w:hint="eastAsia"/>
                <w:snapToGrid w:val="0"/>
                <w:kern w:val="0"/>
                <w:szCs w:val="21"/>
              </w:rPr>
              <w:t>备注</w:t>
            </w:r>
          </w:p>
        </w:tc>
      </w:tr>
      <w:tr w:rsidR="000A2408" w:rsidRPr="00146940">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A2408" w:rsidRPr="00146940" w:rsidRDefault="00746660">
            <w:pPr>
              <w:adjustRightInd w:val="0"/>
              <w:snapToGrid w:val="0"/>
              <w:jc w:val="center"/>
              <w:rPr>
                <w:rFonts w:asciiTheme="minorEastAsia" w:hAnsiTheme="minorEastAsia" w:cs="Times New Roman"/>
                <w:szCs w:val="21"/>
              </w:rPr>
            </w:pPr>
            <w:r w:rsidRPr="00146940">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A2408" w:rsidRPr="00146940" w:rsidRDefault="00DD25B3">
            <w:pPr>
              <w:adjustRightInd w:val="0"/>
              <w:snapToGrid w:val="0"/>
              <w:jc w:val="center"/>
              <w:rPr>
                <w:rFonts w:asciiTheme="minorEastAsia" w:hAnsiTheme="minorEastAsia" w:cs="Times New Roman"/>
                <w:szCs w:val="21"/>
              </w:rPr>
            </w:pPr>
            <w:r w:rsidRPr="00146940">
              <w:rPr>
                <w:rFonts w:asciiTheme="minorEastAsia" w:hAnsiTheme="minorEastAsia" w:cs="Times New Roman" w:hint="eastAsia"/>
                <w:szCs w:val="21"/>
              </w:rPr>
              <w:t>病案首页质控系统</w:t>
            </w:r>
          </w:p>
        </w:tc>
        <w:tc>
          <w:tcPr>
            <w:tcW w:w="709" w:type="dxa"/>
            <w:tcBorders>
              <w:top w:val="single" w:sz="4" w:space="0" w:color="auto"/>
              <w:left w:val="single" w:sz="4" w:space="0" w:color="auto"/>
              <w:bottom w:val="single" w:sz="4" w:space="0" w:color="auto"/>
              <w:right w:val="single" w:sz="4" w:space="0" w:color="auto"/>
            </w:tcBorders>
            <w:vAlign w:val="center"/>
          </w:tcPr>
          <w:p w:rsidR="000A2408" w:rsidRPr="00146940" w:rsidRDefault="00746660">
            <w:pPr>
              <w:adjustRightInd w:val="0"/>
              <w:snapToGrid w:val="0"/>
              <w:jc w:val="center"/>
              <w:rPr>
                <w:rFonts w:asciiTheme="minorEastAsia" w:hAnsiTheme="minorEastAsia" w:cs="Times New Roman"/>
                <w:szCs w:val="21"/>
              </w:rPr>
            </w:pPr>
            <w:r w:rsidRPr="00146940">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A2408" w:rsidRPr="00146940" w:rsidRDefault="00746660">
            <w:pPr>
              <w:adjustRightInd w:val="0"/>
              <w:snapToGrid w:val="0"/>
              <w:jc w:val="center"/>
              <w:rPr>
                <w:rFonts w:asciiTheme="minorEastAsia" w:hAnsiTheme="minorEastAsia" w:cs="Times New Roman"/>
                <w:szCs w:val="21"/>
              </w:rPr>
            </w:pPr>
            <w:r w:rsidRPr="00146940">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A2408" w:rsidRPr="00146940" w:rsidRDefault="00746660">
            <w:pPr>
              <w:adjustRightInd w:val="0"/>
              <w:snapToGrid w:val="0"/>
              <w:jc w:val="center"/>
              <w:rPr>
                <w:rFonts w:asciiTheme="minorEastAsia" w:hAnsiTheme="minorEastAsia" w:cs="Times New Roman"/>
                <w:szCs w:val="21"/>
              </w:rPr>
            </w:pPr>
            <w:r w:rsidRPr="00146940">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A2408" w:rsidRPr="00146940" w:rsidRDefault="00746660">
            <w:pPr>
              <w:adjustRightInd w:val="0"/>
              <w:snapToGrid w:val="0"/>
              <w:jc w:val="center"/>
              <w:rPr>
                <w:rFonts w:asciiTheme="minorEastAsia" w:hAnsiTheme="minorEastAsia" w:cs="Times New Roman"/>
                <w:szCs w:val="21"/>
              </w:rPr>
            </w:pPr>
            <w:r w:rsidRPr="00146940">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A2408" w:rsidRPr="00146940" w:rsidRDefault="00746660" w:rsidP="00DD25B3">
            <w:pPr>
              <w:adjustRightInd w:val="0"/>
              <w:snapToGrid w:val="0"/>
              <w:jc w:val="center"/>
              <w:rPr>
                <w:rFonts w:asciiTheme="minorEastAsia" w:hAnsiTheme="minorEastAsia" w:cs="Times New Roman"/>
                <w:szCs w:val="21"/>
              </w:rPr>
            </w:pPr>
            <w:r w:rsidRPr="00146940">
              <w:rPr>
                <w:rFonts w:asciiTheme="minorEastAsia" w:hAnsiTheme="minorEastAsia" w:cs="Times New Roman" w:hint="eastAsia"/>
                <w:szCs w:val="21"/>
              </w:rPr>
              <w:t>合同签订后</w:t>
            </w:r>
            <w:r w:rsidR="00DD25B3" w:rsidRPr="00146940">
              <w:rPr>
                <w:rFonts w:asciiTheme="minorEastAsia" w:hAnsiTheme="minorEastAsia" w:cs="Times New Roman" w:hint="eastAsia"/>
                <w:szCs w:val="21"/>
              </w:rPr>
              <w:t>120</w:t>
            </w:r>
            <w:r w:rsidRPr="00146940">
              <w:rPr>
                <w:rFonts w:asciiTheme="minorEastAsia" w:hAnsiTheme="minorEastAsia" w:cs="Times New Roman" w:hint="eastAsia"/>
                <w:szCs w:val="21"/>
              </w:rPr>
              <w:t>个日历日</w:t>
            </w:r>
          </w:p>
        </w:tc>
        <w:tc>
          <w:tcPr>
            <w:tcW w:w="851" w:type="dxa"/>
            <w:tcBorders>
              <w:top w:val="single" w:sz="4" w:space="0" w:color="auto"/>
              <w:left w:val="single" w:sz="4" w:space="0" w:color="auto"/>
              <w:bottom w:val="single" w:sz="4" w:space="0" w:color="auto"/>
              <w:right w:val="single" w:sz="4" w:space="0" w:color="auto"/>
            </w:tcBorders>
            <w:vAlign w:val="center"/>
          </w:tcPr>
          <w:p w:rsidR="000A2408" w:rsidRPr="00146940" w:rsidRDefault="00746660">
            <w:pPr>
              <w:adjustRightInd w:val="0"/>
              <w:snapToGrid w:val="0"/>
              <w:jc w:val="center"/>
              <w:rPr>
                <w:rFonts w:asciiTheme="minorEastAsia" w:hAnsiTheme="minorEastAsia" w:cs="Times New Roman"/>
                <w:szCs w:val="21"/>
              </w:rPr>
            </w:pPr>
            <w:r w:rsidRPr="00146940">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A2408" w:rsidRPr="00146940" w:rsidRDefault="000A2408">
            <w:pPr>
              <w:adjustRightInd w:val="0"/>
              <w:snapToGrid w:val="0"/>
              <w:jc w:val="center"/>
              <w:rPr>
                <w:rFonts w:asciiTheme="minorEastAsia" w:hAnsiTheme="minorEastAsia" w:cs="Times New Roman"/>
                <w:szCs w:val="21"/>
              </w:rPr>
            </w:pPr>
          </w:p>
        </w:tc>
      </w:tr>
      <w:tr w:rsidR="001D0864" w:rsidRPr="00146940">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1D0864" w:rsidRPr="00146940" w:rsidRDefault="001D0864">
            <w:pPr>
              <w:adjustRightInd w:val="0"/>
              <w:snapToGrid w:val="0"/>
              <w:jc w:val="center"/>
              <w:rPr>
                <w:rFonts w:asciiTheme="minorEastAsia" w:hAnsiTheme="minorEastAsia" w:cs="Times New Roman"/>
                <w:snapToGrid w:val="0"/>
                <w:kern w:val="0"/>
                <w:szCs w:val="21"/>
              </w:rPr>
            </w:pPr>
            <w:r w:rsidRPr="00146940">
              <w:rPr>
                <w:rFonts w:asciiTheme="minorEastAsia" w:hAnsiTheme="minorEastAsia" w:cs="Times New Roman" w:hint="eastAsia"/>
                <w:snapToGrid w:val="0"/>
                <w:kern w:val="0"/>
                <w:szCs w:val="21"/>
              </w:rPr>
              <w:t>最高限价</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1D0864" w:rsidRPr="00146940" w:rsidRDefault="00FA7B73" w:rsidP="00DD25B3">
            <w:pPr>
              <w:adjustRightInd w:val="0"/>
              <w:snapToGrid w:val="0"/>
              <w:jc w:val="left"/>
              <w:rPr>
                <w:rFonts w:asciiTheme="minorEastAsia" w:hAnsiTheme="minorEastAsia" w:cs="Times New Roman"/>
                <w:kern w:val="0"/>
                <w:szCs w:val="21"/>
              </w:rPr>
            </w:pPr>
            <w:r w:rsidRPr="00146940">
              <w:rPr>
                <w:rFonts w:asciiTheme="minorEastAsia" w:hAnsiTheme="minorEastAsia" w:cs="Times New Roman" w:hint="eastAsia"/>
                <w:kern w:val="0"/>
                <w:szCs w:val="21"/>
              </w:rPr>
              <w:t>¥</w:t>
            </w:r>
            <w:r w:rsidR="00DD25B3" w:rsidRPr="00146940">
              <w:rPr>
                <w:rFonts w:asciiTheme="minorEastAsia" w:hAnsiTheme="minorEastAsia" w:cs="Times New Roman" w:hint="eastAsia"/>
                <w:kern w:val="0"/>
                <w:szCs w:val="21"/>
              </w:rPr>
              <w:t>831,740</w:t>
            </w:r>
            <w:r w:rsidRPr="00146940">
              <w:rPr>
                <w:rFonts w:asciiTheme="minorEastAsia" w:hAnsiTheme="minorEastAsia" w:cs="Times New Roman" w:hint="eastAsia"/>
                <w:kern w:val="0"/>
                <w:szCs w:val="21"/>
              </w:rPr>
              <w:t>.00</w:t>
            </w:r>
            <w:r w:rsidR="001D0864" w:rsidRPr="00146940">
              <w:rPr>
                <w:rFonts w:asciiTheme="minorEastAsia" w:hAnsiTheme="minorEastAsia" w:cs="Times New Roman" w:hint="eastAsia"/>
                <w:kern w:val="0"/>
                <w:szCs w:val="21"/>
              </w:rPr>
              <w:t>元（人民币大写：</w:t>
            </w:r>
            <w:proofErr w:type="gramStart"/>
            <w:r w:rsidR="00DD25B3" w:rsidRPr="00146940">
              <w:rPr>
                <w:rFonts w:asciiTheme="minorEastAsia" w:hAnsiTheme="minorEastAsia" w:cs="Times New Roman" w:hint="eastAsia"/>
                <w:kern w:val="0"/>
                <w:szCs w:val="21"/>
              </w:rPr>
              <w:t>捌拾叁万壹仟柒佰肆拾</w:t>
            </w:r>
            <w:proofErr w:type="gramEnd"/>
            <w:r w:rsidRPr="00146940">
              <w:rPr>
                <w:rFonts w:asciiTheme="minorEastAsia" w:hAnsiTheme="minorEastAsia" w:cs="Times New Roman" w:hint="eastAsia"/>
                <w:kern w:val="0"/>
                <w:szCs w:val="21"/>
              </w:rPr>
              <w:t>元整</w:t>
            </w:r>
            <w:r w:rsidR="001D0864" w:rsidRPr="00146940">
              <w:rPr>
                <w:rFonts w:asciiTheme="minorEastAsia" w:hAnsiTheme="minorEastAsia" w:cs="Times New Roman" w:hint="eastAsia"/>
                <w:kern w:val="0"/>
                <w:szCs w:val="21"/>
              </w:rPr>
              <w:t>）</w:t>
            </w:r>
          </w:p>
        </w:tc>
      </w:tr>
      <w:tr w:rsidR="000A2408" w:rsidRPr="00146940">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A2408" w:rsidRPr="00146940" w:rsidRDefault="00746660">
            <w:pPr>
              <w:adjustRightInd w:val="0"/>
              <w:snapToGrid w:val="0"/>
              <w:jc w:val="center"/>
              <w:rPr>
                <w:rFonts w:asciiTheme="minorEastAsia" w:hAnsiTheme="minorEastAsia" w:cs="Times New Roman"/>
                <w:szCs w:val="21"/>
              </w:rPr>
            </w:pPr>
            <w:r w:rsidRPr="00146940">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0A2408" w:rsidRPr="00146940" w:rsidRDefault="00746660">
            <w:pPr>
              <w:adjustRightInd w:val="0"/>
              <w:snapToGrid w:val="0"/>
              <w:rPr>
                <w:rFonts w:asciiTheme="minorEastAsia" w:hAnsiTheme="minorEastAsia" w:cs="Times New Roman"/>
                <w:kern w:val="0"/>
                <w:szCs w:val="21"/>
              </w:rPr>
            </w:pPr>
            <w:r w:rsidRPr="00146940">
              <w:rPr>
                <w:rFonts w:asciiTheme="minorEastAsia" w:hAnsiTheme="minorEastAsia" w:cs="Times New Roman"/>
                <w:kern w:val="0"/>
                <w:szCs w:val="21"/>
              </w:rPr>
              <w:t>1.</w:t>
            </w:r>
            <w:r w:rsidRPr="00146940">
              <w:rPr>
                <w:rFonts w:asciiTheme="minorEastAsia" w:hAnsiTheme="minorEastAsia" w:cs="Times New Roman" w:hint="eastAsia"/>
                <w:kern w:val="0"/>
                <w:szCs w:val="21"/>
              </w:rPr>
              <w:t>投标人须对所投包内所有产品和数量进行投标报价，否则视为无效投标。</w:t>
            </w:r>
          </w:p>
          <w:p w:rsidR="000A2408" w:rsidRPr="00146940" w:rsidRDefault="00746660">
            <w:pPr>
              <w:adjustRightInd w:val="0"/>
              <w:snapToGrid w:val="0"/>
              <w:rPr>
                <w:rFonts w:asciiTheme="minorEastAsia" w:hAnsiTheme="minorEastAsia" w:cs="Times New Roman"/>
                <w:szCs w:val="21"/>
              </w:rPr>
            </w:pPr>
            <w:r w:rsidRPr="00146940">
              <w:rPr>
                <w:rFonts w:asciiTheme="minorEastAsia" w:hAnsiTheme="minorEastAsia" w:cs="Times New Roman" w:hint="eastAsia"/>
                <w:kern w:val="0"/>
                <w:szCs w:val="21"/>
              </w:rPr>
              <w:t>2.</w:t>
            </w:r>
            <w:r w:rsidRPr="00146940">
              <w:rPr>
                <w:rFonts w:ascii="宋体" w:hAnsi="宋体" w:hint="eastAsia"/>
              </w:rPr>
              <w:t>投标报价应包括所有产品供应、运输、安装、培训、售后服务价格。</w:t>
            </w:r>
          </w:p>
        </w:tc>
      </w:tr>
    </w:tbl>
    <w:p w:rsidR="00DC0C4B" w:rsidRPr="00146940" w:rsidRDefault="00DC0C4B" w:rsidP="00DC0C4B">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46940">
        <w:rPr>
          <w:rFonts w:asciiTheme="minorEastAsia" w:hAnsiTheme="minorEastAsia" w:cs="Times New Roman" w:hint="eastAsia"/>
          <w:b/>
          <w:kern w:val="0"/>
          <w:sz w:val="24"/>
          <w:szCs w:val="24"/>
        </w:rPr>
        <w:t>四、投标人</w:t>
      </w:r>
      <w:r w:rsidRPr="00146940">
        <w:rPr>
          <w:rFonts w:asciiTheme="minorEastAsia" w:hAnsiTheme="minorEastAsia" w:cs="Times New Roman"/>
          <w:b/>
          <w:kern w:val="0"/>
          <w:sz w:val="24"/>
          <w:szCs w:val="24"/>
        </w:rPr>
        <w:t>资格条件：</w:t>
      </w:r>
    </w:p>
    <w:p w:rsidR="00DC0C4B" w:rsidRPr="00146940" w:rsidRDefault="00DC0C4B" w:rsidP="00DC0C4B">
      <w:pPr>
        <w:adjustRightInd w:val="0"/>
        <w:snapToGrid w:val="0"/>
        <w:spacing w:line="440" w:lineRule="exact"/>
        <w:ind w:firstLineChars="200" w:firstLine="462"/>
        <w:rPr>
          <w:rFonts w:asciiTheme="minorEastAsia" w:hAnsiTheme="minorEastAsia" w:cs="Times New Roman"/>
          <w:kern w:val="0"/>
          <w:sz w:val="24"/>
          <w:szCs w:val="24"/>
        </w:rPr>
      </w:pPr>
      <w:r w:rsidRPr="00146940">
        <w:rPr>
          <w:rFonts w:asciiTheme="minorEastAsia" w:hAnsiTheme="minorEastAsia" w:cs="Times New Roman" w:hint="eastAsia"/>
          <w:kern w:val="0"/>
          <w:sz w:val="24"/>
          <w:szCs w:val="24"/>
        </w:rPr>
        <w:t>（一）符合《中华人民共和国政府采购法》第二十二条资格条件：</w:t>
      </w:r>
    </w:p>
    <w:p w:rsidR="00DC0C4B" w:rsidRPr="00146940" w:rsidRDefault="00DC0C4B" w:rsidP="00DC0C4B">
      <w:pPr>
        <w:adjustRightInd w:val="0"/>
        <w:snapToGrid w:val="0"/>
        <w:spacing w:line="440" w:lineRule="exact"/>
        <w:ind w:firstLineChars="200" w:firstLine="462"/>
        <w:rPr>
          <w:rFonts w:asciiTheme="minorEastAsia" w:hAnsiTheme="minorEastAsia" w:cs="Times New Roman"/>
          <w:kern w:val="0"/>
          <w:sz w:val="24"/>
          <w:szCs w:val="24"/>
        </w:rPr>
      </w:pPr>
      <w:r w:rsidRPr="00146940">
        <w:rPr>
          <w:rFonts w:asciiTheme="minorEastAsia" w:hAnsiTheme="minorEastAsia" w:cs="Times New Roman" w:hint="eastAsia"/>
          <w:kern w:val="0"/>
          <w:sz w:val="24"/>
          <w:szCs w:val="24"/>
        </w:rPr>
        <w:t>1.具有独立承担民事责任的能力；</w:t>
      </w:r>
    </w:p>
    <w:p w:rsidR="00DC0C4B" w:rsidRPr="00146940" w:rsidRDefault="00DC0C4B" w:rsidP="00DC0C4B">
      <w:pPr>
        <w:adjustRightInd w:val="0"/>
        <w:snapToGrid w:val="0"/>
        <w:spacing w:line="440" w:lineRule="exact"/>
        <w:ind w:firstLineChars="200" w:firstLine="462"/>
        <w:rPr>
          <w:rFonts w:asciiTheme="minorEastAsia" w:hAnsiTheme="minorEastAsia" w:cs="Times New Roman"/>
          <w:kern w:val="0"/>
          <w:sz w:val="24"/>
          <w:szCs w:val="24"/>
        </w:rPr>
      </w:pPr>
      <w:r w:rsidRPr="00146940">
        <w:rPr>
          <w:rFonts w:asciiTheme="minorEastAsia" w:hAnsiTheme="minorEastAsia" w:cs="Times New Roman" w:hint="eastAsia"/>
          <w:kern w:val="0"/>
          <w:sz w:val="24"/>
          <w:szCs w:val="24"/>
        </w:rPr>
        <w:t>2.具有良好的商业信誉和健全的财务会计制度；</w:t>
      </w:r>
    </w:p>
    <w:p w:rsidR="00DC0C4B" w:rsidRPr="00146940" w:rsidRDefault="00DC0C4B" w:rsidP="00DC0C4B">
      <w:pPr>
        <w:adjustRightInd w:val="0"/>
        <w:snapToGrid w:val="0"/>
        <w:spacing w:line="440" w:lineRule="exact"/>
        <w:ind w:firstLineChars="200" w:firstLine="462"/>
        <w:rPr>
          <w:rFonts w:asciiTheme="minorEastAsia" w:hAnsiTheme="minorEastAsia" w:cs="Times New Roman"/>
          <w:kern w:val="0"/>
          <w:sz w:val="24"/>
          <w:szCs w:val="24"/>
        </w:rPr>
      </w:pPr>
      <w:r w:rsidRPr="00146940">
        <w:rPr>
          <w:rFonts w:asciiTheme="minorEastAsia" w:hAnsiTheme="minorEastAsia" w:cs="Times New Roman" w:hint="eastAsia"/>
          <w:kern w:val="0"/>
          <w:sz w:val="24"/>
          <w:szCs w:val="24"/>
        </w:rPr>
        <w:t>3.具有履行合同所必需的设备和专业技术能力；</w:t>
      </w:r>
    </w:p>
    <w:p w:rsidR="00DC0C4B" w:rsidRPr="00146940" w:rsidRDefault="00DC0C4B" w:rsidP="00DC0C4B">
      <w:pPr>
        <w:adjustRightInd w:val="0"/>
        <w:snapToGrid w:val="0"/>
        <w:spacing w:line="440" w:lineRule="exact"/>
        <w:ind w:firstLineChars="200" w:firstLine="462"/>
        <w:rPr>
          <w:rFonts w:asciiTheme="minorEastAsia" w:hAnsiTheme="minorEastAsia" w:cs="Times New Roman"/>
          <w:kern w:val="0"/>
          <w:sz w:val="24"/>
          <w:szCs w:val="24"/>
        </w:rPr>
      </w:pPr>
      <w:r w:rsidRPr="00146940">
        <w:rPr>
          <w:rFonts w:asciiTheme="minorEastAsia" w:hAnsiTheme="minorEastAsia" w:cs="Times New Roman" w:hint="eastAsia"/>
          <w:kern w:val="0"/>
          <w:sz w:val="24"/>
          <w:szCs w:val="24"/>
        </w:rPr>
        <w:t>4.有依法缴纳税收和社会保障资金的良好记录；</w:t>
      </w:r>
    </w:p>
    <w:p w:rsidR="00DC0C4B" w:rsidRPr="00146940" w:rsidRDefault="00DC0C4B" w:rsidP="00DC0C4B">
      <w:pPr>
        <w:adjustRightInd w:val="0"/>
        <w:snapToGrid w:val="0"/>
        <w:spacing w:line="440" w:lineRule="exact"/>
        <w:ind w:firstLineChars="200" w:firstLine="462"/>
        <w:rPr>
          <w:rFonts w:asciiTheme="minorEastAsia" w:hAnsiTheme="minorEastAsia" w:cs="Times New Roman"/>
          <w:kern w:val="0"/>
          <w:sz w:val="24"/>
          <w:szCs w:val="24"/>
        </w:rPr>
      </w:pPr>
      <w:r w:rsidRPr="00146940">
        <w:rPr>
          <w:rFonts w:asciiTheme="minorEastAsia" w:hAnsiTheme="minorEastAsia" w:cs="Times New Roman" w:hint="eastAsia"/>
          <w:kern w:val="0"/>
          <w:sz w:val="24"/>
          <w:szCs w:val="24"/>
        </w:rPr>
        <w:t>5.参加政府采购活动前3年内，在经营活动中没有重大违法记录；</w:t>
      </w:r>
    </w:p>
    <w:p w:rsidR="00DC0C4B" w:rsidRPr="00146940" w:rsidRDefault="00DC0C4B" w:rsidP="00DC0C4B">
      <w:pPr>
        <w:adjustRightInd w:val="0"/>
        <w:snapToGrid w:val="0"/>
        <w:spacing w:line="440" w:lineRule="exact"/>
        <w:ind w:firstLineChars="200" w:firstLine="462"/>
        <w:rPr>
          <w:rFonts w:asciiTheme="minorEastAsia" w:hAnsiTheme="minorEastAsia" w:cs="Times New Roman"/>
          <w:kern w:val="0"/>
          <w:sz w:val="24"/>
          <w:szCs w:val="24"/>
        </w:rPr>
      </w:pPr>
      <w:r w:rsidRPr="00146940">
        <w:rPr>
          <w:rFonts w:asciiTheme="minorEastAsia" w:hAnsiTheme="minorEastAsia" w:cs="Times New Roman" w:hint="eastAsia"/>
          <w:kern w:val="0"/>
          <w:sz w:val="24"/>
          <w:szCs w:val="24"/>
        </w:rPr>
        <w:t>6.法律、行政法规规定的其他条件。</w:t>
      </w:r>
    </w:p>
    <w:p w:rsidR="00DC0C4B" w:rsidRPr="00146940" w:rsidRDefault="00DC0C4B" w:rsidP="00DC0C4B">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146940">
        <w:rPr>
          <w:rFonts w:asciiTheme="minorEastAsia" w:hAnsiTheme="minorEastAsia" w:cs="Times New Roman" w:hint="eastAsia"/>
          <w:kern w:val="0"/>
          <w:sz w:val="24"/>
          <w:szCs w:val="24"/>
        </w:rPr>
        <w:lastRenderedPageBreak/>
        <w:t>（二）供应</w:t>
      </w:r>
      <w:proofErr w:type="gramStart"/>
      <w:r w:rsidRPr="00146940">
        <w:rPr>
          <w:rFonts w:asciiTheme="minorEastAsia" w:hAnsiTheme="minorEastAsia" w:cs="Times New Roman" w:hint="eastAsia"/>
          <w:kern w:val="0"/>
          <w:sz w:val="24"/>
          <w:szCs w:val="24"/>
        </w:rPr>
        <w:t>商成立</w:t>
      </w:r>
      <w:proofErr w:type="gramEnd"/>
      <w:r w:rsidRPr="00146940">
        <w:rPr>
          <w:rFonts w:asciiTheme="minorEastAsia" w:hAnsiTheme="minorEastAsia" w:cs="Times New Roman" w:hint="eastAsia"/>
          <w:kern w:val="0"/>
          <w:sz w:val="24"/>
          <w:szCs w:val="24"/>
        </w:rPr>
        <w:t>时间不少于</w:t>
      </w:r>
      <w:r w:rsidR="00FF563D" w:rsidRPr="00146940">
        <w:rPr>
          <w:rFonts w:asciiTheme="minorEastAsia" w:hAnsiTheme="minorEastAsia" w:cs="Times New Roman" w:hint="eastAsia"/>
          <w:kern w:val="0"/>
          <w:sz w:val="24"/>
          <w:szCs w:val="24"/>
        </w:rPr>
        <w:t>1</w:t>
      </w:r>
      <w:r w:rsidRPr="00146940">
        <w:rPr>
          <w:rFonts w:asciiTheme="minorEastAsia" w:hAnsiTheme="minorEastAsia" w:cs="Times New Roman" w:hint="eastAsia"/>
          <w:kern w:val="0"/>
          <w:sz w:val="24"/>
          <w:szCs w:val="24"/>
        </w:rPr>
        <w:t>年。</w:t>
      </w:r>
    </w:p>
    <w:p w:rsidR="00DC0C4B" w:rsidRPr="00146940" w:rsidRDefault="00DC0C4B" w:rsidP="00DC0C4B">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146940">
        <w:rPr>
          <w:rFonts w:asciiTheme="minorEastAsia" w:hAnsiTheme="minorEastAsia" w:cs="Times New Roman" w:hint="eastAsia"/>
          <w:kern w:val="0"/>
          <w:sz w:val="24"/>
          <w:szCs w:val="24"/>
        </w:rPr>
        <w:t>（三）</w:t>
      </w:r>
      <w:proofErr w:type="gramStart"/>
      <w:r w:rsidRPr="00146940">
        <w:rPr>
          <w:rFonts w:asciiTheme="minorEastAsia" w:hAnsiTheme="minorEastAsia" w:cs="Times New Roman" w:hint="eastAsia"/>
          <w:kern w:val="0"/>
          <w:sz w:val="24"/>
          <w:szCs w:val="24"/>
        </w:rPr>
        <w:t>非外资</w:t>
      </w:r>
      <w:proofErr w:type="gramEnd"/>
      <w:r w:rsidRPr="00146940">
        <w:rPr>
          <w:rFonts w:asciiTheme="minorEastAsia" w:hAnsiTheme="minorEastAsia" w:cs="Times New Roman" w:hint="eastAsia"/>
          <w:kern w:val="0"/>
          <w:sz w:val="24"/>
          <w:szCs w:val="24"/>
        </w:rPr>
        <w:t>独资或外资控股企业。</w:t>
      </w:r>
    </w:p>
    <w:p w:rsidR="00DC0C4B" w:rsidRPr="00146940" w:rsidRDefault="00DC0C4B" w:rsidP="00DC0C4B">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146940">
        <w:rPr>
          <w:rFonts w:asciiTheme="minorEastAsia" w:hAnsiTheme="minorEastAsia" w:cs="Times New Roman" w:hint="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DC0C4B" w:rsidRPr="00146940" w:rsidRDefault="00DC0C4B" w:rsidP="00DC0C4B">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146940">
        <w:rPr>
          <w:rFonts w:asciiTheme="minorEastAsia" w:hAnsiTheme="minorEastAsia" w:cs="Times New Roman" w:hint="eastAsia"/>
          <w:kern w:val="0"/>
          <w:sz w:val="24"/>
          <w:szCs w:val="24"/>
        </w:rPr>
        <w:t>（五）本项目不接受联合体投标。</w:t>
      </w:r>
    </w:p>
    <w:p w:rsidR="00DC0C4B" w:rsidRPr="00146940" w:rsidRDefault="00DC0C4B" w:rsidP="00DC0C4B">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146940">
        <w:rPr>
          <w:rFonts w:asciiTheme="minorEastAsia" w:hAnsiTheme="minorEastAsia" w:cs="Times New Roman" w:hint="eastAsia"/>
          <w:kern w:val="0"/>
          <w:sz w:val="24"/>
          <w:szCs w:val="24"/>
        </w:rPr>
        <w:t>（六）注册资金</w:t>
      </w:r>
      <w:r w:rsidRPr="00146940">
        <w:rPr>
          <w:rFonts w:asciiTheme="minorEastAsia" w:hAnsiTheme="minorEastAsia" w:cs="Times New Roman"/>
          <w:kern w:val="0"/>
          <w:sz w:val="24"/>
          <w:szCs w:val="24"/>
        </w:rPr>
        <w:t>200</w:t>
      </w:r>
      <w:r w:rsidRPr="00146940">
        <w:rPr>
          <w:rFonts w:asciiTheme="minorEastAsia" w:hAnsiTheme="minorEastAsia" w:cs="Times New Roman" w:hint="eastAsia"/>
          <w:kern w:val="0"/>
          <w:sz w:val="24"/>
          <w:szCs w:val="24"/>
        </w:rPr>
        <w:t>万（含）以上生产或销售型企业。</w:t>
      </w:r>
    </w:p>
    <w:p w:rsidR="00163FF8" w:rsidRPr="00146940" w:rsidRDefault="00DC0C4B" w:rsidP="00163FF8">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146940">
        <w:rPr>
          <w:rFonts w:asciiTheme="minorEastAsia" w:hAnsiTheme="minorEastAsia" w:cs="Times New Roman" w:hint="eastAsia"/>
          <w:kern w:val="0"/>
          <w:sz w:val="24"/>
          <w:szCs w:val="24"/>
        </w:rPr>
        <w:t>（七）投标人应具备本项目生产或者销售范围（以投标人提供的营业执照、经营许可证为准）。</w:t>
      </w:r>
    </w:p>
    <w:p w:rsidR="00DC0C4B" w:rsidRPr="00146940" w:rsidRDefault="00163FF8" w:rsidP="00163FF8">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146940">
        <w:rPr>
          <w:rFonts w:asciiTheme="minorEastAsia" w:hAnsiTheme="minorEastAsia" w:cs="Times New Roman" w:hint="eastAsia"/>
          <w:kern w:val="0"/>
          <w:sz w:val="24"/>
          <w:szCs w:val="24"/>
        </w:rPr>
        <w:t>（八）招标人及上级部门列入黑名单的单位不得参与投标。（供应商黑名单见附件）</w:t>
      </w:r>
    </w:p>
    <w:p w:rsidR="003400B2" w:rsidRPr="00146940" w:rsidRDefault="003400B2" w:rsidP="003400B2">
      <w:pPr>
        <w:tabs>
          <w:tab w:val="num" w:pos="0"/>
        </w:tabs>
        <w:adjustRightInd w:val="0"/>
        <w:snapToGrid w:val="0"/>
        <w:spacing w:line="440" w:lineRule="exact"/>
        <w:ind w:firstLineChars="200" w:firstLine="464"/>
        <w:rPr>
          <w:rFonts w:asciiTheme="minorEastAsia" w:hAnsiTheme="minorEastAsia" w:cs="Times New Roman"/>
          <w:kern w:val="0"/>
          <w:sz w:val="24"/>
          <w:szCs w:val="24"/>
        </w:rPr>
      </w:pPr>
      <w:r w:rsidRPr="00146940">
        <w:rPr>
          <w:rFonts w:ascii="Calibri" w:hAnsi="Calibri" w:hint="eastAsia"/>
          <w:b/>
          <w:sz w:val="24"/>
        </w:rPr>
        <w:t>五、投标、开标有关说明</w:t>
      </w:r>
    </w:p>
    <w:p w:rsidR="003400B2" w:rsidRPr="00146940" w:rsidRDefault="003400B2" w:rsidP="003400B2">
      <w:pPr>
        <w:spacing w:line="440" w:lineRule="exact"/>
        <w:ind w:firstLineChars="200" w:firstLine="462"/>
        <w:rPr>
          <w:rFonts w:ascii="宋体" w:hAnsi="宋体"/>
          <w:sz w:val="24"/>
        </w:rPr>
      </w:pPr>
      <w:r w:rsidRPr="00146940">
        <w:rPr>
          <w:rFonts w:ascii="宋体" w:hAnsi="宋体" w:hint="eastAsia"/>
          <w:sz w:val="24"/>
        </w:rPr>
        <w:t>5.1本项目不需现场报名，开标时直接投标，凡有意参加投标者，请于</w:t>
      </w:r>
      <w:r w:rsidR="00146940" w:rsidRPr="00146940">
        <w:rPr>
          <w:rFonts w:ascii="宋体" w:hAnsi="宋体" w:hint="eastAsia"/>
          <w:sz w:val="24"/>
          <w:u w:val="single"/>
        </w:rPr>
        <w:t>2021</w:t>
      </w:r>
      <w:r w:rsidRPr="00146940">
        <w:rPr>
          <w:rFonts w:ascii="宋体" w:hAnsi="宋体" w:hint="eastAsia"/>
          <w:sz w:val="24"/>
          <w:u w:val="single"/>
        </w:rPr>
        <w:t>年</w:t>
      </w:r>
      <w:r w:rsidR="003B0ABC">
        <w:rPr>
          <w:rFonts w:ascii="宋体" w:hAnsi="宋体" w:hint="eastAsia"/>
          <w:sz w:val="24"/>
          <w:u w:val="single"/>
        </w:rPr>
        <w:t>4</w:t>
      </w:r>
      <w:r w:rsidRPr="00146940">
        <w:rPr>
          <w:rFonts w:ascii="宋体" w:hAnsi="宋体" w:hint="eastAsia"/>
          <w:sz w:val="24"/>
          <w:u w:val="single"/>
        </w:rPr>
        <w:t>月</w:t>
      </w:r>
      <w:r w:rsidR="003B0ABC">
        <w:rPr>
          <w:rFonts w:ascii="宋体" w:hAnsi="宋体" w:hint="eastAsia"/>
          <w:sz w:val="24"/>
          <w:u w:val="single"/>
        </w:rPr>
        <w:t>20</w:t>
      </w:r>
      <w:r w:rsidRPr="00146940">
        <w:rPr>
          <w:rFonts w:ascii="宋体" w:hAnsi="宋体" w:hint="eastAsia"/>
          <w:sz w:val="24"/>
          <w:u w:val="single"/>
        </w:rPr>
        <w:t>日</w:t>
      </w:r>
      <w:r w:rsidRPr="00146940">
        <w:rPr>
          <w:rFonts w:ascii="宋体" w:hAnsi="宋体" w:hint="eastAsia"/>
          <w:sz w:val="24"/>
        </w:rPr>
        <w:t>起（北京时间，下同），在《重庆市公共资源交易网》上（www.cqggzy.com）上下载本招标项目的招标文件、答疑、补遗等所有招标相关资料，不管下载与否，都视为潜在投标人全部知晓有关招投标过程和全部内容。由此产生的一切后果由投标人自负。</w:t>
      </w:r>
    </w:p>
    <w:p w:rsidR="003400B2" w:rsidRPr="00146940" w:rsidRDefault="003400B2" w:rsidP="003400B2">
      <w:pPr>
        <w:spacing w:line="440" w:lineRule="exact"/>
        <w:ind w:firstLineChars="200" w:firstLine="462"/>
        <w:rPr>
          <w:rFonts w:ascii="宋体" w:hAnsi="宋体"/>
          <w:sz w:val="24"/>
        </w:rPr>
      </w:pPr>
      <w:r w:rsidRPr="00146940">
        <w:rPr>
          <w:rFonts w:ascii="宋体" w:hAnsi="宋体" w:hint="eastAsia"/>
          <w:sz w:val="24"/>
        </w:rPr>
        <w:t>5.2本招标公告开始发布至投标截止时间止，各投标人应随时在《重庆市公共资源交易网》上（www.cqggzy.com）关注本招标项目相关修改或补充内容,不管下载与否，都视为投标人收到以上资料并全部知晓有关招标过程和事宜，由此产生的一切后果由投标人自负。</w:t>
      </w:r>
    </w:p>
    <w:p w:rsidR="003400B2" w:rsidRPr="00146940" w:rsidRDefault="003400B2" w:rsidP="003400B2">
      <w:pPr>
        <w:spacing w:line="440" w:lineRule="exact"/>
        <w:ind w:firstLineChars="200" w:firstLine="462"/>
        <w:rPr>
          <w:rFonts w:ascii="宋体" w:hAnsi="宋体"/>
          <w:sz w:val="24"/>
        </w:rPr>
      </w:pPr>
      <w:r w:rsidRPr="00146940">
        <w:rPr>
          <w:rFonts w:ascii="宋体" w:hAnsi="宋体" w:hint="eastAsia"/>
          <w:sz w:val="24"/>
        </w:rPr>
        <w:t>5.3招标文件每套售价 200 元，由投标人在递交投标文件时现金交纳，售后不退。如投标人未交纳视为不响应招标文件将拒绝投标。</w:t>
      </w:r>
    </w:p>
    <w:p w:rsidR="003400B2" w:rsidRPr="00146940" w:rsidRDefault="003400B2" w:rsidP="003400B2">
      <w:pPr>
        <w:spacing w:line="440" w:lineRule="exact"/>
        <w:ind w:firstLineChars="200" w:firstLine="462"/>
        <w:rPr>
          <w:rFonts w:ascii="宋体" w:hAnsi="宋体"/>
          <w:sz w:val="24"/>
        </w:rPr>
      </w:pPr>
      <w:r w:rsidRPr="00146940">
        <w:rPr>
          <w:rFonts w:ascii="宋体" w:hAnsi="宋体" w:hint="eastAsia"/>
          <w:sz w:val="24"/>
        </w:rPr>
        <w:t>5.4投标文件递交的截止时间（投标截止时间，下同）为</w:t>
      </w:r>
      <w:r w:rsidR="00146940" w:rsidRPr="00146940">
        <w:rPr>
          <w:rFonts w:ascii="宋体" w:hAnsi="宋体" w:hint="eastAsia"/>
          <w:sz w:val="24"/>
          <w:u w:val="single"/>
        </w:rPr>
        <w:t>2021</w:t>
      </w:r>
      <w:r w:rsidRPr="00146940">
        <w:rPr>
          <w:rFonts w:ascii="宋体" w:hAnsi="宋体" w:hint="eastAsia"/>
          <w:sz w:val="24"/>
          <w:u w:val="single"/>
        </w:rPr>
        <w:t>年</w:t>
      </w:r>
      <w:r w:rsidR="00B87650">
        <w:rPr>
          <w:rFonts w:ascii="宋体" w:hAnsi="宋体" w:hint="eastAsia"/>
          <w:sz w:val="24"/>
          <w:u w:val="single"/>
        </w:rPr>
        <w:t>5</w:t>
      </w:r>
      <w:r w:rsidRPr="00146940">
        <w:rPr>
          <w:rFonts w:ascii="宋体" w:hAnsi="宋体" w:hint="eastAsia"/>
          <w:sz w:val="24"/>
          <w:u w:val="single"/>
        </w:rPr>
        <w:t>月</w:t>
      </w:r>
      <w:r w:rsidR="00146940" w:rsidRPr="00146940">
        <w:rPr>
          <w:rFonts w:ascii="宋体" w:hAnsi="宋体" w:hint="eastAsia"/>
          <w:sz w:val="24"/>
          <w:u w:val="single"/>
        </w:rPr>
        <w:t>1</w:t>
      </w:r>
      <w:r w:rsidR="00B87650">
        <w:rPr>
          <w:rFonts w:ascii="宋体" w:hAnsi="宋体" w:hint="eastAsia"/>
          <w:sz w:val="24"/>
          <w:u w:val="single"/>
        </w:rPr>
        <w:t>8</w:t>
      </w:r>
      <w:r w:rsidRPr="00146940">
        <w:rPr>
          <w:rFonts w:ascii="宋体" w:hAnsi="宋体" w:hint="eastAsia"/>
          <w:sz w:val="24"/>
          <w:u w:val="single"/>
        </w:rPr>
        <w:t>日10时00分</w:t>
      </w:r>
      <w:r w:rsidRPr="00146940">
        <w:rPr>
          <w:rFonts w:ascii="宋体" w:hAnsi="宋体" w:hint="eastAsia"/>
          <w:sz w:val="24"/>
        </w:rPr>
        <w:t>，地点为重庆市公共资源交易中心。</w:t>
      </w:r>
    </w:p>
    <w:p w:rsidR="003400B2" w:rsidRPr="00146940" w:rsidRDefault="003400B2" w:rsidP="003400B2">
      <w:pPr>
        <w:spacing w:line="440" w:lineRule="exact"/>
        <w:ind w:firstLineChars="200" w:firstLine="462"/>
        <w:rPr>
          <w:rFonts w:ascii="宋体" w:hAnsi="宋体"/>
          <w:sz w:val="24"/>
        </w:rPr>
      </w:pPr>
      <w:r w:rsidRPr="00146940">
        <w:rPr>
          <w:rFonts w:ascii="宋体" w:hAnsi="宋体" w:hint="eastAsia"/>
          <w:sz w:val="24"/>
        </w:rPr>
        <w:t>5.5逾期送达的或者未送达指定地点的投标文件，招标人不予受理。</w:t>
      </w:r>
    </w:p>
    <w:p w:rsidR="003400B2" w:rsidRPr="00146940" w:rsidRDefault="003400B2" w:rsidP="003400B2">
      <w:pPr>
        <w:spacing w:line="440" w:lineRule="exact"/>
        <w:ind w:firstLineChars="200" w:firstLine="464"/>
        <w:rPr>
          <w:rFonts w:ascii="宋体" w:hAnsi="宋体"/>
          <w:b/>
          <w:sz w:val="24"/>
        </w:rPr>
      </w:pPr>
      <w:r w:rsidRPr="00146940">
        <w:rPr>
          <w:rFonts w:ascii="宋体" w:hAnsi="宋体" w:hint="eastAsia"/>
          <w:b/>
          <w:sz w:val="24"/>
        </w:rPr>
        <w:t>六、质疑时间</w:t>
      </w:r>
    </w:p>
    <w:p w:rsidR="003400B2" w:rsidRPr="00146940" w:rsidRDefault="003400B2" w:rsidP="003400B2">
      <w:pPr>
        <w:spacing w:line="440" w:lineRule="exact"/>
        <w:ind w:firstLineChars="200" w:firstLine="462"/>
        <w:rPr>
          <w:rFonts w:ascii="宋体" w:hAnsi="宋体"/>
          <w:sz w:val="24"/>
        </w:rPr>
      </w:pPr>
      <w:r w:rsidRPr="00146940">
        <w:rPr>
          <w:rFonts w:ascii="宋体" w:hAnsi="宋体" w:hint="eastAsia"/>
          <w:sz w:val="24"/>
        </w:rPr>
        <w:t>应在</w:t>
      </w:r>
      <w:r w:rsidR="00146940" w:rsidRPr="00146940">
        <w:rPr>
          <w:rFonts w:ascii="宋体" w:hAnsi="宋体" w:hint="eastAsia"/>
          <w:sz w:val="24"/>
          <w:u w:val="single"/>
        </w:rPr>
        <w:t>2021</w:t>
      </w:r>
      <w:r w:rsidRPr="00146940">
        <w:rPr>
          <w:rFonts w:ascii="宋体" w:hAnsi="宋体" w:hint="eastAsia"/>
          <w:sz w:val="24"/>
          <w:u w:val="single"/>
        </w:rPr>
        <w:t>年</w:t>
      </w:r>
      <w:r w:rsidR="00B87650">
        <w:rPr>
          <w:rFonts w:ascii="宋体" w:hAnsi="宋体" w:hint="eastAsia"/>
          <w:sz w:val="24"/>
          <w:u w:val="single"/>
        </w:rPr>
        <w:t>4</w:t>
      </w:r>
      <w:r w:rsidRPr="00146940">
        <w:rPr>
          <w:rFonts w:ascii="宋体" w:hAnsi="宋体" w:hint="eastAsia"/>
          <w:sz w:val="24"/>
          <w:u w:val="single"/>
        </w:rPr>
        <w:t>月</w:t>
      </w:r>
      <w:r w:rsidR="00B87650">
        <w:rPr>
          <w:rFonts w:ascii="宋体" w:hAnsi="宋体" w:hint="eastAsia"/>
          <w:sz w:val="24"/>
          <w:u w:val="single"/>
        </w:rPr>
        <w:t>2</w:t>
      </w:r>
      <w:r w:rsidR="00146940" w:rsidRPr="00146940">
        <w:rPr>
          <w:rFonts w:ascii="宋体" w:hAnsi="宋体" w:hint="eastAsia"/>
          <w:sz w:val="24"/>
          <w:u w:val="single"/>
        </w:rPr>
        <w:t>7</w:t>
      </w:r>
      <w:r w:rsidRPr="00146940">
        <w:rPr>
          <w:rFonts w:ascii="宋体" w:hAnsi="宋体" w:hint="eastAsia"/>
          <w:sz w:val="24"/>
          <w:u w:val="single"/>
        </w:rPr>
        <w:t>日17时</w:t>
      </w:r>
      <w:r w:rsidRPr="00146940">
        <w:rPr>
          <w:rFonts w:ascii="宋体" w:hAnsi="宋体" w:hint="eastAsia"/>
          <w:sz w:val="24"/>
        </w:rPr>
        <w:t>前，在《重庆市公共资源交易网》（www.cqggzy.com）上匿名提出，过期不再受理质疑。</w:t>
      </w:r>
    </w:p>
    <w:p w:rsidR="003400B2" w:rsidRPr="00146940" w:rsidRDefault="003400B2" w:rsidP="003400B2">
      <w:pPr>
        <w:spacing w:line="440" w:lineRule="exact"/>
        <w:ind w:firstLineChars="200" w:firstLine="464"/>
        <w:rPr>
          <w:rFonts w:ascii="宋体" w:hAnsi="宋体"/>
          <w:sz w:val="24"/>
        </w:rPr>
      </w:pPr>
      <w:r w:rsidRPr="00146940">
        <w:rPr>
          <w:rFonts w:ascii="Calibri" w:hAnsi="Calibri" w:hint="eastAsia"/>
          <w:b/>
          <w:sz w:val="24"/>
        </w:rPr>
        <w:lastRenderedPageBreak/>
        <w:t>七、答疑时间</w:t>
      </w:r>
    </w:p>
    <w:p w:rsidR="003400B2" w:rsidRPr="00146940" w:rsidRDefault="003400B2" w:rsidP="003400B2">
      <w:pPr>
        <w:spacing w:line="440" w:lineRule="exact"/>
        <w:ind w:firstLineChars="200" w:firstLine="462"/>
        <w:rPr>
          <w:rFonts w:ascii="宋体" w:hAnsi="宋体"/>
          <w:sz w:val="24"/>
        </w:rPr>
      </w:pPr>
      <w:r w:rsidRPr="00146940">
        <w:rPr>
          <w:rFonts w:ascii="宋体" w:hAnsi="宋体" w:hint="eastAsia"/>
          <w:sz w:val="24"/>
        </w:rPr>
        <w:t>应在</w:t>
      </w:r>
      <w:r w:rsidR="00146940" w:rsidRPr="00146940">
        <w:rPr>
          <w:rFonts w:ascii="宋体" w:hAnsi="宋体" w:hint="eastAsia"/>
          <w:sz w:val="24"/>
          <w:u w:val="single"/>
        </w:rPr>
        <w:t>2021</w:t>
      </w:r>
      <w:r w:rsidRPr="00146940">
        <w:rPr>
          <w:rFonts w:ascii="宋体" w:hAnsi="宋体" w:hint="eastAsia"/>
          <w:sz w:val="24"/>
          <w:u w:val="single"/>
        </w:rPr>
        <w:t>年</w:t>
      </w:r>
      <w:r w:rsidR="00B87650">
        <w:rPr>
          <w:rFonts w:ascii="宋体" w:hAnsi="宋体" w:hint="eastAsia"/>
          <w:sz w:val="24"/>
          <w:u w:val="single"/>
        </w:rPr>
        <w:t>5</w:t>
      </w:r>
      <w:r w:rsidRPr="00146940">
        <w:rPr>
          <w:rFonts w:ascii="宋体" w:hAnsi="宋体" w:hint="eastAsia"/>
          <w:sz w:val="24"/>
          <w:u w:val="single"/>
        </w:rPr>
        <w:t>月</w:t>
      </w:r>
      <w:r w:rsidR="00B87650">
        <w:rPr>
          <w:rFonts w:ascii="宋体" w:hAnsi="宋体" w:hint="eastAsia"/>
          <w:sz w:val="24"/>
          <w:u w:val="single"/>
        </w:rPr>
        <w:t>7</w:t>
      </w:r>
      <w:r w:rsidRPr="00146940">
        <w:rPr>
          <w:rFonts w:ascii="宋体" w:hAnsi="宋体" w:hint="eastAsia"/>
          <w:sz w:val="24"/>
          <w:u w:val="single"/>
        </w:rPr>
        <w:t>日17时</w:t>
      </w:r>
      <w:r w:rsidRPr="00146940">
        <w:rPr>
          <w:rFonts w:ascii="宋体" w:hAnsi="宋体" w:hint="eastAsia"/>
          <w:sz w:val="24"/>
        </w:rPr>
        <w:t>前，在《重庆市公共资源交易网》（www.cqggzy.com）上予以答疑或澄清，涉及影响投标文件内容编制的，招标人应顺延投标截止时间，顺延时间以《重庆市公共资源交易网》公布为准。不管投标人是否下载，都视为投标人收到招标文件澄清内容，由此产生的一切后果由投标人自负。</w:t>
      </w:r>
    </w:p>
    <w:p w:rsidR="003400B2" w:rsidRPr="00146940" w:rsidRDefault="003400B2" w:rsidP="003400B2">
      <w:pPr>
        <w:tabs>
          <w:tab w:val="left" w:pos="0"/>
        </w:tabs>
        <w:spacing w:line="440" w:lineRule="exact"/>
        <w:ind w:firstLineChars="200" w:firstLine="464"/>
        <w:rPr>
          <w:rFonts w:asciiTheme="minorEastAsia" w:hAnsiTheme="minorEastAsia" w:cs="Times New Roman"/>
          <w:b/>
          <w:kern w:val="0"/>
          <w:sz w:val="24"/>
          <w:szCs w:val="24"/>
        </w:rPr>
      </w:pPr>
      <w:r w:rsidRPr="00146940">
        <w:rPr>
          <w:rFonts w:asciiTheme="minorEastAsia" w:hAnsiTheme="minorEastAsia" w:cs="Times New Roman" w:hint="eastAsia"/>
          <w:b/>
          <w:kern w:val="0"/>
          <w:sz w:val="24"/>
          <w:szCs w:val="24"/>
        </w:rPr>
        <w:t>八、</w:t>
      </w:r>
      <w:r w:rsidRPr="00146940">
        <w:rPr>
          <w:rFonts w:asciiTheme="minorEastAsia" w:hAnsiTheme="minorEastAsia" w:cs="Times New Roman"/>
          <w:b/>
          <w:kern w:val="0"/>
          <w:sz w:val="24"/>
          <w:szCs w:val="24"/>
        </w:rPr>
        <w:t>本</w:t>
      </w:r>
      <w:r w:rsidRPr="00146940">
        <w:rPr>
          <w:rFonts w:asciiTheme="minorEastAsia" w:hAnsiTheme="minorEastAsia" w:cs="Times New Roman" w:hint="eastAsia"/>
          <w:b/>
          <w:kern w:val="0"/>
          <w:sz w:val="24"/>
          <w:szCs w:val="24"/>
        </w:rPr>
        <w:t>采购</w:t>
      </w:r>
      <w:r w:rsidRPr="00146940">
        <w:rPr>
          <w:rFonts w:asciiTheme="minorEastAsia" w:hAnsiTheme="minorEastAsia" w:cs="Times New Roman"/>
          <w:b/>
          <w:kern w:val="0"/>
          <w:sz w:val="24"/>
          <w:szCs w:val="24"/>
        </w:rPr>
        <w:t>项目相关信息在《</w:t>
      </w:r>
      <w:r w:rsidRPr="00146940">
        <w:rPr>
          <w:rFonts w:asciiTheme="minorEastAsia" w:hAnsiTheme="minorEastAsia" w:cs="Times New Roman" w:hint="eastAsia"/>
          <w:b/>
          <w:kern w:val="0"/>
          <w:sz w:val="24"/>
          <w:szCs w:val="24"/>
        </w:rPr>
        <w:t>重庆市公共资源交易网</w:t>
      </w:r>
      <w:r w:rsidRPr="00146940">
        <w:rPr>
          <w:rFonts w:asciiTheme="minorEastAsia" w:hAnsiTheme="minorEastAsia" w:cs="Times New Roman"/>
          <w:b/>
          <w:kern w:val="0"/>
          <w:sz w:val="24"/>
          <w:szCs w:val="24"/>
        </w:rPr>
        <w:t>》</w:t>
      </w:r>
      <w:r w:rsidRPr="00146940">
        <w:rPr>
          <w:rFonts w:asciiTheme="minorEastAsia" w:hAnsiTheme="minorEastAsia" w:cs="Times New Roman" w:hint="eastAsia"/>
          <w:b/>
          <w:kern w:val="0"/>
          <w:sz w:val="24"/>
          <w:szCs w:val="24"/>
        </w:rPr>
        <w:t>（</w:t>
      </w:r>
      <w:r w:rsidRPr="00146940">
        <w:rPr>
          <w:rFonts w:asciiTheme="minorEastAsia" w:hAnsiTheme="minorEastAsia" w:cs="Times New Roman"/>
          <w:b/>
          <w:kern w:val="0"/>
          <w:sz w:val="24"/>
          <w:szCs w:val="24"/>
        </w:rPr>
        <w:t>www.cqggzy.com</w:t>
      </w:r>
      <w:r w:rsidRPr="00146940">
        <w:rPr>
          <w:rFonts w:asciiTheme="minorEastAsia" w:hAnsiTheme="minorEastAsia" w:cs="Times New Roman" w:hint="eastAsia"/>
          <w:b/>
          <w:kern w:val="0"/>
          <w:sz w:val="24"/>
          <w:szCs w:val="24"/>
        </w:rPr>
        <w:t>）及我院官网（</w:t>
      </w:r>
      <w:r w:rsidRPr="00146940">
        <w:rPr>
          <w:rFonts w:asciiTheme="minorEastAsia" w:hAnsiTheme="minorEastAsia" w:cs="Times New Roman"/>
          <w:b/>
          <w:kern w:val="0"/>
          <w:sz w:val="24"/>
          <w:szCs w:val="24"/>
        </w:rPr>
        <w:t>www.xnyy.cn</w:t>
      </w:r>
      <w:r w:rsidRPr="00146940">
        <w:rPr>
          <w:rFonts w:asciiTheme="minorEastAsia" w:hAnsiTheme="minorEastAsia" w:cs="Times New Roman" w:hint="eastAsia"/>
          <w:b/>
          <w:kern w:val="0"/>
          <w:sz w:val="24"/>
          <w:szCs w:val="24"/>
        </w:rPr>
        <w:t>）</w:t>
      </w:r>
      <w:r w:rsidRPr="00146940">
        <w:rPr>
          <w:rFonts w:asciiTheme="minorEastAsia" w:hAnsiTheme="minorEastAsia" w:cs="Times New Roman"/>
          <w:b/>
          <w:kern w:val="0"/>
          <w:sz w:val="24"/>
          <w:szCs w:val="24"/>
        </w:rPr>
        <w:t>上发布。</w:t>
      </w:r>
      <w:bookmarkStart w:id="6" w:name="_Toc27580397"/>
      <w:bookmarkStart w:id="7" w:name="_Toc515966711"/>
    </w:p>
    <w:p w:rsidR="003400B2" w:rsidRPr="00146940" w:rsidRDefault="003400B2" w:rsidP="003400B2">
      <w:pPr>
        <w:tabs>
          <w:tab w:val="left" w:pos="0"/>
        </w:tabs>
        <w:spacing w:line="440" w:lineRule="exact"/>
        <w:ind w:firstLineChars="200" w:firstLine="464"/>
        <w:rPr>
          <w:rFonts w:asciiTheme="minorEastAsia" w:hAnsiTheme="minorEastAsia" w:cs="Times New Roman"/>
          <w:b/>
          <w:kern w:val="0"/>
          <w:sz w:val="24"/>
          <w:szCs w:val="24"/>
        </w:rPr>
      </w:pPr>
      <w:r w:rsidRPr="00146940">
        <w:rPr>
          <w:rFonts w:asciiTheme="minorEastAsia" w:hAnsiTheme="minorEastAsia" w:cs="Times New Roman" w:hint="eastAsia"/>
          <w:b/>
          <w:kern w:val="0"/>
          <w:sz w:val="24"/>
          <w:szCs w:val="24"/>
        </w:rPr>
        <w:t>九、投标保证金</w:t>
      </w:r>
      <w:bookmarkEnd w:id="6"/>
      <w:bookmarkEnd w:id="7"/>
    </w:p>
    <w:p w:rsidR="003400B2" w:rsidRPr="00146940" w:rsidRDefault="003400B2" w:rsidP="003400B2">
      <w:pPr>
        <w:tabs>
          <w:tab w:val="left" w:pos="0"/>
        </w:tabs>
        <w:spacing w:line="440" w:lineRule="exact"/>
        <w:ind w:firstLineChars="200" w:firstLine="462"/>
        <w:rPr>
          <w:rFonts w:ascii="宋体" w:hAnsi="宋体"/>
          <w:sz w:val="24"/>
        </w:rPr>
      </w:pPr>
      <w:r w:rsidRPr="00146940">
        <w:rPr>
          <w:rFonts w:ascii="宋体" w:hAnsi="宋体" w:hint="eastAsia"/>
          <w:sz w:val="24"/>
        </w:rPr>
        <w:t>投标保证金的缴纳方式：投标人只能选择以下两种方式之一。</w:t>
      </w:r>
    </w:p>
    <w:p w:rsidR="003400B2" w:rsidRPr="00146940" w:rsidRDefault="003400B2" w:rsidP="003400B2">
      <w:pPr>
        <w:tabs>
          <w:tab w:val="left" w:pos="0"/>
        </w:tabs>
        <w:spacing w:line="440" w:lineRule="exact"/>
        <w:ind w:firstLineChars="200" w:firstLine="462"/>
        <w:rPr>
          <w:rFonts w:ascii="宋体" w:hAnsi="宋体"/>
          <w:sz w:val="24"/>
        </w:rPr>
      </w:pPr>
      <w:r w:rsidRPr="00146940">
        <w:rPr>
          <w:rFonts w:ascii="宋体" w:hAnsi="宋体" w:hint="eastAsia"/>
          <w:sz w:val="24"/>
        </w:rPr>
        <w:t>方式一</w:t>
      </w:r>
    </w:p>
    <w:p w:rsidR="003400B2" w:rsidRPr="00146940" w:rsidRDefault="003400B2" w:rsidP="003400B2">
      <w:pPr>
        <w:tabs>
          <w:tab w:val="left" w:pos="0"/>
        </w:tabs>
        <w:spacing w:line="440" w:lineRule="exact"/>
        <w:ind w:firstLineChars="200" w:firstLine="462"/>
        <w:rPr>
          <w:rFonts w:ascii="宋体" w:hAnsi="宋体"/>
          <w:sz w:val="24"/>
        </w:rPr>
      </w:pPr>
      <w:r w:rsidRPr="00146940">
        <w:rPr>
          <w:rFonts w:ascii="宋体" w:hAnsi="宋体" w:hint="eastAsia"/>
          <w:sz w:val="24"/>
        </w:rPr>
        <w:t>一、以电子投标保函形式交纳投标保证金</w:t>
      </w:r>
    </w:p>
    <w:p w:rsidR="003400B2" w:rsidRPr="00146940" w:rsidRDefault="003400B2" w:rsidP="003400B2">
      <w:pPr>
        <w:tabs>
          <w:tab w:val="left" w:pos="0"/>
        </w:tabs>
        <w:spacing w:line="440" w:lineRule="exact"/>
        <w:ind w:firstLineChars="200" w:firstLine="462"/>
        <w:rPr>
          <w:rFonts w:ascii="宋体" w:hAnsi="宋体"/>
          <w:sz w:val="24"/>
        </w:rPr>
      </w:pPr>
      <w:r w:rsidRPr="00146940">
        <w:rPr>
          <w:rFonts w:ascii="宋体" w:hAnsi="宋体" w:hint="eastAsia"/>
          <w:sz w:val="24"/>
        </w:rPr>
        <w:t>1. 投标保函交纳形式及要求：投标人在投标截止时间3小时前通过重庆市公共资源交易金融服务平台向金融机构申请开具电子投标保函，电子投标保函应至少体现如下内容：①担保项目必须为本项目；②受益人必须为本项目招标人；③保函担保金额必须满足本项目要求；④保函生效时间必须在投标截止时间前3小时前，有效期限必须至少包含整个投标有效期。否则，投标保函无效，投标人的投标文件由评标委员会作否决投标处理。</w:t>
      </w:r>
    </w:p>
    <w:p w:rsidR="003400B2" w:rsidRPr="00146940" w:rsidRDefault="003400B2" w:rsidP="003400B2">
      <w:pPr>
        <w:tabs>
          <w:tab w:val="left" w:pos="0"/>
        </w:tabs>
        <w:spacing w:line="440" w:lineRule="exact"/>
        <w:ind w:firstLineChars="200" w:firstLine="462"/>
        <w:rPr>
          <w:rFonts w:ascii="宋体" w:hAnsi="宋体"/>
          <w:sz w:val="24"/>
        </w:rPr>
      </w:pPr>
      <w:r w:rsidRPr="00146940">
        <w:rPr>
          <w:rFonts w:ascii="宋体" w:hAnsi="宋体" w:hint="eastAsia"/>
          <w:sz w:val="24"/>
        </w:rPr>
        <w:t>2. 以保函形式担保的投标保证金的金额：1.5万元整（人民币）</w:t>
      </w:r>
    </w:p>
    <w:p w:rsidR="003400B2" w:rsidRPr="00146940" w:rsidRDefault="003400B2" w:rsidP="003400B2">
      <w:pPr>
        <w:tabs>
          <w:tab w:val="left" w:pos="0"/>
        </w:tabs>
        <w:spacing w:line="440" w:lineRule="exact"/>
        <w:ind w:firstLineChars="200" w:firstLine="462"/>
        <w:rPr>
          <w:rFonts w:ascii="宋体" w:hAnsi="宋体"/>
          <w:sz w:val="24"/>
        </w:rPr>
      </w:pPr>
      <w:r w:rsidRPr="00146940">
        <w:rPr>
          <w:rFonts w:ascii="宋体" w:hAnsi="宋体" w:hint="eastAsia"/>
          <w:sz w:val="24"/>
        </w:rPr>
        <w:t>3. 投标保函有效性：电子投标保函的有效性以公共资源交易中心开标现场提交的投标保函缴纳情况的信息为准。</w:t>
      </w:r>
    </w:p>
    <w:p w:rsidR="003400B2" w:rsidRPr="00146940" w:rsidRDefault="003400B2" w:rsidP="003400B2">
      <w:pPr>
        <w:tabs>
          <w:tab w:val="left" w:pos="0"/>
        </w:tabs>
        <w:spacing w:line="440" w:lineRule="exact"/>
        <w:ind w:firstLineChars="200" w:firstLine="462"/>
        <w:rPr>
          <w:rFonts w:ascii="宋体" w:hAnsi="宋体"/>
          <w:sz w:val="24"/>
        </w:rPr>
      </w:pPr>
      <w:r w:rsidRPr="00146940">
        <w:rPr>
          <w:rFonts w:ascii="宋体" w:hAnsi="宋体" w:hint="eastAsia"/>
          <w:sz w:val="24"/>
        </w:rPr>
        <w:t>二、投标保函的注销</w:t>
      </w:r>
    </w:p>
    <w:p w:rsidR="003400B2" w:rsidRPr="00146940" w:rsidRDefault="003400B2" w:rsidP="003400B2">
      <w:pPr>
        <w:tabs>
          <w:tab w:val="left" w:pos="0"/>
        </w:tabs>
        <w:spacing w:line="440" w:lineRule="exact"/>
        <w:ind w:firstLineChars="200" w:firstLine="462"/>
        <w:rPr>
          <w:rFonts w:ascii="宋体" w:hAnsi="宋体"/>
          <w:sz w:val="24"/>
        </w:rPr>
      </w:pPr>
      <w:r w:rsidRPr="00146940">
        <w:rPr>
          <w:rFonts w:ascii="宋体" w:hAnsi="宋体" w:hint="eastAsia"/>
          <w:sz w:val="24"/>
        </w:rPr>
        <w:t>招标人应当在法定时间内确定中标人。招标人应当在中标通知书发出后5个工作日内将中标通知书和投标保函退还通知抄告重庆市公共资源交易中心，重庆市公共资源交易中心在收到投标保函退还通知后5个工作日内，将保函注消信息推送给重庆市公共资源交易金融服务平台，由保函出具机构注销除中标人和中标候选人以外的投标人电子投标保函。</w:t>
      </w:r>
    </w:p>
    <w:p w:rsidR="003400B2" w:rsidRPr="00146940" w:rsidRDefault="003400B2" w:rsidP="003400B2">
      <w:pPr>
        <w:tabs>
          <w:tab w:val="left" w:pos="0"/>
        </w:tabs>
        <w:spacing w:line="440" w:lineRule="exact"/>
        <w:ind w:firstLineChars="200" w:firstLine="462"/>
        <w:rPr>
          <w:rFonts w:ascii="宋体" w:hAnsi="宋体"/>
          <w:sz w:val="24"/>
        </w:rPr>
      </w:pPr>
      <w:r w:rsidRPr="00146940">
        <w:rPr>
          <w:rFonts w:ascii="宋体" w:hAnsi="宋体" w:hint="eastAsia"/>
          <w:sz w:val="24"/>
        </w:rPr>
        <w:t>招标人应当在法定时间内和中标人签订合同。招标人应当在合同生效后5个工作日内将签订的合同和投标保函退还通知抄告重庆市公共资源交易中心，重庆市公共资源交</w:t>
      </w:r>
      <w:r w:rsidRPr="00146940">
        <w:rPr>
          <w:rFonts w:ascii="宋体" w:hAnsi="宋体" w:hint="eastAsia"/>
          <w:sz w:val="24"/>
        </w:rPr>
        <w:lastRenderedPageBreak/>
        <w:t>易中心在收到投标保函退还通知后5个工作日内，将保函注销信息推送给重庆市公共资源交易金融服务平台，由保函出具机构注销中标人和中标候选人电子投标保函。</w:t>
      </w:r>
    </w:p>
    <w:p w:rsidR="003400B2" w:rsidRPr="00146940" w:rsidRDefault="003400B2" w:rsidP="003400B2">
      <w:pPr>
        <w:tabs>
          <w:tab w:val="left" w:pos="0"/>
        </w:tabs>
        <w:spacing w:line="440" w:lineRule="exact"/>
        <w:ind w:firstLineChars="200" w:firstLine="462"/>
        <w:rPr>
          <w:rFonts w:ascii="宋体" w:hAnsi="宋体"/>
          <w:sz w:val="24"/>
        </w:rPr>
      </w:pPr>
      <w:r w:rsidRPr="00146940">
        <w:rPr>
          <w:rFonts w:ascii="宋体" w:hAnsi="宋体" w:hint="eastAsia"/>
          <w:sz w:val="24"/>
        </w:rPr>
        <w:t>方式二：</w:t>
      </w:r>
    </w:p>
    <w:p w:rsidR="003400B2" w:rsidRPr="00146940" w:rsidRDefault="003400B2" w:rsidP="003400B2">
      <w:pPr>
        <w:tabs>
          <w:tab w:val="left" w:pos="0"/>
        </w:tabs>
        <w:spacing w:line="440" w:lineRule="exact"/>
        <w:ind w:firstLineChars="200" w:firstLine="462"/>
        <w:rPr>
          <w:rFonts w:ascii="宋体" w:hAnsi="宋体"/>
          <w:sz w:val="24"/>
        </w:rPr>
      </w:pPr>
      <w:r w:rsidRPr="00146940">
        <w:rPr>
          <w:rFonts w:ascii="宋体" w:hAnsi="宋体" w:hint="eastAsia"/>
          <w:sz w:val="24"/>
        </w:rPr>
        <w:t>（一）以转账支票或电汇形式交纳投标保证金</w:t>
      </w:r>
    </w:p>
    <w:p w:rsidR="003400B2" w:rsidRPr="00146940" w:rsidRDefault="003400B2" w:rsidP="003400B2">
      <w:pPr>
        <w:tabs>
          <w:tab w:val="left" w:pos="0"/>
        </w:tabs>
        <w:spacing w:line="440" w:lineRule="exact"/>
        <w:ind w:firstLineChars="200" w:firstLine="462"/>
        <w:rPr>
          <w:rFonts w:ascii="宋体" w:hAnsi="宋体"/>
          <w:sz w:val="24"/>
        </w:rPr>
      </w:pPr>
      <w:r w:rsidRPr="00146940">
        <w:rPr>
          <w:rFonts w:ascii="宋体" w:hAnsi="宋体" w:hint="eastAsia"/>
          <w:sz w:val="24"/>
        </w:rPr>
        <w:t>1.投标保证金金额：1.5万元；投标人从企业的基本账户在投标截止3小时前通过转账支票直接划付或以电汇方式直接划付至重庆市公共资源交易中心指定的投标保证金账户，否则投标保证金无效。投标人自行考虑汇入时间风险，如同城汇入、异地汇入、跨行汇入的时间要求。</w:t>
      </w:r>
    </w:p>
    <w:p w:rsidR="003400B2" w:rsidRPr="00146940" w:rsidRDefault="003400B2" w:rsidP="003400B2">
      <w:pPr>
        <w:tabs>
          <w:tab w:val="left" w:pos="0"/>
        </w:tabs>
        <w:spacing w:line="440" w:lineRule="exact"/>
        <w:ind w:firstLineChars="200" w:firstLine="462"/>
        <w:rPr>
          <w:rFonts w:ascii="宋体" w:hAnsi="宋体"/>
          <w:b/>
          <w:sz w:val="24"/>
        </w:rPr>
      </w:pPr>
      <w:r w:rsidRPr="00146940">
        <w:rPr>
          <w:rFonts w:ascii="宋体" w:hAnsi="宋体" w:hint="eastAsia"/>
          <w:sz w:val="24"/>
        </w:rPr>
        <w:t>2.投标人必须在付款凭证备注栏中注明是“</w:t>
      </w:r>
      <w:r w:rsidR="00DD25B3" w:rsidRPr="00146940">
        <w:rPr>
          <w:rFonts w:ascii="宋体" w:hAnsi="宋体" w:hint="eastAsia"/>
          <w:sz w:val="24"/>
        </w:rPr>
        <w:t>病案首页质控系统</w:t>
      </w:r>
      <w:r w:rsidRPr="00146940">
        <w:rPr>
          <w:rFonts w:ascii="宋体" w:hAnsi="宋体" w:hint="eastAsia"/>
          <w:sz w:val="24"/>
        </w:rPr>
        <w:t>投标保证金”。（项目名称可简写）</w:t>
      </w:r>
    </w:p>
    <w:p w:rsidR="003400B2" w:rsidRPr="00146940" w:rsidRDefault="003400B2" w:rsidP="003400B2">
      <w:pPr>
        <w:tabs>
          <w:tab w:val="left" w:pos="0"/>
        </w:tabs>
        <w:spacing w:line="440" w:lineRule="exact"/>
        <w:ind w:firstLineChars="200" w:firstLine="462"/>
        <w:rPr>
          <w:rFonts w:ascii="宋体" w:hAnsi="宋体"/>
          <w:sz w:val="24"/>
        </w:rPr>
      </w:pPr>
      <w:r w:rsidRPr="00146940">
        <w:rPr>
          <w:rFonts w:ascii="宋体" w:hAnsi="宋体" w:hint="eastAsia"/>
          <w:sz w:val="24"/>
        </w:rPr>
        <w:t>3.投标保证金有效期与投标有效期一致</w:t>
      </w:r>
    </w:p>
    <w:p w:rsidR="003400B2" w:rsidRPr="00146940" w:rsidRDefault="003400B2" w:rsidP="003400B2">
      <w:pPr>
        <w:tabs>
          <w:tab w:val="left" w:pos="0"/>
        </w:tabs>
        <w:spacing w:line="440" w:lineRule="exact"/>
        <w:ind w:firstLineChars="200" w:firstLine="462"/>
        <w:rPr>
          <w:rFonts w:ascii="宋体" w:hAnsi="宋体"/>
          <w:sz w:val="24"/>
        </w:rPr>
      </w:pPr>
      <w:r w:rsidRPr="00146940">
        <w:rPr>
          <w:rFonts w:ascii="宋体" w:hAnsi="宋体" w:hint="eastAsia"/>
          <w:sz w:val="24"/>
        </w:rPr>
        <w:t>4.投标保证金的退还</w:t>
      </w:r>
    </w:p>
    <w:p w:rsidR="003400B2" w:rsidRPr="00146940" w:rsidRDefault="003400B2" w:rsidP="003400B2">
      <w:pPr>
        <w:tabs>
          <w:tab w:val="left" w:pos="0"/>
        </w:tabs>
        <w:spacing w:line="440" w:lineRule="exact"/>
        <w:ind w:firstLineChars="200" w:firstLine="462"/>
        <w:rPr>
          <w:rFonts w:ascii="宋体" w:hAnsi="宋体"/>
          <w:sz w:val="24"/>
        </w:rPr>
      </w:pPr>
      <w:r w:rsidRPr="00146940">
        <w:rPr>
          <w:rFonts w:ascii="宋体" w:hAnsi="宋体" w:hint="eastAsia"/>
          <w:sz w:val="24"/>
        </w:rPr>
        <w:t>中标候选人的投标保证金，在签订正式合同后5个工作日内退还。非中标候选人的投标保证金，将在招标人确定中标人后，向中标人发出中标通知书，并抄送市交易中心，同时书面通知重庆市公共资源交易中心向除中标候选人以外的其他投标人退还投标保证金。</w:t>
      </w:r>
    </w:p>
    <w:p w:rsidR="003400B2" w:rsidRPr="00146940" w:rsidRDefault="003400B2" w:rsidP="003400B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p>
    <w:p w:rsidR="003400B2" w:rsidRPr="00146940" w:rsidRDefault="003400B2" w:rsidP="003400B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46940">
        <w:rPr>
          <w:rFonts w:asciiTheme="minorEastAsia" w:hAnsiTheme="minorEastAsia" w:cs="Times New Roman" w:hint="eastAsia"/>
          <w:b/>
          <w:kern w:val="0"/>
          <w:sz w:val="24"/>
          <w:szCs w:val="24"/>
        </w:rPr>
        <w:t>十、招标人</w:t>
      </w:r>
      <w:r w:rsidRPr="00146940">
        <w:rPr>
          <w:rFonts w:asciiTheme="minorEastAsia" w:hAnsiTheme="minorEastAsia" w:cs="Times New Roman"/>
          <w:b/>
          <w:kern w:val="0"/>
          <w:sz w:val="24"/>
          <w:szCs w:val="24"/>
        </w:rPr>
        <w:t>联系方式</w:t>
      </w:r>
    </w:p>
    <w:p w:rsidR="003400B2" w:rsidRPr="00146940" w:rsidRDefault="003400B2" w:rsidP="003400B2">
      <w:pPr>
        <w:adjustRightInd w:val="0"/>
        <w:snapToGrid w:val="0"/>
        <w:spacing w:line="440" w:lineRule="exact"/>
        <w:ind w:firstLineChars="200" w:firstLine="462"/>
        <w:rPr>
          <w:rFonts w:asciiTheme="minorEastAsia" w:hAnsiTheme="minorEastAsia" w:cs="Times New Roman"/>
          <w:kern w:val="0"/>
          <w:sz w:val="24"/>
          <w:szCs w:val="24"/>
        </w:rPr>
      </w:pPr>
      <w:r w:rsidRPr="00146940">
        <w:rPr>
          <w:rFonts w:asciiTheme="minorEastAsia" w:hAnsiTheme="minorEastAsia" w:cs="Times New Roman" w:hint="eastAsia"/>
          <w:kern w:val="0"/>
          <w:sz w:val="24"/>
          <w:szCs w:val="24"/>
        </w:rPr>
        <w:t>联 系 人：</w:t>
      </w:r>
      <w:r w:rsidRPr="00146940">
        <w:rPr>
          <w:rFonts w:asciiTheme="minorEastAsia" w:hAnsiTheme="minorEastAsia" w:cs="Times New Roman" w:hint="eastAsia"/>
          <w:kern w:val="0"/>
          <w:sz w:val="24"/>
          <w:szCs w:val="24"/>
          <w:u w:val="single"/>
        </w:rPr>
        <w:t xml:space="preserve"> 姚老师、陈老师   </w:t>
      </w:r>
    </w:p>
    <w:p w:rsidR="003400B2" w:rsidRPr="00146940" w:rsidRDefault="003400B2" w:rsidP="003400B2">
      <w:pPr>
        <w:adjustRightInd w:val="0"/>
        <w:snapToGrid w:val="0"/>
        <w:spacing w:line="440" w:lineRule="exact"/>
        <w:ind w:firstLineChars="200" w:firstLine="462"/>
        <w:rPr>
          <w:rFonts w:asciiTheme="minorEastAsia" w:hAnsiTheme="minorEastAsia" w:cs="Times New Roman"/>
          <w:kern w:val="0"/>
          <w:sz w:val="24"/>
          <w:szCs w:val="24"/>
        </w:rPr>
      </w:pPr>
      <w:r w:rsidRPr="00146940">
        <w:rPr>
          <w:rFonts w:asciiTheme="minorEastAsia" w:hAnsiTheme="minorEastAsia" w:cs="Times New Roman" w:hint="eastAsia"/>
          <w:kern w:val="0"/>
          <w:sz w:val="24"/>
          <w:szCs w:val="24"/>
        </w:rPr>
        <w:t>电    话：</w:t>
      </w:r>
      <w:r w:rsidRPr="00146940">
        <w:rPr>
          <w:rFonts w:asciiTheme="minorEastAsia" w:hAnsiTheme="minorEastAsia" w:cs="Times New Roman" w:hint="eastAsia"/>
          <w:kern w:val="0"/>
          <w:sz w:val="24"/>
          <w:szCs w:val="24"/>
          <w:u w:val="single"/>
        </w:rPr>
        <w:t xml:space="preserve">  023-68766150    </w:t>
      </w:r>
    </w:p>
    <w:p w:rsidR="003400B2" w:rsidRPr="00146940" w:rsidRDefault="003400B2" w:rsidP="003400B2">
      <w:pPr>
        <w:adjustRightInd w:val="0"/>
        <w:snapToGrid w:val="0"/>
        <w:spacing w:line="440" w:lineRule="exact"/>
        <w:ind w:firstLineChars="200" w:firstLine="462"/>
        <w:rPr>
          <w:rFonts w:asciiTheme="minorEastAsia" w:hAnsiTheme="minorEastAsia" w:cs="Times New Roman"/>
          <w:kern w:val="0"/>
          <w:sz w:val="24"/>
          <w:szCs w:val="24"/>
        </w:rPr>
      </w:pPr>
      <w:r w:rsidRPr="00146940">
        <w:rPr>
          <w:rFonts w:asciiTheme="minorEastAsia" w:hAnsiTheme="minorEastAsia" w:cs="Times New Roman" w:hint="eastAsia"/>
          <w:kern w:val="0"/>
          <w:sz w:val="24"/>
          <w:szCs w:val="24"/>
        </w:rPr>
        <w:t>监督电话：</w:t>
      </w:r>
      <w:r w:rsidRPr="00146940">
        <w:rPr>
          <w:rFonts w:asciiTheme="minorEastAsia" w:hAnsiTheme="minorEastAsia" w:cs="Times New Roman" w:hint="eastAsia"/>
          <w:kern w:val="0"/>
          <w:sz w:val="24"/>
          <w:szCs w:val="24"/>
          <w:u w:val="single"/>
        </w:rPr>
        <w:t xml:space="preserve">  </w:t>
      </w:r>
      <w:r w:rsidRPr="00146940">
        <w:rPr>
          <w:rFonts w:ascii="宋体" w:eastAsia="宋体" w:hAnsi="宋体" w:cs="Times New Roman" w:hint="eastAsia"/>
          <w:kern w:val="0"/>
          <w:sz w:val="24"/>
          <w:szCs w:val="24"/>
          <w:u w:val="single"/>
        </w:rPr>
        <w:t>023-68766035</w:t>
      </w:r>
      <w:r w:rsidRPr="00146940">
        <w:rPr>
          <w:rFonts w:asciiTheme="minorEastAsia" w:hAnsiTheme="minorEastAsia" w:cs="Times New Roman" w:hint="eastAsia"/>
          <w:kern w:val="0"/>
          <w:sz w:val="24"/>
          <w:szCs w:val="24"/>
          <w:u w:val="single"/>
        </w:rPr>
        <w:t xml:space="preserve">    </w:t>
      </w:r>
    </w:p>
    <w:p w:rsidR="003400B2" w:rsidRPr="00146940" w:rsidRDefault="003400B2" w:rsidP="00B87650">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3400B2" w:rsidRPr="00146940" w:rsidRDefault="003400B2" w:rsidP="003400B2">
      <w:pPr>
        <w:adjustRightInd w:val="0"/>
        <w:snapToGrid w:val="0"/>
        <w:spacing w:line="440" w:lineRule="exact"/>
        <w:ind w:leftChars="2320" w:left="4672" w:hangingChars="4" w:hanging="9"/>
        <w:rPr>
          <w:rFonts w:asciiTheme="minorEastAsia" w:hAnsiTheme="minorEastAsia" w:cs="Times New Roman"/>
          <w:b/>
          <w:kern w:val="0"/>
          <w:sz w:val="24"/>
          <w:szCs w:val="24"/>
        </w:rPr>
      </w:pPr>
      <w:r w:rsidRPr="00146940">
        <w:rPr>
          <w:rFonts w:asciiTheme="minorEastAsia" w:hAnsiTheme="minorEastAsia" w:cs="Times New Roman" w:hint="eastAsia"/>
          <w:kern w:val="0"/>
          <w:sz w:val="24"/>
          <w:szCs w:val="24"/>
        </w:rPr>
        <w:t>招标人：</w:t>
      </w:r>
      <w:r w:rsidR="00DD25B3" w:rsidRPr="00146940">
        <w:rPr>
          <w:rFonts w:asciiTheme="minorEastAsia" w:hAnsiTheme="minorEastAsia" w:cs="Times New Roman" w:hint="eastAsia"/>
          <w:kern w:val="0"/>
          <w:sz w:val="24"/>
          <w:szCs w:val="24"/>
        </w:rPr>
        <w:t>病案首页质控系统</w:t>
      </w:r>
      <w:r w:rsidRPr="00146940">
        <w:rPr>
          <w:rFonts w:asciiTheme="minorEastAsia" w:hAnsiTheme="minorEastAsia" w:cs="Times New Roman" w:hint="eastAsia"/>
          <w:kern w:val="0"/>
          <w:sz w:val="24"/>
          <w:szCs w:val="24"/>
        </w:rPr>
        <w:t xml:space="preserve">项目部 </w:t>
      </w:r>
    </w:p>
    <w:p w:rsidR="003400B2" w:rsidRPr="00146940" w:rsidRDefault="003400B2" w:rsidP="004C3A16">
      <w:pPr>
        <w:adjustRightInd w:val="0"/>
        <w:snapToGrid w:val="0"/>
        <w:spacing w:line="440" w:lineRule="exact"/>
        <w:ind w:leftChars="2320" w:left="4663" w:firstLineChars="500" w:firstLine="1155"/>
        <w:rPr>
          <w:rFonts w:asciiTheme="minorEastAsia" w:hAnsiTheme="minorEastAsia" w:cs="Times New Roman"/>
          <w:kern w:val="0"/>
          <w:sz w:val="24"/>
          <w:szCs w:val="24"/>
        </w:rPr>
      </w:pPr>
      <w:r w:rsidRPr="00146940">
        <w:rPr>
          <w:rFonts w:asciiTheme="minorEastAsia" w:hAnsiTheme="minorEastAsia" w:cs="Times New Roman" w:hint="eastAsia"/>
          <w:kern w:val="0"/>
          <w:sz w:val="24"/>
          <w:szCs w:val="24"/>
        </w:rPr>
        <w:t xml:space="preserve"> </w:t>
      </w:r>
      <w:r w:rsidR="00146940" w:rsidRPr="00146940">
        <w:rPr>
          <w:rFonts w:asciiTheme="minorEastAsia" w:hAnsiTheme="minorEastAsia" w:cs="Times New Roman" w:hint="eastAsia"/>
          <w:kern w:val="0"/>
          <w:sz w:val="24"/>
          <w:szCs w:val="24"/>
        </w:rPr>
        <w:t>2021</w:t>
      </w:r>
      <w:r w:rsidRPr="00146940">
        <w:rPr>
          <w:rFonts w:asciiTheme="minorEastAsia" w:hAnsiTheme="minorEastAsia" w:cs="Times New Roman" w:hint="eastAsia"/>
          <w:kern w:val="0"/>
          <w:sz w:val="24"/>
          <w:szCs w:val="24"/>
        </w:rPr>
        <w:t>年</w:t>
      </w:r>
      <w:r w:rsidR="00B87650">
        <w:rPr>
          <w:rFonts w:asciiTheme="minorEastAsia" w:hAnsiTheme="minorEastAsia" w:cs="Times New Roman" w:hint="eastAsia"/>
          <w:kern w:val="0"/>
          <w:sz w:val="24"/>
          <w:szCs w:val="24"/>
        </w:rPr>
        <w:t>4</w:t>
      </w:r>
      <w:r w:rsidRPr="00146940">
        <w:rPr>
          <w:rFonts w:asciiTheme="minorEastAsia" w:hAnsiTheme="minorEastAsia" w:cs="Times New Roman" w:hint="eastAsia"/>
          <w:kern w:val="0"/>
          <w:sz w:val="24"/>
          <w:szCs w:val="24"/>
        </w:rPr>
        <w:t>月</w:t>
      </w:r>
      <w:r w:rsidR="00B87650">
        <w:rPr>
          <w:rFonts w:asciiTheme="minorEastAsia" w:hAnsiTheme="minorEastAsia" w:cs="Times New Roman" w:hint="eastAsia"/>
          <w:kern w:val="0"/>
          <w:sz w:val="24"/>
          <w:szCs w:val="24"/>
        </w:rPr>
        <w:t>20</w:t>
      </w:r>
      <w:r w:rsidRPr="00146940">
        <w:rPr>
          <w:rFonts w:asciiTheme="minorEastAsia" w:hAnsiTheme="minorEastAsia" w:cs="Times New Roman" w:hint="eastAsia"/>
          <w:kern w:val="0"/>
          <w:sz w:val="24"/>
          <w:szCs w:val="24"/>
        </w:rPr>
        <w:t>日</w:t>
      </w:r>
      <w:bookmarkEnd w:id="4"/>
    </w:p>
    <w:bookmarkEnd w:id="5"/>
    <w:p w:rsidR="000A2408" w:rsidRPr="003400B2" w:rsidRDefault="000A2408">
      <w:pPr>
        <w:adjustRightInd w:val="0"/>
        <w:snapToGrid w:val="0"/>
        <w:spacing w:line="440" w:lineRule="exact"/>
        <w:ind w:leftChars="2350" w:left="4723"/>
        <w:rPr>
          <w:rFonts w:asciiTheme="minorEastAsia" w:hAnsiTheme="minorEastAsia" w:cs="Times New Roman"/>
          <w:kern w:val="0"/>
          <w:sz w:val="24"/>
          <w:szCs w:val="24"/>
        </w:rPr>
      </w:pPr>
    </w:p>
    <w:p w:rsidR="000A2408" w:rsidRDefault="000A2408">
      <w:pPr>
        <w:autoSpaceDE w:val="0"/>
        <w:autoSpaceDN w:val="0"/>
        <w:adjustRightInd w:val="0"/>
        <w:snapToGrid w:val="0"/>
        <w:spacing w:line="440" w:lineRule="exact"/>
        <w:rPr>
          <w:rFonts w:asciiTheme="minorEastAsia" w:hAnsiTheme="minorEastAsia" w:cs="Times New Roman"/>
          <w:kern w:val="0"/>
          <w:sz w:val="24"/>
          <w:szCs w:val="24"/>
        </w:rPr>
      </w:pPr>
    </w:p>
    <w:p w:rsidR="006F58A4" w:rsidRDefault="006F58A4">
      <w:pPr>
        <w:autoSpaceDE w:val="0"/>
        <w:autoSpaceDN w:val="0"/>
        <w:adjustRightInd w:val="0"/>
        <w:snapToGrid w:val="0"/>
        <w:spacing w:line="440" w:lineRule="exact"/>
        <w:rPr>
          <w:rFonts w:asciiTheme="minorEastAsia" w:hAnsiTheme="minorEastAsia" w:cs="Times New Roman"/>
          <w:kern w:val="0"/>
          <w:sz w:val="24"/>
          <w:szCs w:val="24"/>
        </w:rPr>
        <w:sectPr w:rsidR="006F58A4">
          <w:headerReference w:type="default" r:id="rId9"/>
          <w:footerReference w:type="default" r:id="rId10"/>
          <w:pgSz w:w="11906" w:h="16838"/>
          <w:pgMar w:top="2098" w:right="1474" w:bottom="1985" w:left="1588" w:header="851" w:footer="992" w:gutter="0"/>
          <w:pgNumType w:start="1"/>
          <w:cols w:space="425"/>
          <w:docGrid w:type="linesAndChars" w:linePitch="579" w:charSpace="-1844"/>
        </w:sectPr>
      </w:pPr>
    </w:p>
    <w:p w:rsidR="000A2408" w:rsidRDefault="00746660">
      <w:pPr>
        <w:pStyle w:val="1"/>
        <w:adjustRightInd w:val="0"/>
        <w:snapToGrid w:val="0"/>
        <w:spacing w:line="440" w:lineRule="exact"/>
        <w:jc w:val="center"/>
        <w:rPr>
          <w:rFonts w:ascii="黑体" w:eastAsia="黑体" w:hAnsi="黑体"/>
          <w:kern w:val="0"/>
          <w:sz w:val="32"/>
          <w:szCs w:val="32"/>
          <w:lang w:val="zh-CN"/>
        </w:rPr>
      </w:pPr>
      <w:bookmarkStart w:id="8" w:name="_Toc390713967"/>
      <w:bookmarkStart w:id="9" w:name="_Toc285612594"/>
      <w:bookmarkStart w:id="10" w:name="_Toc37172688"/>
      <w:bookmarkStart w:id="11" w:name="_Toc435540979"/>
      <w:r>
        <w:rPr>
          <w:rFonts w:ascii="黑体" w:eastAsia="黑体" w:hAnsi="黑体" w:hint="eastAsia"/>
          <w:kern w:val="0"/>
          <w:sz w:val="32"/>
          <w:szCs w:val="32"/>
          <w:lang w:val="zh-CN"/>
        </w:rPr>
        <w:lastRenderedPageBreak/>
        <w:t>第二部分  采购项目技</w:t>
      </w:r>
      <w:r>
        <w:rPr>
          <w:rFonts w:ascii="黑体" w:eastAsia="黑体" w:hAnsi="黑体" w:cs="宋体" w:hint="eastAsia"/>
          <w:kern w:val="0"/>
          <w:sz w:val="32"/>
          <w:szCs w:val="32"/>
          <w:lang w:val="zh-CN"/>
        </w:rPr>
        <w:t>术</w:t>
      </w:r>
      <w:r>
        <w:rPr>
          <w:rFonts w:ascii="黑体" w:eastAsia="黑体" w:hAnsi="黑体" w:cs="Dotum" w:hint="eastAsia"/>
          <w:kern w:val="0"/>
          <w:sz w:val="32"/>
          <w:szCs w:val="32"/>
          <w:lang w:val="zh-CN"/>
        </w:rPr>
        <w:t>和商</w:t>
      </w:r>
      <w:r>
        <w:rPr>
          <w:rFonts w:ascii="黑体" w:eastAsia="黑体" w:hAnsi="黑体" w:cs="宋体" w:hint="eastAsia"/>
          <w:kern w:val="0"/>
          <w:sz w:val="32"/>
          <w:szCs w:val="32"/>
          <w:lang w:val="zh-CN"/>
        </w:rPr>
        <w:t>务</w:t>
      </w:r>
      <w:r>
        <w:rPr>
          <w:rFonts w:ascii="黑体" w:eastAsia="黑体" w:hAnsi="黑体" w:hint="eastAsia"/>
          <w:kern w:val="0"/>
          <w:sz w:val="32"/>
          <w:szCs w:val="32"/>
          <w:lang w:val="zh-CN"/>
        </w:rPr>
        <w:t>要求</w:t>
      </w:r>
      <w:bookmarkEnd w:id="8"/>
      <w:bookmarkEnd w:id="9"/>
      <w:bookmarkEnd w:id="10"/>
      <w:bookmarkEnd w:id="11"/>
    </w:p>
    <w:p w:rsidR="00DD25B3" w:rsidRPr="001A129E" w:rsidRDefault="00DD25B3" w:rsidP="00DD25B3">
      <w:pPr>
        <w:rPr>
          <w:rFonts w:cs="Times New Roman"/>
          <w:b/>
          <w:sz w:val="28"/>
          <w:szCs w:val="28"/>
        </w:rPr>
      </w:pPr>
      <w:r w:rsidRPr="001A129E">
        <w:rPr>
          <w:rFonts w:cs="Times New Roman" w:hint="eastAsia"/>
          <w:b/>
          <w:sz w:val="28"/>
          <w:szCs w:val="28"/>
        </w:rPr>
        <w:t>一、本次招标内容</w:t>
      </w:r>
      <w:r>
        <w:rPr>
          <w:rFonts w:cs="Times New Roman" w:hint="eastAsia"/>
          <w:b/>
          <w:sz w:val="28"/>
          <w:szCs w:val="28"/>
        </w:rPr>
        <w:t>列表</w:t>
      </w:r>
    </w:p>
    <w:tbl>
      <w:tblPr>
        <w:tblpPr w:leftFromText="180" w:rightFromText="180" w:vertAnchor="text" w:horzAnchor="margin"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1"/>
        <w:gridCol w:w="5416"/>
        <w:gridCol w:w="2332"/>
      </w:tblGrid>
      <w:tr w:rsidR="00DD25B3" w:rsidRPr="001A129E" w:rsidTr="00DD25B3">
        <w:trPr>
          <w:trHeight w:hRule="exact" w:val="509"/>
        </w:trPr>
        <w:tc>
          <w:tcPr>
            <w:tcW w:w="1131" w:type="dxa"/>
            <w:vAlign w:val="center"/>
          </w:tcPr>
          <w:p w:rsidR="00DD25B3" w:rsidRPr="001A129E" w:rsidRDefault="00DD25B3" w:rsidP="00DD25B3">
            <w:pPr>
              <w:jc w:val="center"/>
              <w:rPr>
                <w:rFonts w:cs="Times New Roman"/>
                <w:b/>
                <w:bCs/>
                <w:szCs w:val="21"/>
              </w:rPr>
            </w:pPr>
            <w:r w:rsidRPr="001A129E">
              <w:rPr>
                <w:rFonts w:cs="Times New Roman" w:hint="eastAsia"/>
                <w:b/>
                <w:bCs/>
                <w:szCs w:val="21"/>
              </w:rPr>
              <w:t>序号</w:t>
            </w:r>
          </w:p>
        </w:tc>
        <w:tc>
          <w:tcPr>
            <w:tcW w:w="5416" w:type="dxa"/>
            <w:vAlign w:val="center"/>
          </w:tcPr>
          <w:p w:rsidR="00DD25B3" w:rsidRPr="001A129E" w:rsidRDefault="00DD25B3" w:rsidP="00DD25B3">
            <w:pPr>
              <w:jc w:val="center"/>
              <w:rPr>
                <w:rFonts w:cs="Times New Roman"/>
                <w:b/>
                <w:bCs/>
                <w:szCs w:val="21"/>
              </w:rPr>
            </w:pPr>
            <w:r>
              <w:rPr>
                <w:rFonts w:cs="Times New Roman" w:hint="eastAsia"/>
                <w:b/>
                <w:bCs/>
                <w:szCs w:val="21"/>
              </w:rPr>
              <w:t>内容</w:t>
            </w:r>
          </w:p>
        </w:tc>
        <w:tc>
          <w:tcPr>
            <w:tcW w:w="2332" w:type="dxa"/>
            <w:vAlign w:val="center"/>
          </w:tcPr>
          <w:p w:rsidR="00DD25B3" w:rsidRPr="001A129E" w:rsidRDefault="00DD25B3" w:rsidP="00DD25B3">
            <w:pPr>
              <w:jc w:val="center"/>
              <w:rPr>
                <w:rFonts w:cs="Times New Roman"/>
                <w:b/>
                <w:bCs/>
                <w:szCs w:val="21"/>
              </w:rPr>
            </w:pPr>
            <w:r>
              <w:rPr>
                <w:rFonts w:cs="Times New Roman" w:hint="eastAsia"/>
                <w:b/>
                <w:bCs/>
                <w:szCs w:val="21"/>
              </w:rPr>
              <w:t>数量</w:t>
            </w:r>
          </w:p>
        </w:tc>
      </w:tr>
      <w:tr w:rsidR="00DD25B3" w:rsidRPr="001A129E" w:rsidTr="00DD25B3">
        <w:trPr>
          <w:trHeight w:hRule="exact" w:val="509"/>
        </w:trPr>
        <w:tc>
          <w:tcPr>
            <w:tcW w:w="1131" w:type="dxa"/>
            <w:vAlign w:val="center"/>
          </w:tcPr>
          <w:p w:rsidR="00DD25B3" w:rsidRPr="001A129E" w:rsidRDefault="00DD25B3" w:rsidP="00DD25B3">
            <w:pPr>
              <w:ind w:left="720"/>
              <w:rPr>
                <w:rFonts w:cs="Times New Roman"/>
                <w:szCs w:val="21"/>
              </w:rPr>
            </w:pPr>
            <w:r>
              <w:rPr>
                <w:rFonts w:cs="Times New Roman" w:hint="eastAsia"/>
                <w:szCs w:val="21"/>
              </w:rPr>
              <w:t>1</w:t>
            </w:r>
          </w:p>
        </w:tc>
        <w:tc>
          <w:tcPr>
            <w:tcW w:w="5416" w:type="dxa"/>
            <w:vAlign w:val="center"/>
          </w:tcPr>
          <w:p w:rsidR="00DD25B3" w:rsidRPr="001A129E" w:rsidRDefault="00DD25B3" w:rsidP="00DD25B3">
            <w:pPr>
              <w:rPr>
                <w:rFonts w:cs="Times New Roman"/>
                <w:szCs w:val="21"/>
              </w:rPr>
            </w:pPr>
            <w:r>
              <w:rPr>
                <w:rFonts w:cs="Times New Roman" w:hint="eastAsia"/>
                <w:szCs w:val="21"/>
              </w:rPr>
              <w:t>软件系统</w:t>
            </w:r>
          </w:p>
        </w:tc>
        <w:tc>
          <w:tcPr>
            <w:tcW w:w="2332" w:type="dxa"/>
            <w:vAlign w:val="center"/>
          </w:tcPr>
          <w:p w:rsidR="00DD25B3" w:rsidRPr="001A129E" w:rsidRDefault="00DD25B3" w:rsidP="00DD25B3">
            <w:pPr>
              <w:rPr>
                <w:rFonts w:cs="Times New Roman"/>
                <w:szCs w:val="21"/>
              </w:rPr>
            </w:pPr>
            <w:r>
              <w:rPr>
                <w:rFonts w:cs="Times New Roman" w:hint="eastAsia"/>
                <w:szCs w:val="21"/>
              </w:rPr>
              <w:t>1</w:t>
            </w:r>
            <w:r>
              <w:rPr>
                <w:rFonts w:cs="Times New Roman" w:hint="eastAsia"/>
                <w:szCs w:val="21"/>
              </w:rPr>
              <w:t>套</w:t>
            </w:r>
          </w:p>
        </w:tc>
      </w:tr>
      <w:tr w:rsidR="00DD25B3" w:rsidRPr="001A129E" w:rsidTr="00DD25B3">
        <w:trPr>
          <w:trHeight w:hRule="exact" w:val="509"/>
        </w:trPr>
        <w:tc>
          <w:tcPr>
            <w:tcW w:w="1131" w:type="dxa"/>
            <w:vAlign w:val="center"/>
          </w:tcPr>
          <w:p w:rsidR="00DD25B3" w:rsidRPr="001A129E" w:rsidRDefault="00DD25B3" w:rsidP="00DD25B3">
            <w:pPr>
              <w:ind w:left="720"/>
              <w:rPr>
                <w:rFonts w:cs="Times New Roman"/>
                <w:szCs w:val="21"/>
              </w:rPr>
            </w:pPr>
            <w:r>
              <w:rPr>
                <w:rFonts w:cs="Times New Roman" w:hint="eastAsia"/>
                <w:szCs w:val="21"/>
              </w:rPr>
              <w:t>2</w:t>
            </w:r>
          </w:p>
        </w:tc>
        <w:tc>
          <w:tcPr>
            <w:tcW w:w="5416" w:type="dxa"/>
            <w:vAlign w:val="center"/>
          </w:tcPr>
          <w:p w:rsidR="00DD25B3" w:rsidRPr="001A129E" w:rsidRDefault="00DD25B3" w:rsidP="00DD25B3">
            <w:pPr>
              <w:rPr>
                <w:rFonts w:cs="Times New Roman"/>
                <w:szCs w:val="21"/>
              </w:rPr>
            </w:pPr>
            <w:r>
              <w:rPr>
                <w:rFonts w:cs="Times New Roman" w:hint="eastAsia"/>
                <w:szCs w:val="21"/>
              </w:rPr>
              <w:t>服务器</w:t>
            </w:r>
          </w:p>
        </w:tc>
        <w:tc>
          <w:tcPr>
            <w:tcW w:w="2332" w:type="dxa"/>
            <w:vAlign w:val="center"/>
          </w:tcPr>
          <w:p w:rsidR="00DD25B3" w:rsidRPr="001A129E" w:rsidRDefault="00DD25B3" w:rsidP="00DD25B3">
            <w:pPr>
              <w:rPr>
                <w:rFonts w:cs="Times New Roman"/>
                <w:szCs w:val="21"/>
              </w:rPr>
            </w:pPr>
            <w:r>
              <w:rPr>
                <w:rFonts w:cs="Times New Roman"/>
                <w:szCs w:val="21"/>
              </w:rPr>
              <w:t>3</w:t>
            </w:r>
            <w:r>
              <w:rPr>
                <w:rFonts w:cs="Times New Roman" w:hint="eastAsia"/>
                <w:szCs w:val="21"/>
              </w:rPr>
              <w:t>台</w:t>
            </w:r>
          </w:p>
        </w:tc>
      </w:tr>
    </w:tbl>
    <w:p w:rsidR="00DD25B3" w:rsidRDefault="00DD25B3" w:rsidP="00DD25B3">
      <w:pPr>
        <w:rPr>
          <w:rFonts w:ascii="黑体" w:eastAsia="黑体"/>
          <w:sz w:val="28"/>
          <w:szCs w:val="28"/>
        </w:rPr>
      </w:pPr>
    </w:p>
    <w:p w:rsidR="00DD25B3" w:rsidRDefault="00DD25B3" w:rsidP="00DD25B3">
      <w:pPr>
        <w:rPr>
          <w:rFonts w:ascii="黑体" w:eastAsia="黑体"/>
          <w:sz w:val="28"/>
          <w:szCs w:val="28"/>
        </w:rPr>
      </w:pPr>
      <w:r>
        <w:rPr>
          <w:rFonts w:ascii="黑体" w:eastAsia="黑体" w:hint="eastAsia"/>
          <w:sz w:val="28"/>
          <w:szCs w:val="28"/>
        </w:rPr>
        <w:t>二、项目总体要求</w:t>
      </w:r>
    </w:p>
    <w:tbl>
      <w:tblPr>
        <w:tblStyle w:val="ab"/>
        <w:tblW w:w="8897" w:type="dxa"/>
        <w:tblLook w:val="04A0"/>
      </w:tblPr>
      <w:tblGrid>
        <w:gridCol w:w="817"/>
        <w:gridCol w:w="1843"/>
        <w:gridCol w:w="6237"/>
      </w:tblGrid>
      <w:tr w:rsidR="00DD25B3" w:rsidRPr="00E83F44" w:rsidTr="00DD25B3">
        <w:tc>
          <w:tcPr>
            <w:tcW w:w="817" w:type="dxa"/>
            <w:tcBorders>
              <w:right w:val="single" w:sz="4" w:space="0" w:color="auto"/>
            </w:tcBorders>
            <w:vAlign w:val="center"/>
          </w:tcPr>
          <w:p w:rsidR="00DD25B3" w:rsidRPr="00E83F44" w:rsidRDefault="00DD25B3" w:rsidP="00DD25B3">
            <w:pPr>
              <w:jc w:val="center"/>
              <w:rPr>
                <w:szCs w:val="21"/>
                <w:lang w:val="es-AR" w:bidi="ne-NP"/>
              </w:rPr>
            </w:pPr>
            <w:r>
              <w:rPr>
                <w:rFonts w:hint="eastAsia"/>
                <w:szCs w:val="21"/>
                <w:lang w:val="es-AR" w:bidi="ne-NP"/>
              </w:rPr>
              <w:t>序号</w:t>
            </w:r>
          </w:p>
        </w:tc>
        <w:tc>
          <w:tcPr>
            <w:tcW w:w="1843" w:type="dxa"/>
            <w:tcBorders>
              <w:left w:val="single" w:sz="4" w:space="0" w:color="auto"/>
            </w:tcBorders>
            <w:vAlign w:val="center"/>
          </w:tcPr>
          <w:p w:rsidR="00DD25B3" w:rsidRPr="00E83F44" w:rsidRDefault="00DD25B3" w:rsidP="00DD25B3">
            <w:pPr>
              <w:jc w:val="center"/>
              <w:rPr>
                <w:szCs w:val="21"/>
                <w:lang w:val="es-AR" w:bidi="ne-NP"/>
              </w:rPr>
            </w:pPr>
            <w:r>
              <w:rPr>
                <w:rFonts w:hint="eastAsia"/>
                <w:szCs w:val="21"/>
                <w:lang w:val="es-AR" w:bidi="ne-NP"/>
              </w:rPr>
              <w:t>要求</w:t>
            </w:r>
          </w:p>
        </w:tc>
        <w:tc>
          <w:tcPr>
            <w:tcW w:w="6237" w:type="dxa"/>
            <w:vAlign w:val="bottom"/>
          </w:tcPr>
          <w:p w:rsidR="00DD25B3" w:rsidRPr="00E83F44" w:rsidRDefault="00DD25B3" w:rsidP="00DD25B3">
            <w:pPr>
              <w:jc w:val="left"/>
              <w:rPr>
                <w:szCs w:val="21"/>
                <w:lang w:val="es-AR" w:bidi="ne-NP"/>
              </w:rPr>
            </w:pPr>
            <w:r>
              <w:rPr>
                <w:rFonts w:hint="eastAsia"/>
                <w:szCs w:val="21"/>
                <w:lang w:val="es-AR" w:bidi="ne-NP"/>
              </w:rPr>
              <w:t>具体内容</w:t>
            </w:r>
          </w:p>
        </w:tc>
      </w:tr>
      <w:tr w:rsidR="00DD25B3" w:rsidRPr="00E83F44" w:rsidTr="00DD25B3">
        <w:tc>
          <w:tcPr>
            <w:tcW w:w="817" w:type="dxa"/>
            <w:tcBorders>
              <w:right w:val="single" w:sz="4" w:space="0" w:color="auto"/>
            </w:tcBorders>
            <w:vAlign w:val="center"/>
          </w:tcPr>
          <w:p w:rsidR="00DD25B3" w:rsidRPr="00E83F44" w:rsidRDefault="00DD25B3" w:rsidP="00DD25B3">
            <w:pPr>
              <w:jc w:val="center"/>
              <w:rPr>
                <w:szCs w:val="21"/>
                <w:lang w:val="es-AR" w:bidi="ne-NP"/>
              </w:rPr>
            </w:pPr>
            <w:r>
              <w:rPr>
                <w:rFonts w:hint="eastAsia"/>
                <w:szCs w:val="21"/>
                <w:lang w:val="es-AR" w:bidi="ne-NP"/>
              </w:rPr>
              <w:t>1</w:t>
            </w:r>
          </w:p>
        </w:tc>
        <w:tc>
          <w:tcPr>
            <w:tcW w:w="1843" w:type="dxa"/>
            <w:tcBorders>
              <w:left w:val="single" w:sz="4" w:space="0" w:color="auto"/>
            </w:tcBorders>
            <w:vAlign w:val="center"/>
          </w:tcPr>
          <w:p w:rsidR="00DD25B3" w:rsidRPr="00E83F44" w:rsidRDefault="00DD25B3" w:rsidP="00DD25B3">
            <w:pPr>
              <w:jc w:val="center"/>
              <w:rPr>
                <w:szCs w:val="21"/>
                <w:lang w:val="es-AR" w:bidi="ne-NP"/>
              </w:rPr>
            </w:pPr>
            <w:r>
              <w:rPr>
                <w:rFonts w:hint="eastAsia"/>
                <w:szCs w:val="21"/>
                <w:lang w:val="es-AR" w:bidi="ne-NP"/>
              </w:rPr>
              <w:t>工期</w:t>
            </w:r>
          </w:p>
        </w:tc>
        <w:tc>
          <w:tcPr>
            <w:tcW w:w="6237" w:type="dxa"/>
            <w:vAlign w:val="bottom"/>
          </w:tcPr>
          <w:p w:rsidR="00DD25B3" w:rsidRPr="00E83F44" w:rsidRDefault="00DD25B3" w:rsidP="00DD25B3">
            <w:pPr>
              <w:jc w:val="left"/>
              <w:rPr>
                <w:szCs w:val="21"/>
              </w:rPr>
            </w:pPr>
            <w:r>
              <w:rPr>
                <w:rFonts w:hint="eastAsia"/>
                <w:szCs w:val="21"/>
              </w:rPr>
              <w:t>签订合同后</w:t>
            </w:r>
            <w:r w:rsidRPr="007106A6">
              <w:rPr>
                <w:rFonts w:hint="eastAsia"/>
                <w:szCs w:val="21"/>
                <w:u w:val="single"/>
              </w:rPr>
              <w:t xml:space="preserve"> </w:t>
            </w:r>
            <w:r>
              <w:rPr>
                <w:rFonts w:hint="eastAsia"/>
                <w:szCs w:val="21"/>
                <w:u w:val="single"/>
              </w:rPr>
              <w:t>120</w:t>
            </w:r>
            <w:r>
              <w:rPr>
                <w:rFonts w:hint="eastAsia"/>
                <w:szCs w:val="21"/>
              </w:rPr>
              <w:t>日内完成。</w:t>
            </w:r>
          </w:p>
        </w:tc>
      </w:tr>
      <w:tr w:rsidR="00DD25B3" w:rsidRPr="00E83F44" w:rsidTr="00DD25B3">
        <w:tc>
          <w:tcPr>
            <w:tcW w:w="817" w:type="dxa"/>
            <w:tcBorders>
              <w:right w:val="single" w:sz="4" w:space="0" w:color="auto"/>
            </w:tcBorders>
            <w:vAlign w:val="center"/>
          </w:tcPr>
          <w:p w:rsidR="00DD25B3" w:rsidRPr="00E83F44" w:rsidRDefault="00DD25B3" w:rsidP="00DD25B3">
            <w:pPr>
              <w:jc w:val="center"/>
              <w:rPr>
                <w:szCs w:val="21"/>
                <w:lang w:val="es-AR" w:bidi="ne-NP"/>
              </w:rPr>
            </w:pPr>
            <w:r>
              <w:rPr>
                <w:rFonts w:hint="eastAsia"/>
                <w:szCs w:val="21"/>
                <w:lang w:val="es-AR" w:bidi="ne-NP"/>
              </w:rPr>
              <w:t>2</w:t>
            </w:r>
          </w:p>
        </w:tc>
        <w:tc>
          <w:tcPr>
            <w:tcW w:w="1843" w:type="dxa"/>
            <w:tcBorders>
              <w:left w:val="single" w:sz="4" w:space="0" w:color="auto"/>
            </w:tcBorders>
            <w:vAlign w:val="center"/>
          </w:tcPr>
          <w:p w:rsidR="00DD25B3" w:rsidRPr="00E83F44" w:rsidRDefault="00DD25B3" w:rsidP="00DD25B3">
            <w:pPr>
              <w:jc w:val="center"/>
              <w:rPr>
                <w:szCs w:val="21"/>
                <w:lang w:val="es-AR" w:bidi="ne-NP"/>
              </w:rPr>
            </w:pPr>
            <w:r w:rsidRPr="00E83F44">
              <w:rPr>
                <w:rFonts w:hint="eastAsia"/>
                <w:szCs w:val="21"/>
                <w:lang w:val="es-AR" w:bidi="ne-NP"/>
              </w:rPr>
              <w:t>售后服务</w:t>
            </w:r>
          </w:p>
        </w:tc>
        <w:tc>
          <w:tcPr>
            <w:tcW w:w="6237" w:type="dxa"/>
            <w:vAlign w:val="bottom"/>
          </w:tcPr>
          <w:p w:rsidR="00DD25B3" w:rsidRPr="00E83F44" w:rsidRDefault="00DD25B3" w:rsidP="00DD25B3">
            <w:pPr>
              <w:jc w:val="left"/>
              <w:rPr>
                <w:szCs w:val="21"/>
              </w:rPr>
            </w:pPr>
            <w:r>
              <w:rPr>
                <w:rFonts w:hint="eastAsia"/>
                <w:szCs w:val="21"/>
              </w:rPr>
              <w:t>所有软硬件，</w:t>
            </w:r>
            <w:r w:rsidRPr="00E83F44">
              <w:rPr>
                <w:szCs w:val="21"/>
              </w:rPr>
              <w:t>自验收合格日起</w:t>
            </w:r>
            <w:r>
              <w:rPr>
                <w:szCs w:val="21"/>
              </w:rPr>
              <w:t>至少提供为期</w:t>
            </w:r>
            <w:r>
              <w:rPr>
                <w:rFonts w:hint="eastAsia"/>
                <w:color w:val="FF0000"/>
                <w:szCs w:val="21"/>
                <w:u w:val="single"/>
              </w:rPr>
              <w:t>5</w:t>
            </w:r>
            <w:r w:rsidRPr="00E83F44">
              <w:rPr>
                <w:szCs w:val="21"/>
              </w:rPr>
              <w:t>年</w:t>
            </w:r>
            <w:r>
              <w:rPr>
                <w:rFonts w:hint="eastAsia"/>
                <w:szCs w:val="21"/>
              </w:rPr>
              <w:t>以上</w:t>
            </w:r>
            <w:r w:rsidRPr="00E83F44">
              <w:rPr>
                <w:szCs w:val="21"/>
              </w:rPr>
              <w:t>的</w:t>
            </w:r>
            <w:r>
              <w:rPr>
                <w:rFonts w:hint="eastAsia"/>
                <w:szCs w:val="21"/>
              </w:rPr>
              <w:t>原厂</w:t>
            </w:r>
            <w:r w:rsidRPr="00E83F44">
              <w:rPr>
                <w:szCs w:val="21"/>
              </w:rPr>
              <w:t>免费售后服务</w:t>
            </w:r>
            <w:r w:rsidRPr="00E83F44">
              <w:rPr>
                <w:rFonts w:hint="eastAsia"/>
                <w:szCs w:val="21"/>
              </w:rPr>
              <w:t>。</w:t>
            </w:r>
          </w:p>
        </w:tc>
      </w:tr>
      <w:tr w:rsidR="00DD25B3" w:rsidRPr="00E83F44" w:rsidTr="00DD25B3">
        <w:tc>
          <w:tcPr>
            <w:tcW w:w="817" w:type="dxa"/>
            <w:tcBorders>
              <w:right w:val="single" w:sz="4" w:space="0" w:color="auto"/>
            </w:tcBorders>
            <w:vAlign w:val="center"/>
          </w:tcPr>
          <w:p w:rsidR="00DD25B3" w:rsidRDefault="00DD25B3" w:rsidP="00DD25B3">
            <w:pPr>
              <w:jc w:val="center"/>
              <w:rPr>
                <w:szCs w:val="21"/>
                <w:lang w:val="es-AR" w:bidi="ne-NP"/>
              </w:rPr>
            </w:pPr>
            <w:r>
              <w:rPr>
                <w:rFonts w:hint="eastAsia"/>
                <w:szCs w:val="21"/>
                <w:lang w:val="es-AR" w:bidi="ne-NP"/>
              </w:rPr>
              <w:t>3</w:t>
            </w:r>
          </w:p>
        </w:tc>
        <w:tc>
          <w:tcPr>
            <w:tcW w:w="1843" w:type="dxa"/>
            <w:tcBorders>
              <w:left w:val="single" w:sz="4" w:space="0" w:color="auto"/>
            </w:tcBorders>
            <w:vAlign w:val="center"/>
          </w:tcPr>
          <w:p w:rsidR="00DD25B3" w:rsidRPr="00E83F44" w:rsidRDefault="00DD25B3" w:rsidP="00DD25B3">
            <w:pPr>
              <w:jc w:val="center"/>
              <w:rPr>
                <w:szCs w:val="21"/>
                <w:lang w:val="es-AR" w:bidi="ne-NP"/>
              </w:rPr>
            </w:pPr>
            <w:r>
              <w:rPr>
                <w:rFonts w:hint="eastAsia"/>
                <w:szCs w:val="21"/>
                <w:lang w:val="es-AR" w:bidi="ne-NP"/>
              </w:rPr>
              <w:t>培训</w:t>
            </w:r>
          </w:p>
        </w:tc>
        <w:tc>
          <w:tcPr>
            <w:tcW w:w="6237" w:type="dxa"/>
            <w:vAlign w:val="bottom"/>
          </w:tcPr>
          <w:p w:rsidR="00DD25B3" w:rsidRPr="00E83F44" w:rsidRDefault="00DD25B3" w:rsidP="00DD25B3">
            <w:pPr>
              <w:jc w:val="left"/>
              <w:rPr>
                <w:szCs w:val="21"/>
              </w:rPr>
            </w:pPr>
            <w:r w:rsidRPr="006D23A5">
              <w:rPr>
                <w:rFonts w:hint="eastAsia"/>
                <w:color w:val="000000"/>
                <w:szCs w:val="21"/>
              </w:rPr>
              <w:t>对全院所有临床科室进行</w:t>
            </w:r>
            <w:r w:rsidRPr="006D23A5">
              <w:rPr>
                <w:rFonts w:hint="eastAsia"/>
                <w:color w:val="000000"/>
                <w:szCs w:val="21"/>
              </w:rPr>
              <w:t>DRG</w:t>
            </w:r>
            <w:r w:rsidRPr="006D23A5">
              <w:rPr>
                <w:rFonts w:hint="eastAsia"/>
                <w:color w:val="000000"/>
                <w:szCs w:val="21"/>
              </w:rPr>
              <w:t>相关培训指导，每个科室至少培养</w:t>
            </w:r>
            <w:r w:rsidRPr="006D23A5">
              <w:rPr>
                <w:rFonts w:hint="eastAsia"/>
                <w:color w:val="000000"/>
                <w:szCs w:val="21"/>
              </w:rPr>
              <w:t>2</w:t>
            </w:r>
            <w:r w:rsidRPr="006D23A5">
              <w:rPr>
                <w:rFonts w:hint="eastAsia"/>
                <w:color w:val="000000"/>
                <w:szCs w:val="21"/>
              </w:rPr>
              <w:t>名专职人员。培训内容包含数据分析、存在问题，改进建议等，培训周期为</w:t>
            </w:r>
            <w:r>
              <w:rPr>
                <w:rFonts w:hint="eastAsia"/>
                <w:color w:val="000000"/>
                <w:szCs w:val="21"/>
              </w:rPr>
              <w:t>2</w:t>
            </w:r>
            <w:r w:rsidRPr="006D23A5">
              <w:rPr>
                <w:rFonts w:hint="eastAsia"/>
                <w:color w:val="000000"/>
                <w:szCs w:val="21"/>
              </w:rPr>
              <w:t>个月</w:t>
            </w:r>
            <w:r>
              <w:rPr>
                <w:rFonts w:hint="eastAsia"/>
                <w:color w:val="000000"/>
                <w:szCs w:val="21"/>
              </w:rPr>
              <w:t>,</w:t>
            </w:r>
            <w:r>
              <w:rPr>
                <w:rFonts w:hint="eastAsia"/>
                <w:color w:val="000000"/>
                <w:szCs w:val="21"/>
              </w:rPr>
              <w:t>不少于</w:t>
            </w:r>
            <w:r>
              <w:rPr>
                <w:rFonts w:hint="eastAsia"/>
                <w:szCs w:val="21"/>
                <w:u w:val="single"/>
              </w:rPr>
              <w:t>2</w:t>
            </w:r>
            <w:r>
              <w:rPr>
                <w:rFonts w:hint="eastAsia"/>
                <w:szCs w:val="21"/>
              </w:rPr>
              <w:t>轮。</w:t>
            </w:r>
            <w:r>
              <w:rPr>
                <w:rFonts w:hint="eastAsia"/>
                <w:szCs w:val="21"/>
                <w:lang w:val="es-AR" w:bidi="ne-NP"/>
              </w:rPr>
              <w:t xml:space="preserve"> </w:t>
            </w:r>
            <w:r>
              <w:rPr>
                <w:rFonts w:hint="eastAsia"/>
                <w:szCs w:val="21"/>
                <w:lang w:val="es-AR" w:bidi="ne-NP"/>
              </w:rPr>
              <w:t>（具体内容自定）</w:t>
            </w:r>
          </w:p>
        </w:tc>
      </w:tr>
      <w:tr w:rsidR="00DD25B3" w:rsidRPr="00E83F44" w:rsidTr="00DD25B3">
        <w:tc>
          <w:tcPr>
            <w:tcW w:w="817" w:type="dxa"/>
            <w:tcBorders>
              <w:right w:val="single" w:sz="4" w:space="0" w:color="auto"/>
            </w:tcBorders>
            <w:vAlign w:val="center"/>
          </w:tcPr>
          <w:p w:rsidR="00DD25B3" w:rsidRDefault="00DD25B3" w:rsidP="00DD25B3">
            <w:pPr>
              <w:jc w:val="center"/>
              <w:rPr>
                <w:szCs w:val="21"/>
                <w:lang w:val="es-AR" w:bidi="ne-NP"/>
              </w:rPr>
            </w:pPr>
            <w:r>
              <w:rPr>
                <w:rFonts w:hint="eastAsia"/>
                <w:szCs w:val="21"/>
                <w:lang w:val="es-AR" w:bidi="ne-NP"/>
              </w:rPr>
              <w:t>4</w:t>
            </w:r>
          </w:p>
        </w:tc>
        <w:tc>
          <w:tcPr>
            <w:tcW w:w="1843" w:type="dxa"/>
            <w:tcBorders>
              <w:left w:val="single" w:sz="4" w:space="0" w:color="auto"/>
            </w:tcBorders>
            <w:vAlign w:val="center"/>
          </w:tcPr>
          <w:p w:rsidR="00DD25B3" w:rsidRDefault="00DD25B3" w:rsidP="00DD25B3">
            <w:pPr>
              <w:jc w:val="center"/>
              <w:rPr>
                <w:szCs w:val="21"/>
                <w:lang w:val="es-AR" w:bidi="ne-NP"/>
              </w:rPr>
            </w:pPr>
            <w:r>
              <w:rPr>
                <w:rFonts w:hint="eastAsia"/>
                <w:szCs w:val="21"/>
                <w:lang w:val="es-AR" w:bidi="ne-NP"/>
              </w:rPr>
              <w:t>其他</w:t>
            </w:r>
          </w:p>
        </w:tc>
        <w:tc>
          <w:tcPr>
            <w:tcW w:w="6237" w:type="dxa"/>
            <w:vAlign w:val="bottom"/>
          </w:tcPr>
          <w:p w:rsidR="00DD25B3" w:rsidRPr="0043684F" w:rsidRDefault="00DD25B3" w:rsidP="00DD25B3">
            <w:pPr>
              <w:jc w:val="left"/>
              <w:rPr>
                <w:color w:val="000000"/>
                <w:szCs w:val="21"/>
              </w:rPr>
            </w:pPr>
            <w:r>
              <w:rPr>
                <w:rFonts w:hint="eastAsia"/>
                <w:color w:val="000000"/>
                <w:szCs w:val="21"/>
              </w:rPr>
              <w:t xml:space="preserve">1. </w:t>
            </w:r>
            <w:r w:rsidRPr="0043684F">
              <w:rPr>
                <w:rFonts w:hint="eastAsia"/>
                <w:color w:val="000000"/>
                <w:szCs w:val="21"/>
              </w:rPr>
              <w:t>后续与其他系统对接时，免费提供接口，并提供对接服务；</w:t>
            </w:r>
          </w:p>
          <w:p w:rsidR="00DD25B3" w:rsidRPr="0043684F" w:rsidRDefault="00DD25B3" w:rsidP="00DD25B3">
            <w:pPr>
              <w:jc w:val="left"/>
              <w:rPr>
                <w:color w:val="000000"/>
                <w:szCs w:val="21"/>
              </w:rPr>
            </w:pPr>
            <w:r>
              <w:rPr>
                <w:rFonts w:hint="eastAsia"/>
                <w:color w:val="000000"/>
                <w:szCs w:val="21"/>
              </w:rPr>
              <w:t xml:space="preserve">2. </w:t>
            </w:r>
            <w:r>
              <w:rPr>
                <w:rFonts w:hint="eastAsia"/>
                <w:color w:val="000000"/>
                <w:szCs w:val="21"/>
              </w:rPr>
              <w:t>支持接入医院信息集成平台。</w:t>
            </w:r>
          </w:p>
        </w:tc>
      </w:tr>
    </w:tbl>
    <w:p w:rsidR="00DD25B3" w:rsidRDefault="00DD25B3" w:rsidP="00DD25B3">
      <w:pPr>
        <w:jc w:val="left"/>
        <w:rPr>
          <w:rFonts w:cs="Times New Roman"/>
          <w:b/>
          <w:sz w:val="28"/>
          <w:szCs w:val="28"/>
        </w:rPr>
      </w:pPr>
    </w:p>
    <w:p w:rsidR="00DD25B3" w:rsidRPr="00E83F44" w:rsidRDefault="00DD25B3" w:rsidP="00DD25B3">
      <w:pPr>
        <w:jc w:val="left"/>
        <w:rPr>
          <w:rFonts w:ascii="黑体" w:eastAsia="黑体"/>
          <w:sz w:val="28"/>
          <w:szCs w:val="28"/>
        </w:rPr>
      </w:pPr>
      <w:r>
        <w:rPr>
          <w:rFonts w:cs="Times New Roman" w:hint="eastAsia"/>
          <w:b/>
          <w:sz w:val="28"/>
          <w:szCs w:val="28"/>
        </w:rPr>
        <w:t>三</w:t>
      </w:r>
      <w:r w:rsidRPr="001A129E">
        <w:rPr>
          <w:rFonts w:cs="Times New Roman" w:hint="eastAsia"/>
          <w:b/>
          <w:sz w:val="28"/>
          <w:szCs w:val="28"/>
        </w:rPr>
        <w:t>、</w:t>
      </w:r>
      <w:r w:rsidRPr="00E83F44">
        <w:rPr>
          <w:rFonts w:ascii="黑体" w:eastAsia="黑体" w:hint="eastAsia"/>
          <w:sz w:val="28"/>
          <w:szCs w:val="28"/>
        </w:rPr>
        <w:t>软件</w:t>
      </w:r>
      <w:r>
        <w:rPr>
          <w:rFonts w:ascii="黑体" w:eastAsia="黑体" w:hint="eastAsia"/>
          <w:sz w:val="28"/>
          <w:szCs w:val="28"/>
        </w:rPr>
        <w:t>功能及性能</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4"/>
        <w:gridCol w:w="934"/>
        <w:gridCol w:w="934"/>
        <w:gridCol w:w="6095"/>
      </w:tblGrid>
      <w:tr w:rsidR="00DD25B3" w:rsidRPr="00E83F44" w:rsidTr="00DD25B3">
        <w:trPr>
          <w:trHeight w:val="147"/>
        </w:trPr>
        <w:tc>
          <w:tcPr>
            <w:tcW w:w="934" w:type="dxa"/>
            <w:tcBorders>
              <w:top w:val="single" w:sz="4" w:space="0" w:color="auto"/>
              <w:left w:val="single" w:sz="4" w:space="0" w:color="auto"/>
              <w:bottom w:val="single" w:sz="4" w:space="0" w:color="auto"/>
              <w:right w:val="single" w:sz="4" w:space="0" w:color="auto"/>
            </w:tcBorders>
          </w:tcPr>
          <w:p w:rsidR="00DD25B3" w:rsidRDefault="00DD25B3" w:rsidP="00DD25B3">
            <w:pPr>
              <w:ind w:left="108"/>
              <w:jc w:val="center"/>
              <w:rPr>
                <w:b/>
                <w:bCs/>
                <w:kern w:val="0"/>
                <w:szCs w:val="21"/>
                <w:lang w:bidi="ne-NP"/>
              </w:rPr>
            </w:pPr>
            <w:r>
              <w:rPr>
                <w:rFonts w:hint="eastAsia"/>
                <w:b/>
                <w:bCs/>
                <w:kern w:val="0"/>
                <w:szCs w:val="21"/>
                <w:lang w:bidi="ne-NP"/>
              </w:rPr>
              <w:t>序号</w:t>
            </w:r>
          </w:p>
        </w:tc>
        <w:tc>
          <w:tcPr>
            <w:tcW w:w="934" w:type="dxa"/>
            <w:tcBorders>
              <w:top w:val="single" w:sz="4" w:space="0" w:color="auto"/>
              <w:left w:val="single" w:sz="4" w:space="0" w:color="auto"/>
              <w:bottom w:val="single" w:sz="4" w:space="0" w:color="auto"/>
              <w:right w:val="single" w:sz="4" w:space="0" w:color="auto"/>
            </w:tcBorders>
          </w:tcPr>
          <w:p w:rsidR="00DD25B3" w:rsidRDefault="00DD25B3" w:rsidP="00DD25B3">
            <w:pPr>
              <w:ind w:left="108"/>
              <w:jc w:val="center"/>
              <w:rPr>
                <w:b/>
                <w:bCs/>
                <w:kern w:val="0"/>
                <w:szCs w:val="21"/>
                <w:lang w:bidi="ne-NP"/>
              </w:rPr>
            </w:pPr>
            <w:r w:rsidRPr="00D804DB">
              <w:rPr>
                <w:rFonts w:hint="eastAsia"/>
                <w:b/>
                <w:bCs/>
                <w:kern w:val="0"/>
                <w:szCs w:val="21"/>
                <w:lang w:bidi="ne-NP"/>
              </w:rPr>
              <w:t>模块</w:t>
            </w:r>
          </w:p>
        </w:tc>
        <w:tc>
          <w:tcPr>
            <w:tcW w:w="934" w:type="dxa"/>
            <w:tcBorders>
              <w:top w:val="single" w:sz="4" w:space="0" w:color="auto"/>
              <w:left w:val="single" w:sz="4" w:space="0" w:color="auto"/>
              <w:bottom w:val="single" w:sz="4" w:space="0" w:color="auto"/>
              <w:right w:val="single" w:sz="4" w:space="0" w:color="auto"/>
            </w:tcBorders>
            <w:vAlign w:val="center"/>
          </w:tcPr>
          <w:p w:rsidR="00DD25B3" w:rsidRPr="00E83F44" w:rsidRDefault="00DD25B3" w:rsidP="00DD25B3">
            <w:pPr>
              <w:ind w:left="108"/>
              <w:jc w:val="center"/>
              <w:rPr>
                <w:b/>
                <w:bCs/>
                <w:kern w:val="0"/>
                <w:szCs w:val="21"/>
                <w:lang w:bidi="ne-NP"/>
              </w:rPr>
            </w:pPr>
            <w:r>
              <w:rPr>
                <w:rFonts w:hint="eastAsia"/>
                <w:b/>
                <w:bCs/>
                <w:kern w:val="0"/>
                <w:szCs w:val="21"/>
                <w:lang w:bidi="ne-NP"/>
              </w:rPr>
              <w:t>功能</w:t>
            </w:r>
            <w:r>
              <w:rPr>
                <w:rFonts w:hint="eastAsia"/>
                <w:b/>
                <w:bCs/>
                <w:kern w:val="0"/>
                <w:szCs w:val="21"/>
                <w:lang w:bidi="ne-NP"/>
              </w:rPr>
              <w:t>/</w:t>
            </w:r>
            <w:r>
              <w:rPr>
                <w:rFonts w:hint="eastAsia"/>
                <w:b/>
                <w:bCs/>
                <w:kern w:val="0"/>
                <w:szCs w:val="21"/>
                <w:lang w:bidi="ne-NP"/>
              </w:rPr>
              <w:t>性能</w:t>
            </w:r>
          </w:p>
        </w:tc>
        <w:tc>
          <w:tcPr>
            <w:tcW w:w="6095" w:type="dxa"/>
            <w:tcBorders>
              <w:top w:val="single" w:sz="4" w:space="0" w:color="auto"/>
              <w:left w:val="single" w:sz="4" w:space="0" w:color="auto"/>
              <w:bottom w:val="single" w:sz="4" w:space="0" w:color="auto"/>
              <w:right w:val="single" w:sz="4" w:space="0" w:color="auto"/>
            </w:tcBorders>
            <w:vAlign w:val="center"/>
          </w:tcPr>
          <w:p w:rsidR="00DD25B3" w:rsidRPr="00E83F44" w:rsidRDefault="00DD25B3" w:rsidP="00DD25B3">
            <w:pPr>
              <w:ind w:left="108"/>
              <w:jc w:val="center"/>
              <w:rPr>
                <w:b/>
                <w:bCs/>
                <w:kern w:val="0"/>
                <w:szCs w:val="21"/>
                <w:lang w:bidi="ne-NP"/>
              </w:rPr>
            </w:pPr>
            <w:r w:rsidRPr="00E83F44">
              <w:rPr>
                <w:rFonts w:hint="eastAsia"/>
                <w:b/>
                <w:bCs/>
                <w:kern w:val="0"/>
                <w:szCs w:val="21"/>
                <w:lang w:bidi="ne-NP"/>
              </w:rPr>
              <w:t>具体</w:t>
            </w:r>
            <w:r>
              <w:rPr>
                <w:rFonts w:hint="eastAsia"/>
                <w:b/>
                <w:bCs/>
                <w:kern w:val="0"/>
                <w:szCs w:val="21"/>
                <w:lang w:bidi="ne-NP"/>
              </w:rPr>
              <w:t>要求</w:t>
            </w:r>
          </w:p>
        </w:tc>
      </w:tr>
      <w:tr w:rsidR="00DD25B3" w:rsidRPr="00E83F44" w:rsidTr="00DD25B3">
        <w:trPr>
          <w:trHeight w:val="147"/>
        </w:trPr>
        <w:tc>
          <w:tcPr>
            <w:tcW w:w="934" w:type="dxa"/>
            <w:tcBorders>
              <w:top w:val="single" w:sz="4" w:space="0" w:color="auto"/>
              <w:left w:val="single" w:sz="4" w:space="0" w:color="auto"/>
              <w:right w:val="single" w:sz="4" w:space="0" w:color="auto"/>
            </w:tcBorders>
            <w:vAlign w:val="center"/>
          </w:tcPr>
          <w:p w:rsidR="00DD25B3" w:rsidRPr="006D23A5" w:rsidRDefault="00DD25B3" w:rsidP="00DD25B3">
            <w:pPr>
              <w:ind w:left="108" w:firstLineChars="100" w:firstLine="201"/>
              <w:rPr>
                <w:color w:val="000000" w:themeColor="text1"/>
                <w:kern w:val="0"/>
                <w:szCs w:val="21"/>
                <w:lang w:bidi="ne-NP"/>
              </w:rPr>
            </w:pPr>
            <w:r w:rsidRPr="006D23A5">
              <w:rPr>
                <w:rFonts w:hint="eastAsia"/>
                <w:color w:val="000000"/>
                <w:szCs w:val="21"/>
              </w:rPr>
              <w:t>1</w:t>
            </w:r>
          </w:p>
        </w:tc>
        <w:tc>
          <w:tcPr>
            <w:tcW w:w="934" w:type="dxa"/>
            <w:tcBorders>
              <w:top w:val="single" w:sz="4" w:space="0" w:color="auto"/>
              <w:left w:val="single" w:sz="4" w:space="0" w:color="auto"/>
              <w:right w:val="single" w:sz="4" w:space="0" w:color="auto"/>
            </w:tcBorders>
            <w:vAlign w:val="center"/>
          </w:tcPr>
          <w:p w:rsidR="00DD25B3" w:rsidRPr="006D23A5" w:rsidRDefault="00DD25B3" w:rsidP="00DD25B3">
            <w:pPr>
              <w:ind w:left="108"/>
              <w:jc w:val="center"/>
              <w:rPr>
                <w:rFonts w:cs="Times New Roman"/>
                <w:szCs w:val="21"/>
              </w:rPr>
            </w:pPr>
            <w:r w:rsidRPr="006D23A5">
              <w:rPr>
                <w:rFonts w:hint="eastAsia"/>
                <w:color w:val="000000"/>
                <w:szCs w:val="21"/>
              </w:rPr>
              <w:t>数据采</w:t>
            </w:r>
            <w:r w:rsidRPr="006D23A5">
              <w:rPr>
                <w:rFonts w:hint="eastAsia"/>
                <w:color w:val="000000"/>
                <w:szCs w:val="21"/>
              </w:rPr>
              <w:lastRenderedPageBreak/>
              <w:t>集</w:t>
            </w:r>
          </w:p>
        </w:tc>
        <w:tc>
          <w:tcPr>
            <w:tcW w:w="934" w:type="dxa"/>
            <w:tcBorders>
              <w:top w:val="single" w:sz="4" w:space="0" w:color="auto"/>
              <w:left w:val="single" w:sz="4" w:space="0" w:color="auto"/>
              <w:right w:val="single" w:sz="4" w:space="0" w:color="auto"/>
            </w:tcBorders>
            <w:vAlign w:val="center"/>
          </w:tcPr>
          <w:p w:rsidR="00DD25B3" w:rsidRPr="006D23A5" w:rsidRDefault="00DD25B3" w:rsidP="00DD25B3">
            <w:pPr>
              <w:ind w:left="108"/>
              <w:jc w:val="center"/>
              <w:rPr>
                <w:color w:val="000000" w:themeColor="text1"/>
                <w:kern w:val="0"/>
                <w:szCs w:val="21"/>
                <w:lang w:bidi="ne-NP"/>
              </w:rPr>
            </w:pPr>
            <w:r w:rsidRPr="006D23A5">
              <w:rPr>
                <w:rFonts w:hint="eastAsia"/>
                <w:color w:val="000000"/>
                <w:szCs w:val="21"/>
              </w:rPr>
              <w:lastRenderedPageBreak/>
              <w:t>数据采</w:t>
            </w:r>
            <w:r w:rsidRPr="006D23A5">
              <w:rPr>
                <w:rFonts w:hint="eastAsia"/>
                <w:color w:val="000000"/>
                <w:szCs w:val="21"/>
              </w:rPr>
              <w:lastRenderedPageBreak/>
              <w:t>集</w:t>
            </w:r>
          </w:p>
        </w:tc>
        <w:tc>
          <w:tcPr>
            <w:tcW w:w="6095"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rPr>
                <w:color w:val="000000" w:themeColor="text1"/>
                <w:szCs w:val="21"/>
              </w:rPr>
            </w:pPr>
            <w:r w:rsidRPr="006D23A5">
              <w:rPr>
                <w:rFonts w:hint="eastAsia"/>
                <w:color w:val="000000"/>
                <w:szCs w:val="21"/>
              </w:rPr>
              <w:lastRenderedPageBreak/>
              <w:t>支持病案首页数据自动采集、数据清洗的功能，系统可通过电子病</w:t>
            </w:r>
            <w:r w:rsidRPr="006D23A5">
              <w:rPr>
                <w:rFonts w:hint="eastAsia"/>
                <w:color w:val="000000"/>
                <w:szCs w:val="21"/>
              </w:rPr>
              <w:lastRenderedPageBreak/>
              <w:t>历系统或病案编目系统提供的接口自动抽取病案首页及</w:t>
            </w:r>
            <w:proofErr w:type="gramStart"/>
            <w:r w:rsidRPr="006D23A5">
              <w:rPr>
                <w:rFonts w:hint="eastAsia"/>
                <w:color w:val="000000"/>
                <w:szCs w:val="21"/>
              </w:rPr>
              <w:t>医</w:t>
            </w:r>
            <w:proofErr w:type="gramEnd"/>
            <w:r w:rsidRPr="006D23A5">
              <w:rPr>
                <w:rFonts w:hint="eastAsia"/>
                <w:color w:val="000000"/>
                <w:szCs w:val="21"/>
              </w:rPr>
              <w:t>保结算清单数据。</w:t>
            </w:r>
          </w:p>
        </w:tc>
      </w:tr>
      <w:tr w:rsidR="00DD25B3" w:rsidRPr="00E83F44" w:rsidTr="00DD25B3">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center"/>
              <w:rPr>
                <w:kern w:val="0"/>
                <w:szCs w:val="21"/>
              </w:rPr>
            </w:pPr>
            <w:r w:rsidRPr="006D23A5">
              <w:rPr>
                <w:rFonts w:hint="eastAsia"/>
                <w:color w:val="000000"/>
                <w:szCs w:val="21"/>
              </w:rPr>
              <w:lastRenderedPageBreak/>
              <w:t>2</w:t>
            </w:r>
          </w:p>
        </w:tc>
        <w:tc>
          <w:tcPr>
            <w:tcW w:w="934" w:type="dxa"/>
            <w:vMerge w:val="restart"/>
            <w:tcBorders>
              <w:top w:val="single" w:sz="4" w:space="0" w:color="auto"/>
              <w:left w:val="single" w:sz="4" w:space="0" w:color="auto"/>
              <w:right w:val="single" w:sz="4" w:space="0" w:color="auto"/>
            </w:tcBorders>
            <w:vAlign w:val="center"/>
          </w:tcPr>
          <w:p w:rsidR="00DD25B3" w:rsidRPr="006D23A5" w:rsidRDefault="00DD25B3" w:rsidP="00DD25B3">
            <w:pPr>
              <w:jc w:val="center"/>
              <w:rPr>
                <w:rFonts w:cs="Times New Roman"/>
                <w:szCs w:val="21"/>
              </w:rPr>
            </w:pPr>
            <w:r w:rsidRPr="006D23A5">
              <w:rPr>
                <w:rFonts w:hint="eastAsia"/>
                <w:color w:val="000000"/>
                <w:szCs w:val="21"/>
              </w:rPr>
              <w:t>首页质量控制</w:t>
            </w:r>
          </w:p>
        </w:tc>
        <w:tc>
          <w:tcPr>
            <w:tcW w:w="934" w:type="dxa"/>
            <w:tcBorders>
              <w:top w:val="single" w:sz="4" w:space="0" w:color="auto"/>
              <w:left w:val="single" w:sz="4" w:space="0" w:color="auto"/>
              <w:bottom w:val="single" w:sz="4" w:space="0" w:color="auto"/>
              <w:right w:val="single" w:sz="4" w:space="0" w:color="auto"/>
            </w:tcBorders>
            <w:vAlign w:val="center"/>
          </w:tcPr>
          <w:p w:rsidR="00DD25B3" w:rsidRPr="00DD25B3" w:rsidRDefault="00DD25B3" w:rsidP="00DD25B3">
            <w:pPr>
              <w:jc w:val="center"/>
              <w:rPr>
                <w:color w:val="000000"/>
                <w:szCs w:val="21"/>
              </w:rPr>
            </w:pPr>
            <w:r w:rsidRPr="00DD25B3">
              <w:rPr>
                <w:rFonts w:hint="eastAsia"/>
                <w:color w:val="000000"/>
                <w:szCs w:val="21"/>
              </w:rPr>
              <w:t>★</w:t>
            </w:r>
            <w:r w:rsidRPr="006D23A5">
              <w:rPr>
                <w:rFonts w:hint="eastAsia"/>
                <w:color w:val="000000"/>
                <w:szCs w:val="21"/>
              </w:rPr>
              <w:t>病案首页填报规则</w:t>
            </w:r>
          </w:p>
        </w:tc>
        <w:tc>
          <w:tcPr>
            <w:tcW w:w="6095" w:type="dxa"/>
            <w:tcBorders>
              <w:top w:val="single" w:sz="4" w:space="0" w:color="auto"/>
              <w:left w:val="single" w:sz="4" w:space="0" w:color="auto"/>
              <w:bottom w:val="single" w:sz="4" w:space="0" w:color="auto"/>
              <w:right w:val="single" w:sz="4" w:space="0" w:color="auto"/>
            </w:tcBorders>
            <w:vAlign w:val="center"/>
          </w:tcPr>
          <w:p w:rsidR="00DD25B3" w:rsidRDefault="00DD25B3" w:rsidP="00DD25B3">
            <w:pPr>
              <w:jc w:val="left"/>
              <w:rPr>
                <w:color w:val="000000"/>
                <w:szCs w:val="21"/>
              </w:rPr>
            </w:pPr>
            <w:r w:rsidRPr="006D23A5">
              <w:rPr>
                <w:rFonts w:hint="eastAsia"/>
                <w:color w:val="000000"/>
                <w:szCs w:val="21"/>
              </w:rPr>
              <w:t>根据国家住院病案首页数据质量填报要求，校验病案首页具体字段填报的逻辑是否符合规范。</w:t>
            </w:r>
          </w:p>
          <w:p w:rsidR="00DD25B3" w:rsidRPr="006D23A5" w:rsidRDefault="00DD25B3" w:rsidP="00DD25B3">
            <w:pPr>
              <w:jc w:val="left"/>
              <w:rPr>
                <w:kern w:val="0"/>
                <w:szCs w:val="21"/>
              </w:rPr>
            </w:pPr>
            <w:r w:rsidRPr="00477A99">
              <w:rPr>
                <w:rFonts w:hint="eastAsia"/>
                <w:color w:val="000000"/>
                <w:szCs w:val="21"/>
              </w:rPr>
              <w:t>事中质控：</w:t>
            </w:r>
            <w:r w:rsidRPr="006D23A5">
              <w:rPr>
                <w:rFonts w:hint="eastAsia"/>
                <w:color w:val="000000"/>
                <w:szCs w:val="21"/>
              </w:rPr>
              <w:t>对接院内第三方系统，提供质控接口，挂号员、临床医生和编码员和在</w:t>
            </w:r>
            <w:proofErr w:type="gramStart"/>
            <w:r w:rsidRPr="006D23A5">
              <w:rPr>
                <w:rFonts w:hint="eastAsia"/>
                <w:color w:val="000000"/>
                <w:szCs w:val="21"/>
              </w:rPr>
              <w:t>完成案首页</w:t>
            </w:r>
            <w:proofErr w:type="gramEnd"/>
            <w:r w:rsidRPr="006D23A5">
              <w:rPr>
                <w:rFonts w:hint="eastAsia"/>
                <w:color w:val="000000"/>
                <w:szCs w:val="21"/>
              </w:rPr>
              <w:t>的项目填写后，自动对填写的内容进行校验，并提示具体错误项目。</w:t>
            </w:r>
          </w:p>
        </w:tc>
      </w:tr>
      <w:tr w:rsidR="00DD25B3" w:rsidRPr="00E83F44" w:rsidTr="00DD25B3">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center"/>
              <w:rPr>
                <w:szCs w:val="21"/>
                <w:lang w:val="es-AR" w:bidi="ne-NP"/>
              </w:rPr>
            </w:pPr>
            <w:r w:rsidRPr="006D23A5">
              <w:rPr>
                <w:rFonts w:hint="eastAsia"/>
                <w:color w:val="000000"/>
                <w:szCs w:val="21"/>
              </w:rPr>
              <w:t>3</w:t>
            </w:r>
          </w:p>
        </w:tc>
        <w:tc>
          <w:tcPr>
            <w:tcW w:w="934" w:type="dxa"/>
            <w:vMerge/>
            <w:tcBorders>
              <w:left w:val="single" w:sz="4" w:space="0" w:color="auto"/>
              <w:right w:val="single" w:sz="4" w:space="0" w:color="auto"/>
            </w:tcBorders>
            <w:vAlign w:val="center"/>
          </w:tcPr>
          <w:p w:rsidR="00DD25B3" w:rsidRPr="006D23A5" w:rsidRDefault="00DD25B3" w:rsidP="00DD25B3">
            <w:pPr>
              <w:jc w:val="center"/>
              <w:rPr>
                <w:kern w:val="0"/>
                <w:szCs w:val="21"/>
              </w:rPr>
            </w:pPr>
          </w:p>
        </w:tc>
        <w:tc>
          <w:tcPr>
            <w:tcW w:w="934"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center"/>
              <w:rPr>
                <w:szCs w:val="21"/>
                <w:lang w:val="es-AR" w:bidi="ne-NP"/>
              </w:rPr>
            </w:pPr>
            <w:r w:rsidRPr="00DD25B3">
              <w:rPr>
                <w:rFonts w:hint="eastAsia"/>
                <w:color w:val="000000"/>
                <w:szCs w:val="21"/>
              </w:rPr>
              <w:t>★</w:t>
            </w:r>
            <w:r w:rsidRPr="006D23A5">
              <w:rPr>
                <w:rFonts w:hint="eastAsia"/>
                <w:color w:val="000000"/>
                <w:szCs w:val="21"/>
              </w:rPr>
              <w:t>HQMS</w:t>
            </w:r>
            <w:r w:rsidRPr="006D23A5">
              <w:rPr>
                <w:rFonts w:hint="eastAsia"/>
                <w:color w:val="000000"/>
                <w:szCs w:val="21"/>
              </w:rPr>
              <w:t>质控</w:t>
            </w:r>
          </w:p>
        </w:tc>
        <w:tc>
          <w:tcPr>
            <w:tcW w:w="6095" w:type="dxa"/>
            <w:tcBorders>
              <w:top w:val="single" w:sz="4" w:space="0" w:color="auto"/>
              <w:left w:val="single" w:sz="4" w:space="0" w:color="auto"/>
              <w:bottom w:val="single" w:sz="4" w:space="0" w:color="auto"/>
              <w:right w:val="single" w:sz="4" w:space="0" w:color="auto"/>
            </w:tcBorders>
            <w:vAlign w:val="center"/>
          </w:tcPr>
          <w:p w:rsidR="00DD25B3" w:rsidRDefault="00DD25B3" w:rsidP="00DD25B3">
            <w:pPr>
              <w:jc w:val="left"/>
              <w:rPr>
                <w:color w:val="000000"/>
                <w:szCs w:val="21"/>
              </w:rPr>
            </w:pPr>
            <w:r w:rsidRPr="006D23A5">
              <w:rPr>
                <w:rFonts w:hint="eastAsia"/>
                <w:color w:val="000000"/>
                <w:szCs w:val="21"/>
              </w:rPr>
              <w:t>根据三级公立医院绩效考核等有关要求，对病案首页各字段的规范性进行质控</w:t>
            </w:r>
            <w:r w:rsidRPr="006D23A5">
              <w:rPr>
                <w:rFonts w:hint="eastAsia"/>
                <w:color w:val="000000"/>
                <w:szCs w:val="21"/>
              </w:rPr>
              <w:t>:</w:t>
            </w:r>
          </w:p>
          <w:p w:rsidR="00DD25B3" w:rsidRDefault="00DD25B3" w:rsidP="00DD25B3">
            <w:pPr>
              <w:jc w:val="left"/>
              <w:rPr>
                <w:color w:val="000000"/>
                <w:szCs w:val="21"/>
              </w:rPr>
            </w:pPr>
            <w:r w:rsidRPr="006D23A5">
              <w:rPr>
                <w:rFonts w:hint="eastAsia"/>
                <w:color w:val="000000"/>
                <w:szCs w:val="21"/>
              </w:rPr>
              <w:t>1.</w:t>
            </w:r>
            <w:r w:rsidRPr="006D23A5">
              <w:rPr>
                <w:rFonts w:hint="eastAsia"/>
                <w:color w:val="000000"/>
                <w:szCs w:val="21"/>
              </w:rPr>
              <w:t>判断病案首页各项字段内容是否符合</w:t>
            </w:r>
            <w:r w:rsidRPr="006D23A5">
              <w:rPr>
                <w:rFonts w:hint="eastAsia"/>
                <w:color w:val="000000"/>
                <w:szCs w:val="21"/>
              </w:rPr>
              <w:t>HQMS</w:t>
            </w:r>
            <w:r w:rsidRPr="006D23A5">
              <w:rPr>
                <w:rFonts w:hint="eastAsia"/>
                <w:color w:val="000000"/>
                <w:szCs w:val="21"/>
              </w:rPr>
              <w:t>的要求；</w:t>
            </w:r>
          </w:p>
          <w:p w:rsidR="00DD25B3" w:rsidRDefault="00DD25B3" w:rsidP="00DD25B3">
            <w:pPr>
              <w:jc w:val="left"/>
              <w:rPr>
                <w:color w:val="000000"/>
                <w:szCs w:val="21"/>
              </w:rPr>
            </w:pPr>
            <w:r w:rsidRPr="006D23A5">
              <w:rPr>
                <w:rFonts w:hint="eastAsia"/>
                <w:color w:val="000000"/>
                <w:szCs w:val="21"/>
              </w:rPr>
              <w:t>2.</w:t>
            </w:r>
            <w:r w:rsidRPr="006D23A5">
              <w:rPr>
                <w:rFonts w:hint="eastAsia"/>
                <w:color w:val="000000"/>
                <w:szCs w:val="21"/>
              </w:rPr>
              <w:t>分析判断首页字段间是否存在逻辑冲突；</w:t>
            </w:r>
          </w:p>
          <w:p w:rsidR="00DD25B3" w:rsidRDefault="00DD25B3" w:rsidP="00DD25B3">
            <w:pPr>
              <w:jc w:val="left"/>
              <w:rPr>
                <w:color w:val="000000"/>
                <w:szCs w:val="21"/>
              </w:rPr>
            </w:pPr>
            <w:r w:rsidRPr="006D23A5">
              <w:rPr>
                <w:rFonts w:hint="eastAsia"/>
                <w:color w:val="000000"/>
                <w:szCs w:val="21"/>
              </w:rPr>
              <w:t>3.</w:t>
            </w:r>
            <w:r w:rsidRPr="006D23A5">
              <w:rPr>
                <w:rFonts w:hint="eastAsia"/>
                <w:color w:val="000000"/>
                <w:szCs w:val="21"/>
              </w:rPr>
              <w:t>判断首页信息与病程内容、医嘱是否一致等；</w:t>
            </w:r>
          </w:p>
          <w:p w:rsidR="00DD25B3" w:rsidRPr="006D23A5" w:rsidRDefault="00DD25B3" w:rsidP="00DD25B3">
            <w:pPr>
              <w:jc w:val="left"/>
              <w:rPr>
                <w:szCs w:val="21"/>
                <w:lang w:val="es-AR" w:bidi="ne-NP"/>
              </w:rPr>
            </w:pPr>
            <w:r w:rsidRPr="006D23A5">
              <w:rPr>
                <w:rFonts w:hint="eastAsia"/>
                <w:color w:val="000000"/>
                <w:szCs w:val="21"/>
              </w:rPr>
              <w:t>4.</w:t>
            </w:r>
            <w:r w:rsidRPr="006D23A5">
              <w:rPr>
                <w:rFonts w:hint="eastAsia"/>
                <w:color w:val="000000"/>
                <w:szCs w:val="21"/>
              </w:rPr>
              <w:t>满足《三级公立医院首页数据采集质量与接口标准》的校验、符合国家医院质量监测系统</w:t>
            </w:r>
            <w:r w:rsidRPr="006D23A5">
              <w:rPr>
                <w:rFonts w:hint="eastAsia"/>
                <w:color w:val="000000"/>
                <w:szCs w:val="21"/>
              </w:rPr>
              <w:t>HQMS</w:t>
            </w:r>
            <w:r w:rsidRPr="006D23A5">
              <w:rPr>
                <w:rFonts w:hint="eastAsia"/>
                <w:color w:val="000000"/>
                <w:szCs w:val="21"/>
              </w:rPr>
              <w:t>校验的上报要求。</w:t>
            </w:r>
          </w:p>
        </w:tc>
      </w:tr>
      <w:tr w:rsidR="00DD25B3" w:rsidRPr="00E83F44" w:rsidTr="00DD25B3">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center"/>
              <w:rPr>
                <w:szCs w:val="21"/>
                <w:lang w:val="es-AR" w:bidi="ne-NP"/>
              </w:rPr>
            </w:pPr>
            <w:r w:rsidRPr="006D23A5">
              <w:rPr>
                <w:rFonts w:hint="eastAsia"/>
                <w:color w:val="000000"/>
                <w:szCs w:val="21"/>
              </w:rPr>
              <w:t>4</w:t>
            </w:r>
          </w:p>
        </w:tc>
        <w:tc>
          <w:tcPr>
            <w:tcW w:w="934" w:type="dxa"/>
            <w:vMerge/>
            <w:tcBorders>
              <w:left w:val="single" w:sz="4" w:space="0" w:color="auto"/>
              <w:right w:val="single" w:sz="4" w:space="0" w:color="auto"/>
            </w:tcBorders>
            <w:vAlign w:val="center"/>
          </w:tcPr>
          <w:p w:rsidR="00DD25B3" w:rsidRPr="006D23A5" w:rsidRDefault="00DD25B3" w:rsidP="00DD25B3">
            <w:pPr>
              <w:jc w:val="center"/>
              <w:rPr>
                <w:kern w:val="0"/>
                <w:szCs w:val="21"/>
              </w:rPr>
            </w:pPr>
          </w:p>
        </w:tc>
        <w:tc>
          <w:tcPr>
            <w:tcW w:w="934"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center"/>
              <w:rPr>
                <w:kern w:val="0"/>
                <w:szCs w:val="21"/>
              </w:rPr>
            </w:pPr>
            <w:r w:rsidRPr="00DD25B3">
              <w:rPr>
                <w:rFonts w:hint="eastAsia"/>
                <w:color w:val="000000"/>
                <w:szCs w:val="21"/>
              </w:rPr>
              <w:t>★</w:t>
            </w:r>
            <w:r w:rsidRPr="006D23A5">
              <w:rPr>
                <w:rFonts w:hint="eastAsia"/>
                <w:color w:val="000000"/>
                <w:szCs w:val="21"/>
              </w:rPr>
              <w:t>DRG</w:t>
            </w:r>
            <w:r w:rsidRPr="006D23A5">
              <w:rPr>
                <w:rFonts w:hint="eastAsia"/>
                <w:color w:val="000000"/>
                <w:szCs w:val="21"/>
              </w:rPr>
              <w:t>规则</w:t>
            </w:r>
          </w:p>
        </w:tc>
        <w:tc>
          <w:tcPr>
            <w:tcW w:w="6095" w:type="dxa"/>
            <w:tcBorders>
              <w:top w:val="single" w:sz="4" w:space="0" w:color="auto"/>
              <w:left w:val="single" w:sz="4" w:space="0" w:color="auto"/>
              <w:bottom w:val="single" w:sz="4" w:space="0" w:color="auto"/>
              <w:right w:val="single" w:sz="4" w:space="0" w:color="auto"/>
            </w:tcBorders>
            <w:vAlign w:val="center"/>
          </w:tcPr>
          <w:p w:rsidR="00DD25B3" w:rsidRDefault="00DD25B3" w:rsidP="00DD25B3">
            <w:pPr>
              <w:jc w:val="left"/>
              <w:rPr>
                <w:color w:val="000000"/>
                <w:szCs w:val="21"/>
              </w:rPr>
            </w:pPr>
            <w:r w:rsidRPr="006D23A5">
              <w:rPr>
                <w:rFonts w:hint="eastAsia"/>
                <w:color w:val="000000"/>
                <w:szCs w:val="21"/>
              </w:rPr>
              <w:t>根据国际疾病分类学和本地</w:t>
            </w:r>
            <w:r w:rsidRPr="006D23A5">
              <w:rPr>
                <w:rFonts w:hint="eastAsia"/>
                <w:color w:val="000000"/>
                <w:szCs w:val="21"/>
              </w:rPr>
              <w:t>DRG</w:t>
            </w:r>
            <w:r w:rsidRPr="006D23A5">
              <w:rPr>
                <w:rFonts w:hint="eastAsia"/>
                <w:color w:val="000000"/>
                <w:szCs w:val="21"/>
              </w:rPr>
              <w:t>相关要求，对首页项目进行质控</w:t>
            </w:r>
            <w:r w:rsidRPr="006D23A5">
              <w:rPr>
                <w:rFonts w:hint="eastAsia"/>
                <w:color w:val="000000"/>
                <w:szCs w:val="21"/>
              </w:rPr>
              <w:t>:</w:t>
            </w:r>
            <w:r w:rsidRPr="006D23A5">
              <w:rPr>
                <w:rFonts w:hint="eastAsia"/>
                <w:color w:val="000000"/>
                <w:szCs w:val="21"/>
              </w:rPr>
              <w:br/>
              <w:t>1.</w:t>
            </w:r>
            <w:r w:rsidRPr="006D23A5">
              <w:rPr>
                <w:rFonts w:hint="eastAsia"/>
                <w:color w:val="000000"/>
                <w:szCs w:val="21"/>
              </w:rPr>
              <w:t>按</w:t>
            </w:r>
            <w:r w:rsidRPr="006D23A5">
              <w:rPr>
                <w:rFonts w:hint="eastAsia"/>
                <w:color w:val="000000"/>
                <w:szCs w:val="21"/>
              </w:rPr>
              <w:t>DRG</w:t>
            </w:r>
            <w:r w:rsidRPr="006D23A5">
              <w:rPr>
                <w:rFonts w:hint="eastAsia"/>
                <w:color w:val="000000"/>
                <w:szCs w:val="21"/>
              </w:rPr>
              <w:t>规则对首页的完整性、规范性、逻辑性进行校验；</w:t>
            </w:r>
          </w:p>
          <w:p w:rsidR="00DD25B3" w:rsidRDefault="00DD25B3" w:rsidP="00DD25B3">
            <w:pPr>
              <w:jc w:val="left"/>
              <w:rPr>
                <w:color w:val="000000"/>
                <w:szCs w:val="21"/>
              </w:rPr>
            </w:pPr>
            <w:r w:rsidRPr="006D23A5">
              <w:rPr>
                <w:rFonts w:hint="eastAsia"/>
                <w:color w:val="000000"/>
                <w:szCs w:val="21"/>
              </w:rPr>
              <w:t>2.</w:t>
            </w:r>
            <w:r w:rsidRPr="006D23A5">
              <w:rPr>
                <w:rFonts w:hint="eastAsia"/>
                <w:color w:val="000000"/>
                <w:szCs w:val="21"/>
              </w:rPr>
              <w:t>对主要诊断选择、主要手术选择、合并编码、使用残余类目、错误使用附加编码、重复编码、</w:t>
            </w:r>
            <w:proofErr w:type="gramStart"/>
            <w:r w:rsidRPr="006D23A5">
              <w:rPr>
                <w:rFonts w:hint="eastAsia"/>
                <w:color w:val="000000"/>
                <w:szCs w:val="21"/>
              </w:rPr>
              <w:t>高码低编</w:t>
            </w:r>
            <w:proofErr w:type="gramEnd"/>
            <w:r w:rsidRPr="006D23A5">
              <w:rPr>
                <w:rFonts w:hint="eastAsia"/>
                <w:color w:val="000000"/>
                <w:szCs w:val="21"/>
              </w:rPr>
              <w:t>、另编码等问题提供编码质控；</w:t>
            </w:r>
          </w:p>
          <w:p w:rsidR="00DD25B3" w:rsidRDefault="00DD25B3" w:rsidP="00DD25B3">
            <w:pPr>
              <w:jc w:val="left"/>
              <w:rPr>
                <w:color w:val="000000"/>
                <w:szCs w:val="21"/>
              </w:rPr>
            </w:pPr>
            <w:r w:rsidRPr="006D23A5">
              <w:rPr>
                <w:rFonts w:hint="eastAsia"/>
                <w:color w:val="000000"/>
                <w:szCs w:val="21"/>
              </w:rPr>
              <w:t>3.</w:t>
            </w:r>
            <w:r w:rsidRPr="006D23A5">
              <w:rPr>
                <w:rFonts w:hint="eastAsia"/>
                <w:color w:val="000000"/>
                <w:szCs w:val="21"/>
              </w:rPr>
              <w:t>支持编码员拖拽诊断行、手术行进行排序，特别是调整主诊、第一手术的选择；</w:t>
            </w:r>
          </w:p>
          <w:p w:rsidR="00DD25B3" w:rsidRPr="006D23A5" w:rsidRDefault="00DD25B3" w:rsidP="00DD25B3">
            <w:pPr>
              <w:jc w:val="left"/>
              <w:rPr>
                <w:szCs w:val="21"/>
                <w:lang w:val="es-AR" w:bidi="ne-NP"/>
              </w:rPr>
            </w:pPr>
            <w:r w:rsidRPr="006D23A5">
              <w:rPr>
                <w:rFonts w:hint="eastAsia"/>
                <w:color w:val="000000"/>
                <w:szCs w:val="21"/>
              </w:rPr>
              <w:t>4.</w:t>
            </w:r>
            <w:r w:rsidRPr="006D23A5">
              <w:rPr>
                <w:rFonts w:hint="eastAsia"/>
                <w:color w:val="000000"/>
                <w:szCs w:val="21"/>
              </w:rPr>
              <w:t>按照医疗保障基金结算清单填写规范生成符合</w:t>
            </w:r>
            <w:proofErr w:type="gramStart"/>
            <w:r w:rsidRPr="006D23A5">
              <w:rPr>
                <w:rFonts w:hint="eastAsia"/>
                <w:color w:val="000000"/>
                <w:szCs w:val="21"/>
              </w:rPr>
              <w:t>医保要求</w:t>
            </w:r>
            <w:proofErr w:type="gramEnd"/>
            <w:r w:rsidRPr="006D23A5">
              <w:rPr>
                <w:rFonts w:hint="eastAsia"/>
                <w:color w:val="000000"/>
                <w:szCs w:val="21"/>
              </w:rPr>
              <w:t>的结算清</w:t>
            </w:r>
            <w:r w:rsidRPr="006D23A5">
              <w:rPr>
                <w:rFonts w:hint="eastAsia"/>
                <w:color w:val="000000"/>
                <w:szCs w:val="21"/>
              </w:rPr>
              <w:lastRenderedPageBreak/>
              <w:t>单（如，在结算清单中不用体现部分手术操作）。</w:t>
            </w:r>
          </w:p>
        </w:tc>
      </w:tr>
      <w:tr w:rsidR="00DD25B3" w:rsidRPr="00E83F44" w:rsidTr="00DD25B3">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center"/>
              <w:rPr>
                <w:szCs w:val="21"/>
                <w:lang w:val="es-AR" w:bidi="ne-NP"/>
              </w:rPr>
            </w:pPr>
            <w:r w:rsidRPr="006D23A5">
              <w:rPr>
                <w:rFonts w:hint="eastAsia"/>
                <w:color w:val="000000"/>
                <w:szCs w:val="21"/>
              </w:rPr>
              <w:lastRenderedPageBreak/>
              <w:t>5</w:t>
            </w:r>
          </w:p>
        </w:tc>
        <w:tc>
          <w:tcPr>
            <w:tcW w:w="934" w:type="dxa"/>
            <w:vMerge/>
            <w:tcBorders>
              <w:left w:val="single" w:sz="4" w:space="0" w:color="auto"/>
              <w:right w:val="single" w:sz="4" w:space="0" w:color="auto"/>
            </w:tcBorders>
            <w:vAlign w:val="center"/>
          </w:tcPr>
          <w:p w:rsidR="00DD25B3" w:rsidRPr="006D23A5" w:rsidRDefault="00DD25B3" w:rsidP="00DD25B3">
            <w:pPr>
              <w:jc w:val="center"/>
              <w:rPr>
                <w:kern w:val="0"/>
                <w:szCs w:val="21"/>
              </w:rPr>
            </w:pPr>
          </w:p>
        </w:tc>
        <w:tc>
          <w:tcPr>
            <w:tcW w:w="934"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center"/>
              <w:rPr>
                <w:kern w:val="0"/>
                <w:szCs w:val="21"/>
              </w:rPr>
            </w:pPr>
            <w:r w:rsidRPr="006D23A5">
              <w:rPr>
                <w:rFonts w:hint="eastAsia"/>
                <w:color w:val="000000"/>
                <w:szCs w:val="21"/>
              </w:rPr>
              <w:t>内涵质控</w:t>
            </w:r>
          </w:p>
        </w:tc>
        <w:tc>
          <w:tcPr>
            <w:tcW w:w="6095" w:type="dxa"/>
            <w:tcBorders>
              <w:top w:val="single" w:sz="4" w:space="0" w:color="auto"/>
              <w:left w:val="single" w:sz="4" w:space="0" w:color="auto"/>
              <w:bottom w:val="single" w:sz="4" w:space="0" w:color="auto"/>
              <w:right w:val="single" w:sz="4" w:space="0" w:color="auto"/>
            </w:tcBorders>
            <w:vAlign w:val="center"/>
          </w:tcPr>
          <w:p w:rsidR="00DD25B3" w:rsidRDefault="00DD25B3" w:rsidP="00DD25B3">
            <w:pPr>
              <w:jc w:val="left"/>
              <w:rPr>
                <w:color w:val="000000"/>
                <w:szCs w:val="21"/>
              </w:rPr>
            </w:pPr>
            <w:r w:rsidRPr="006D23A5">
              <w:rPr>
                <w:rFonts w:hint="eastAsia"/>
                <w:color w:val="000000"/>
                <w:szCs w:val="21"/>
              </w:rPr>
              <w:t>1.</w:t>
            </w:r>
            <w:r w:rsidRPr="006D23A5">
              <w:rPr>
                <w:rFonts w:hint="eastAsia"/>
                <w:color w:val="000000"/>
                <w:szCs w:val="21"/>
              </w:rPr>
              <w:t>基于执行医嘱数据与病案首页手术及操作已填项，对比排查出存在漏</w:t>
            </w:r>
            <w:proofErr w:type="gramStart"/>
            <w:r w:rsidRPr="006D23A5">
              <w:rPr>
                <w:rFonts w:hint="eastAsia"/>
                <w:color w:val="000000"/>
                <w:szCs w:val="21"/>
              </w:rPr>
              <w:t>填风险</w:t>
            </w:r>
            <w:proofErr w:type="gramEnd"/>
            <w:r w:rsidRPr="006D23A5">
              <w:rPr>
                <w:rFonts w:hint="eastAsia"/>
                <w:color w:val="000000"/>
                <w:szCs w:val="21"/>
              </w:rPr>
              <w:t>的手术及操作，并提供</w:t>
            </w:r>
            <w:proofErr w:type="gramStart"/>
            <w:r w:rsidRPr="006D23A5">
              <w:rPr>
                <w:rFonts w:hint="eastAsia"/>
                <w:color w:val="000000"/>
                <w:szCs w:val="21"/>
              </w:rPr>
              <w:t>漏编项</w:t>
            </w:r>
            <w:proofErr w:type="gramEnd"/>
            <w:r w:rsidRPr="006D23A5">
              <w:rPr>
                <w:rFonts w:hint="eastAsia"/>
                <w:color w:val="000000"/>
                <w:szCs w:val="21"/>
              </w:rPr>
              <w:t>提示，推荐最合适主要手术及操作；</w:t>
            </w:r>
          </w:p>
          <w:p w:rsidR="00DD25B3" w:rsidRPr="006D23A5" w:rsidRDefault="00DD25B3" w:rsidP="00DD25B3">
            <w:pPr>
              <w:jc w:val="left"/>
              <w:rPr>
                <w:szCs w:val="21"/>
                <w:lang w:val="es-AR" w:bidi="ne-NP"/>
              </w:rPr>
            </w:pPr>
            <w:r w:rsidRPr="006D23A5">
              <w:rPr>
                <w:rFonts w:hint="eastAsia"/>
                <w:color w:val="000000"/>
                <w:szCs w:val="21"/>
              </w:rPr>
              <w:t>2.</w:t>
            </w:r>
            <w:r w:rsidRPr="006D23A5">
              <w:rPr>
                <w:rFonts w:hint="eastAsia"/>
                <w:color w:val="000000"/>
                <w:szCs w:val="21"/>
              </w:rPr>
              <w:t>基于出院记录数据与病案首页诊断已填项，应用人工智能及自然语言处理技能，对比排查出存在风险的诊断，包括诊断漏填、主诊选择不合理等项，并提供</w:t>
            </w:r>
            <w:proofErr w:type="gramStart"/>
            <w:r w:rsidRPr="006D23A5">
              <w:rPr>
                <w:rFonts w:hint="eastAsia"/>
                <w:color w:val="000000"/>
                <w:szCs w:val="21"/>
              </w:rPr>
              <w:t>漏编项</w:t>
            </w:r>
            <w:proofErr w:type="gramEnd"/>
            <w:r w:rsidRPr="006D23A5">
              <w:rPr>
                <w:rFonts w:hint="eastAsia"/>
                <w:color w:val="000000"/>
                <w:szCs w:val="21"/>
              </w:rPr>
              <w:t>提示，推荐最合适主要诊断。</w:t>
            </w:r>
          </w:p>
        </w:tc>
      </w:tr>
      <w:tr w:rsidR="00DD25B3" w:rsidRPr="00E83F44" w:rsidTr="00DD25B3">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center"/>
              <w:rPr>
                <w:szCs w:val="21"/>
                <w:lang w:val="es-AR" w:bidi="ne-NP"/>
              </w:rPr>
            </w:pPr>
            <w:r w:rsidRPr="006D23A5">
              <w:rPr>
                <w:rFonts w:hint="eastAsia"/>
                <w:color w:val="000000"/>
                <w:szCs w:val="21"/>
              </w:rPr>
              <w:t>6</w:t>
            </w:r>
          </w:p>
        </w:tc>
        <w:tc>
          <w:tcPr>
            <w:tcW w:w="934" w:type="dxa"/>
            <w:vMerge/>
            <w:tcBorders>
              <w:left w:val="single" w:sz="4" w:space="0" w:color="auto"/>
              <w:right w:val="single" w:sz="4" w:space="0" w:color="auto"/>
            </w:tcBorders>
            <w:vAlign w:val="center"/>
          </w:tcPr>
          <w:p w:rsidR="00DD25B3" w:rsidRPr="006D23A5" w:rsidRDefault="00DD25B3" w:rsidP="00DD25B3">
            <w:pPr>
              <w:jc w:val="center"/>
              <w:rPr>
                <w:kern w:val="0"/>
                <w:szCs w:val="21"/>
              </w:rPr>
            </w:pPr>
          </w:p>
        </w:tc>
        <w:tc>
          <w:tcPr>
            <w:tcW w:w="934"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center"/>
              <w:rPr>
                <w:kern w:val="0"/>
                <w:szCs w:val="21"/>
              </w:rPr>
            </w:pPr>
            <w:r w:rsidRPr="006D23A5">
              <w:rPr>
                <w:rFonts w:hint="eastAsia"/>
                <w:color w:val="000000"/>
                <w:szCs w:val="21"/>
              </w:rPr>
              <w:t>修改追踪与通知</w:t>
            </w:r>
          </w:p>
        </w:tc>
        <w:tc>
          <w:tcPr>
            <w:tcW w:w="6095" w:type="dxa"/>
            <w:tcBorders>
              <w:top w:val="single" w:sz="4" w:space="0" w:color="auto"/>
              <w:left w:val="single" w:sz="4" w:space="0" w:color="auto"/>
              <w:bottom w:val="single" w:sz="4" w:space="0" w:color="auto"/>
              <w:right w:val="single" w:sz="4" w:space="0" w:color="auto"/>
            </w:tcBorders>
            <w:vAlign w:val="center"/>
          </w:tcPr>
          <w:p w:rsidR="00DD25B3" w:rsidRDefault="00DD25B3" w:rsidP="00DD25B3">
            <w:pPr>
              <w:jc w:val="left"/>
              <w:rPr>
                <w:color w:val="000000"/>
                <w:szCs w:val="21"/>
              </w:rPr>
            </w:pPr>
            <w:r w:rsidRPr="006D23A5">
              <w:rPr>
                <w:rFonts w:hint="eastAsia"/>
                <w:color w:val="000000"/>
                <w:szCs w:val="21"/>
              </w:rPr>
              <w:t>1.</w:t>
            </w:r>
            <w:r w:rsidRPr="006D23A5">
              <w:rPr>
                <w:rFonts w:hint="eastAsia"/>
                <w:color w:val="000000"/>
                <w:szCs w:val="21"/>
              </w:rPr>
              <w:t>系统可以根据用户设定形成质控缺陷，在某些缺陷发生的情况下，按照要求扣分或提示相关用户（质</w:t>
            </w:r>
            <w:proofErr w:type="gramStart"/>
            <w:r w:rsidRPr="006D23A5">
              <w:rPr>
                <w:rFonts w:hint="eastAsia"/>
                <w:color w:val="000000"/>
                <w:szCs w:val="21"/>
              </w:rPr>
              <w:t>控错误</w:t>
            </w:r>
            <w:proofErr w:type="gramEnd"/>
            <w:r w:rsidRPr="006D23A5">
              <w:rPr>
                <w:rFonts w:hint="eastAsia"/>
                <w:color w:val="000000"/>
                <w:szCs w:val="21"/>
              </w:rPr>
              <w:t>可发送</w:t>
            </w:r>
            <w:proofErr w:type="gramStart"/>
            <w:r w:rsidRPr="006D23A5">
              <w:rPr>
                <w:rFonts w:hint="eastAsia"/>
                <w:color w:val="000000"/>
                <w:szCs w:val="21"/>
              </w:rPr>
              <w:t>至相应</w:t>
            </w:r>
            <w:proofErr w:type="gramEnd"/>
            <w:r w:rsidRPr="006D23A5">
              <w:rPr>
                <w:rFonts w:hint="eastAsia"/>
                <w:color w:val="000000"/>
                <w:szCs w:val="21"/>
              </w:rPr>
              <w:t>端口），并催促其修正病历。系统将会对其修正情况进行追踪，对于未修正的病历缺陷，每日通知；</w:t>
            </w:r>
          </w:p>
          <w:p w:rsidR="00DD25B3" w:rsidRPr="006D23A5" w:rsidRDefault="00DD25B3" w:rsidP="00DD25B3">
            <w:pPr>
              <w:jc w:val="left"/>
              <w:rPr>
                <w:szCs w:val="21"/>
                <w:lang w:val="es-AR" w:bidi="ne-NP"/>
              </w:rPr>
            </w:pPr>
            <w:r w:rsidRPr="006D23A5">
              <w:rPr>
                <w:rFonts w:hint="eastAsia"/>
                <w:color w:val="000000"/>
                <w:szCs w:val="21"/>
              </w:rPr>
              <w:t>2.</w:t>
            </w:r>
            <w:r w:rsidRPr="006D23A5">
              <w:rPr>
                <w:rFonts w:hint="eastAsia"/>
                <w:color w:val="000000"/>
                <w:szCs w:val="21"/>
              </w:rPr>
              <w:t>编码员可将存疑病案实时反馈至临床医生，编码员与临床医生就病案质</w:t>
            </w:r>
            <w:proofErr w:type="gramStart"/>
            <w:r w:rsidRPr="006D23A5">
              <w:rPr>
                <w:rFonts w:hint="eastAsia"/>
                <w:color w:val="000000"/>
                <w:szCs w:val="21"/>
              </w:rPr>
              <w:t>控提供</w:t>
            </w:r>
            <w:proofErr w:type="gramEnd"/>
            <w:r w:rsidRPr="006D23A5">
              <w:rPr>
                <w:rFonts w:hint="eastAsia"/>
                <w:color w:val="000000"/>
                <w:szCs w:val="21"/>
              </w:rPr>
              <w:t>线上沟通，并存档审核存疑，编码员对无法确认病案进行存疑状态标记。</w:t>
            </w:r>
          </w:p>
        </w:tc>
      </w:tr>
      <w:tr w:rsidR="00DD25B3" w:rsidRPr="00E83F44" w:rsidTr="00DD25B3">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center"/>
              <w:rPr>
                <w:szCs w:val="21"/>
                <w:lang w:val="es-AR" w:bidi="ne-NP"/>
              </w:rPr>
            </w:pPr>
            <w:r w:rsidRPr="006D23A5">
              <w:rPr>
                <w:rFonts w:hint="eastAsia"/>
                <w:color w:val="000000"/>
                <w:szCs w:val="21"/>
              </w:rPr>
              <w:t>7</w:t>
            </w:r>
          </w:p>
        </w:tc>
        <w:tc>
          <w:tcPr>
            <w:tcW w:w="934" w:type="dxa"/>
            <w:vMerge/>
            <w:tcBorders>
              <w:left w:val="single" w:sz="4" w:space="0" w:color="auto"/>
              <w:bottom w:val="single" w:sz="4" w:space="0" w:color="auto"/>
              <w:right w:val="single" w:sz="4" w:space="0" w:color="auto"/>
            </w:tcBorders>
            <w:vAlign w:val="center"/>
          </w:tcPr>
          <w:p w:rsidR="00DD25B3" w:rsidRPr="006D23A5" w:rsidRDefault="00DD25B3" w:rsidP="00DD25B3">
            <w:pPr>
              <w:jc w:val="center"/>
              <w:rPr>
                <w:kern w:val="0"/>
                <w:szCs w:val="21"/>
              </w:rPr>
            </w:pPr>
          </w:p>
        </w:tc>
        <w:tc>
          <w:tcPr>
            <w:tcW w:w="934"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center"/>
              <w:rPr>
                <w:kern w:val="0"/>
                <w:szCs w:val="21"/>
              </w:rPr>
            </w:pPr>
            <w:r w:rsidRPr="006D23A5">
              <w:rPr>
                <w:rFonts w:hint="eastAsia"/>
                <w:color w:val="000000"/>
                <w:szCs w:val="21"/>
              </w:rPr>
              <w:t>规则配置</w:t>
            </w:r>
          </w:p>
        </w:tc>
        <w:tc>
          <w:tcPr>
            <w:tcW w:w="6095" w:type="dxa"/>
            <w:tcBorders>
              <w:top w:val="single" w:sz="4" w:space="0" w:color="auto"/>
              <w:left w:val="single" w:sz="4" w:space="0" w:color="auto"/>
              <w:bottom w:val="single" w:sz="4" w:space="0" w:color="auto"/>
              <w:right w:val="single" w:sz="4" w:space="0" w:color="auto"/>
            </w:tcBorders>
            <w:vAlign w:val="center"/>
          </w:tcPr>
          <w:p w:rsidR="00DD25B3" w:rsidRDefault="00DD25B3" w:rsidP="00DD25B3">
            <w:pPr>
              <w:jc w:val="left"/>
              <w:rPr>
                <w:color w:val="000000"/>
                <w:szCs w:val="21"/>
              </w:rPr>
            </w:pPr>
            <w:r w:rsidRPr="006D23A5">
              <w:rPr>
                <w:rFonts w:hint="eastAsia"/>
                <w:color w:val="000000"/>
                <w:szCs w:val="21"/>
              </w:rPr>
              <w:t>1.</w:t>
            </w:r>
            <w:r w:rsidRPr="006D23A5">
              <w:rPr>
                <w:rFonts w:hint="eastAsia"/>
                <w:color w:val="000000"/>
                <w:szCs w:val="21"/>
              </w:rPr>
              <w:t>支持用户权限自定义添加、修改和启用首页的质控规则条目，可设置各质控条目的分数；</w:t>
            </w:r>
          </w:p>
          <w:p w:rsidR="00DD25B3" w:rsidRPr="006D23A5" w:rsidRDefault="00DD25B3" w:rsidP="00DD25B3">
            <w:pPr>
              <w:jc w:val="left"/>
              <w:rPr>
                <w:szCs w:val="21"/>
                <w:lang w:val="es-AR" w:bidi="ne-NP"/>
              </w:rPr>
            </w:pPr>
            <w:r w:rsidRPr="006D23A5">
              <w:rPr>
                <w:rFonts w:hint="eastAsia"/>
                <w:color w:val="000000"/>
                <w:szCs w:val="21"/>
              </w:rPr>
              <w:t>2.</w:t>
            </w:r>
            <w:r w:rsidRPr="006D23A5">
              <w:rPr>
                <w:rFonts w:hint="eastAsia"/>
                <w:color w:val="000000"/>
                <w:szCs w:val="21"/>
              </w:rPr>
              <w:t>对每一规则设置其提示类型，提示类型可分为预警、提示两种；</w:t>
            </w:r>
            <w:r w:rsidRPr="006D23A5">
              <w:rPr>
                <w:rFonts w:hint="eastAsia"/>
                <w:color w:val="000000"/>
                <w:szCs w:val="21"/>
              </w:rPr>
              <w:br/>
            </w:r>
            <w:r w:rsidRPr="006D23A5">
              <w:rPr>
                <w:rFonts w:hint="eastAsia"/>
                <w:color w:val="000000"/>
                <w:szCs w:val="21"/>
              </w:rPr>
              <w:t>预警类可以要求相关人员必须修正后才能保存成功，提示类仅供参考。</w:t>
            </w:r>
          </w:p>
        </w:tc>
      </w:tr>
      <w:tr w:rsidR="00DD25B3" w:rsidRPr="00E83F44" w:rsidTr="00DD25B3">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center"/>
              <w:rPr>
                <w:szCs w:val="21"/>
                <w:lang w:val="es-AR" w:bidi="ne-NP"/>
              </w:rPr>
            </w:pPr>
            <w:r w:rsidRPr="006D23A5">
              <w:rPr>
                <w:rFonts w:hint="eastAsia"/>
                <w:color w:val="000000"/>
                <w:szCs w:val="21"/>
              </w:rPr>
              <w:t>8</w:t>
            </w:r>
          </w:p>
        </w:tc>
        <w:tc>
          <w:tcPr>
            <w:tcW w:w="934" w:type="dxa"/>
            <w:vMerge w:val="restart"/>
            <w:tcBorders>
              <w:top w:val="single" w:sz="4" w:space="0" w:color="auto"/>
              <w:left w:val="single" w:sz="4" w:space="0" w:color="auto"/>
              <w:right w:val="single" w:sz="4" w:space="0" w:color="auto"/>
            </w:tcBorders>
            <w:vAlign w:val="center"/>
          </w:tcPr>
          <w:p w:rsidR="00DD25B3" w:rsidRPr="006D23A5" w:rsidRDefault="00DD25B3" w:rsidP="00DD25B3">
            <w:pPr>
              <w:jc w:val="center"/>
              <w:rPr>
                <w:kern w:val="0"/>
                <w:szCs w:val="21"/>
              </w:rPr>
            </w:pPr>
            <w:r w:rsidRPr="006D23A5">
              <w:rPr>
                <w:rFonts w:hint="eastAsia"/>
                <w:color w:val="000000"/>
                <w:szCs w:val="21"/>
              </w:rPr>
              <w:t>大数据</w:t>
            </w:r>
            <w:proofErr w:type="gramStart"/>
            <w:r w:rsidRPr="006D23A5">
              <w:rPr>
                <w:rFonts w:hint="eastAsia"/>
                <w:color w:val="000000"/>
                <w:szCs w:val="21"/>
              </w:rPr>
              <w:t>预分组</w:t>
            </w:r>
            <w:proofErr w:type="gramEnd"/>
          </w:p>
        </w:tc>
        <w:tc>
          <w:tcPr>
            <w:tcW w:w="934"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center"/>
              <w:rPr>
                <w:kern w:val="0"/>
                <w:szCs w:val="21"/>
              </w:rPr>
            </w:pPr>
            <w:r w:rsidRPr="006D23A5">
              <w:rPr>
                <w:rFonts w:hint="eastAsia"/>
                <w:szCs w:val="21"/>
              </w:rPr>
              <w:t>编码转换</w:t>
            </w:r>
          </w:p>
        </w:tc>
        <w:tc>
          <w:tcPr>
            <w:tcW w:w="6095"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left"/>
              <w:rPr>
                <w:szCs w:val="21"/>
                <w:lang w:val="es-AR" w:bidi="ne-NP"/>
              </w:rPr>
            </w:pPr>
            <w:r w:rsidRPr="006D23A5">
              <w:rPr>
                <w:rFonts w:hint="eastAsia"/>
                <w:color w:val="000000"/>
                <w:szCs w:val="21"/>
              </w:rPr>
              <w:t>多版本编码严重影响数据</w:t>
            </w:r>
            <w:proofErr w:type="gramStart"/>
            <w:r w:rsidRPr="006D23A5">
              <w:rPr>
                <w:rFonts w:hint="eastAsia"/>
                <w:color w:val="000000"/>
                <w:szCs w:val="21"/>
              </w:rPr>
              <w:t>交互与</w:t>
            </w:r>
            <w:proofErr w:type="gramEnd"/>
            <w:r w:rsidRPr="006D23A5">
              <w:rPr>
                <w:rFonts w:hint="eastAsia"/>
                <w:color w:val="000000"/>
                <w:szCs w:val="21"/>
              </w:rPr>
              <w:t>利用，通过标准化转换引擎，实现不同版本与</w:t>
            </w:r>
            <w:r w:rsidRPr="006D23A5">
              <w:rPr>
                <w:rFonts w:hint="eastAsia"/>
                <w:color w:val="000000"/>
                <w:szCs w:val="21"/>
              </w:rPr>
              <w:t>DRG</w:t>
            </w:r>
            <w:r w:rsidRPr="006D23A5">
              <w:rPr>
                <w:rFonts w:hint="eastAsia"/>
                <w:color w:val="000000"/>
                <w:szCs w:val="21"/>
              </w:rPr>
              <w:t>应用工具间编码转换；并可对接院端系统，医生填</w:t>
            </w:r>
            <w:r w:rsidRPr="006D23A5">
              <w:rPr>
                <w:rFonts w:hint="eastAsia"/>
                <w:color w:val="000000"/>
                <w:szCs w:val="21"/>
              </w:rPr>
              <w:lastRenderedPageBreak/>
              <w:t>写时通过映射对照关系，自动推荐诊断作为参考，提升主诊码正确率。</w:t>
            </w:r>
          </w:p>
        </w:tc>
      </w:tr>
      <w:tr w:rsidR="00DD25B3" w:rsidRPr="00E83F44" w:rsidTr="00DD25B3">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center"/>
              <w:rPr>
                <w:szCs w:val="21"/>
                <w:lang w:val="es-AR" w:bidi="ne-NP"/>
              </w:rPr>
            </w:pPr>
            <w:r w:rsidRPr="006D23A5">
              <w:rPr>
                <w:rFonts w:hint="eastAsia"/>
                <w:color w:val="000000"/>
                <w:szCs w:val="21"/>
              </w:rPr>
              <w:lastRenderedPageBreak/>
              <w:t>9</w:t>
            </w:r>
          </w:p>
        </w:tc>
        <w:tc>
          <w:tcPr>
            <w:tcW w:w="934" w:type="dxa"/>
            <w:vMerge/>
            <w:tcBorders>
              <w:left w:val="single" w:sz="4" w:space="0" w:color="auto"/>
              <w:right w:val="single" w:sz="4" w:space="0" w:color="auto"/>
            </w:tcBorders>
            <w:vAlign w:val="center"/>
          </w:tcPr>
          <w:p w:rsidR="00DD25B3" w:rsidRPr="006D23A5" w:rsidRDefault="00DD25B3" w:rsidP="00DD25B3">
            <w:pPr>
              <w:jc w:val="center"/>
              <w:rPr>
                <w:kern w:val="0"/>
                <w:szCs w:val="21"/>
              </w:rPr>
            </w:pPr>
          </w:p>
        </w:tc>
        <w:tc>
          <w:tcPr>
            <w:tcW w:w="934"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center"/>
              <w:rPr>
                <w:kern w:val="0"/>
                <w:szCs w:val="21"/>
              </w:rPr>
            </w:pPr>
            <w:r w:rsidRPr="006D23A5">
              <w:rPr>
                <w:rFonts w:hint="eastAsia"/>
                <w:szCs w:val="21"/>
              </w:rPr>
              <w:t>入组提示规则</w:t>
            </w:r>
          </w:p>
        </w:tc>
        <w:tc>
          <w:tcPr>
            <w:tcW w:w="6095"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left"/>
              <w:rPr>
                <w:szCs w:val="21"/>
                <w:lang w:val="es-AR" w:bidi="ne-NP"/>
              </w:rPr>
            </w:pPr>
            <w:r w:rsidRPr="006D23A5">
              <w:rPr>
                <w:rFonts w:hint="eastAsia"/>
                <w:szCs w:val="21"/>
              </w:rPr>
              <w:t>在编码完成时，调用本地</w:t>
            </w:r>
            <w:r w:rsidRPr="006D23A5">
              <w:rPr>
                <w:rFonts w:hint="eastAsia"/>
                <w:szCs w:val="21"/>
              </w:rPr>
              <w:t>DRG</w:t>
            </w:r>
            <w:r w:rsidRPr="006D23A5">
              <w:rPr>
                <w:rFonts w:hint="eastAsia"/>
                <w:szCs w:val="21"/>
              </w:rPr>
              <w:t>分组服务，</w:t>
            </w:r>
            <w:proofErr w:type="gramStart"/>
            <w:r w:rsidRPr="006D23A5">
              <w:rPr>
                <w:rFonts w:hint="eastAsia"/>
                <w:szCs w:val="21"/>
              </w:rPr>
              <w:t>筛选特病病种</w:t>
            </w:r>
            <w:proofErr w:type="gramEnd"/>
            <w:r w:rsidRPr="006D23A5">
              <w:rPr>
                <w:rFonts w:hint="eastAsia"/>
                <w:szCs w:val="21"/>
              </w:rPr>
              <w:t>，质控不能入组的病历，并按</w:t>
            </w:r>
            <w:proofErr w:type="gramStart"/>
            <w:r w:rsidRPr="006D23A5">
              <w:rPr>
                <w:rFonts w:hint="eastAsia"/>
                <w:szCs w:val="21"/>
              </w:rPr>
              <w:t>分组器</w:t>
            </w:r>
            <w:proofErr w:type="gramEnd"/>
            <w:r w:rsidRPr="006D23A5">
              <w:rPr>
                <w:rFonts w:hint="eastAsia"/>
                <w:szCs w:val="21"/>
              </w:rPr>
              <w:t>规则提示不能入组的具体原因，方便修改。</w:t>
            </w:r>
          </w:p>
        </w:tc>
      </w:tr>
      <w:tr w:rsidR="00DD25B3" w:rsidRPr="00E83F44" w:rsidTr="00DD25B3">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center"/>
              <w:rPr>
                <w:szCs w:val="21"/>
                <w:lang w:val="es-AR" w:bidi="ne-NP"/>
              </w:rPr>
            </w:pPr>
            <w:r w:rsidRPr="006D23A5">
              <w:rPr>
                <w:rFonts w:hint="eastAsia"/>
                <w:color w:val="000000"/>
                <w:szCs w:val="21"/>
              </w:rPr>
              <w:t>10</w:t>
            </w:r>
          </w:p>
        </w:tc>
        <w:tc>
          <w:tcPr>
            <w:tcW w:w="934" w:type="dxa"/>
            <w:vMerge/>
            <w:tcBorders>
              <w:left w:val="single" w:sz="4" w:space="0" w:color="auto"/>
              <w:right w:val="single" w:sz="4" w:space="0" w:color="auto"/>
            </w:tcBorders>
            <w:vAlign w:val="center"/>
          </w:tcPr>
          <w:p w:rsidR="00DD25B3" w:rsidRPr="006D23A5" w:rsidRDefault="00DD25B3" w:rsidP="00DD25B3">
            <w:pPr>
              <w:jc w:val="center"/>
              <w:rPr>
                <w:kern w:val="0"/>
                <w:szCs w:val="21"/>
              </w:rPr>
            </w:pPr>
          </w:p>
        </w:tc>
        <w:tc>
          <w:tcPr>
            <w:tcW w:w="934"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center"/>
              <w:rPr>
                <w:kern w:val="0"/>
                <w:szCs w:val="21"/>
              </w:rPr>
            </w:pPr>
            <w:r w:rsidRPr="00DD25B3">
              <w:rPr>
                <w:rFonts w:hint="eastAsia"/>
                <w:color w:val="000000"/>
                <w:szCs w:val="21"/>
              </w:rPr>
              <w:t>★</w:t>
            </w:r>
            <w:r w:rsidRPr="006D23A5">
              <w:rPr>
                <w:rFonts w:hint="eastAsia"/>
                <w:color w:val="000000"/>
                <w:szCs w:val="21"/>
              </w:rPr>
              <w:t>盈亏预测</w:t>
            </w:r>
          </w:p>
        </w:tc>
        <w:tc>
          <w:tcPr>
            <w:tcW w:w="6095"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left"/>
              <w:rPr>
                <w:szCs w:val="21"/>
                <w:lang w:val="es-AR" w:bidi="ne-NP"/>
              </w:rPr>
            </w:pPr>
            <w:r w:rsidRPr="006D23A5">
              <w:rPr>
                <w:rFonts w:hint="eastAsia"/>
                <w:color w:val="000000"/>
                <w:szCs w:val="21"/>
              </w:rPr>
              <w:t>对医院存在的潜在亏损风险进行统计，通过预</w:t>
            </w:r>
            <w:proofErr w:type="gramStart"/>
            <w:r w:rsidRPr="006D23A5">
              <w:rPr>
                <w:rFonts w:hint="eastAsia"/>
                <w:color w:val="000000"/>
                <w:szCs w:val="21"/>
              </w:rPr>
              <w:t>判分组</w:t>
            </w:r>
            <w:proofErr w:type="gramEnd"/>
            <w:r w:rsidRPr="006D23A5">
              <w:rPr>
                <w:rFonts w:hint="eastAsia"/>
                <w:color w:val="000000"/>
                <w:szCs w:val="21"/>
              </w:rPr>
              <w:t>功能，指出医院潜在的亏损风险，并提出合理的解决性方案。</w:t>
            </w:r>
          </w:p>
        </w:tc>
      </w:tr>
      <w:tr w:rsidR="00DD25B3" w:rsidRPr="00E83F44" w:rsidTr="00DD25B3">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center"/>
              <w:rPr>
                <w:szCs w:val="21"/>
                <w:lang w:val="es-AR" w:bidi="ne-NP"/>
              </w:rPr>
            </w:pPr>
            <w:r w:rsidRPr="006D23A5">
              <w:rPr>
                <w:rFonts w:hint="eastAsia"/>
                <w:color w:val="000000"/>
                <w:szCs w:val="21"/>
              </w:rPr>
              <w:t>11</w:t>
            </w:r>
          </w:p>
        </w:tc>
        <w:tc>
          <w:tcPr>
            <w:tcW w:w="934" w:type="dxa"/>
            <w:vMerge/>
            <w:tcBorders>
              <w:left w:val="single" w:sz="4" w:space="0" w:color="auto"/>
              <w:right w:val="single" w:sz="4" w:space="0" w:color="auto"/>
            </w:tcBorders>
            <w:vAlign w:val="center"/>
          </w:tcPr>
          <w:p w:rsidR="00DD25B3" w:rsidRPr="006D23A5" w:rsidRDefault="00DD25B3" w:rsidP="00DD25B3">
            <w:pPr>
              <w:jc w:val="center"/>
              <w:rPr>
                <w:kern w:val="0"/>
                <w:szCs w:val="21"/>
              </w:rPr>
            </w:pPr>
          </w:p>
        </w:tc>
        <w:tc>
          <w:tcPr>
            <w:tcW w:w="934"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center"/>
              <w:rPr>
                <w:kern w:val="0"/>
                <w:szCs w:val="21"/>
              </w:rPr>
            </w:pPr>
            <w:r w:rsidRPr="00DD25B3">
              <w:rPr>
                <w:rFonts w:hint="eastAsia"/>
                <w:color w:val="000000"/>
                <w:szCs w:val="21"/>
              </w:rPr>
              <w:t>★</w:t>
            </w:r>
            <w:r w:rsidRPr="006D23A5">
              <w:rPr>
                <w:rFonts w:hint="eastAsia"/>
                <w:color w:val="000000"/>
                <w:szCs w:val="21"/>
              </w:rPr>
              <w:t>分组结果分析</w:t>
            </w:r>
          </w:p>
        </w:tc>
        <w:tc>
          <w:tcPr>
            <w:tcW w:w="6095" w:type="dxa"/>
            <w:tcBorders>
              <w:top w:val="single" w:sz="4" w:space="0" w:color="auto"/>
              <w:left w:val="single" w:sz="4" w:space="0" w:color="auto"/>
              <w:bottom w:val="single" w:sz="4" w:space="0" w:color="auto"/>
              <w:right w:val="single" w:sz="4" w:space="0" w:color="auto"/>
            </w:tcBorders>
            <w:vAlign w:val="center"/>
          </w:tcPr>
          <w:p w:rsidR="00DD25B3" w:rsidRDefault="00DD25B3" w:rsidP="00DD25B3">
            <w:pPr>
              <w:jc w:val="left"/>
              <w:rPr>
                <w:color w:val="000000"/>
                <w:szCs w:val="21"/>
              </w:rPr>
            </w:pPr>
            <w:r w:rsidRPr="006D23A5">
              <w:rPr>
                <w:rFonts w:hint="eastAsia"/>
                <w:color w:val="000000"/>
                <w:szCs w:val="21"/>
              </w:rPr>
              <w:t>1.</w:t>
            </w:r>
            <w:r w:rsidRPr="006D23A5">
              <w:rPr>
                <w:rFonts w:hint="eastAsia"/>
                <w:color w:val="000000"/>
                <w:szCs w:val="21"/>
              </w:rPr>
              <w:t>在编码完成以后，自动给出模拟</w:t>
            </w:r>
            <w:proofErr w:type="gramStart"/>
            <w:r w:rsidRPr="006D23A5">
              <w:rPr>
                <w:rFonts w:hint="eastAsia"/>
                <w:color w:val="000000"/>
                <w:szCs w:val="21"/>
              </w:rPr>
              <w:t>预分组</w:t>
            </w:r>
            <w:proofErr w:type="gramEnd"/>
            <w:r w:rsidRPr="006D23A5">
              <w:rPr>
                <w:rFonts w:hint="eastAsia"/>
                <w:color w:val="000000"/>
                <w:szCs w:val="21"/>
              </w:rPr>
              <w:t>信息，</w:t>
            </w:r>
            <w:proofErr w:type="gramStart"/>
            <w:r w:rsidRPr="006D23A5">
              <w:rPr>
                <w:rFonts w:hint="eastAsia"/>
                <w:color w:val="000000"/>
                <w:szCs w:val="21"/>
              </w:rPr>
              <w:t>评估预入组合</w:t>
            </w:r>
            <w:proofErr w:type="gramEnd"/>
            <w:r w:rsidRPr="006D23A5">
              <w:rPr>
                <w:rFonts w:hint="eastAsia"/>
                <w:color w:val="000000"/>
                <w:szCs w:val="21"/>
              </w:rPr>
              <w:t>理性；</w:t>
            </w:r>
          </w:p>
          <w:p w:rsidR="00DD25B3" w:rsidRDefault="00DD25B3" w:rsidP="00DD25B3">
            <w:pPr>
              <w:jc w:val="left"/>
              <w:rPr>
                <w:color w:val="000000"/>
                <w:szCs w:val="21"/>
              </w:rPr>
            </w:pPr>
            <w:r w:rsidRPr="006D23A5">
              <w:rPr>
                <w:rFonts w:hint="eastAsia"/>
                <w:color w:val="000000"/>
                <w:szCs w:val="21"/>
              </w:rPr>
              <w:t>2.</w:t>
            </w:r>
            <w:r w:rsidRPr="006D23A5">
              <w:rPr>
                <w:rFonts w:hint="eastAsia"/>
                <w:color w:val="000000"/>
                <w:szCs w:val="21"/>
              </w:rPr>
              <w:t>可在医生填写诊断或修改诊断后实时提醒病人的分组信息，费用构成信息及</w:t>
            </w:r>
            <w:r w:rsidRPr="006D23A5">
              <w:rPr>
                <w:rFonts w:hint="eastAsia"/>
                <w:color w:val="000000"/>
                <w:szCs w:val="21"/>
              </w:rPr>
              <w:t>DRG</w:t>
            </w:r>
            <w:r w:rsidRPr="006D23A5">
              <w:rPr>
                <w:rFonts w:hint="eastAsia"/>
                <w:color w:val="000000"/>
                <w:szCs w:val="21"/>
              </w:rPr>
              <w:t>标杆信息，并可提供多个可能的推荐分组结果及相关信息；</w:t>
            </w:r>
          </w:p>
          <w:p w:rsidR="00DD25B3" w:rsidRDefault="00DD25B3" w:rsidP="00DD25B3">
            <w:pPr>
              <w:jc w:val="left"/>
              <w:rPr>
                <w:color w:val="000000"/>
                <w:szCs w:val="21"/>
              </w:rPr>
            </w:pPr>
            <w:r w:rsidRPr="006D23A5">
              <w:rPr>
                <w:rFonts w:hint="eastAsia"/>
                <w:color w:val="000000"/>
                <w:szCs w:val="21"/>
              </w:rPr>
              <w:t>3.</w:t>
            </w:r>
            <w:r w:rsidRPr="006D23A5">
              <w:rPr>
                <w:rFonts w:hint="eastAsia"/>
                <w:color w:val="000000"/>
                <w:szCs w:val="21"/>
              </w:rPr>
              <w:t>推荐筛选</w:t>
            </w:r>
            <w:proofErr w:type="gramStart"/>
            <w:r w:rsidRPr="006D23A5">
              <w:rPr>
                <w:rFonts w:hint="eastAsia"/>
                <w:color w:val="000000"/>
                <w:szCs w:val="21"/>
              </w:rPr>
              <w:t>特病单议</w:t>
            </w:r>
            <w:proofErr w:type="gramEnd"/>
            <w:r w:rsidRPr="006D23A5">
              <w:rPr>
                <w:rFonts w:hint="eastAsia"/>
                <w:color w:val="000000"/>
                <w:szCs w:val="21"/>
              </w:rPr>
              <w:t>病种与项目付费的最优组合，提高病案入组率；</w:t>
            </w:r>
          </w:p>
          <w:p w:rsidR="00DD25B3" w:rsidRDefault="00DD25B3" w:rsidP="00DD25B3">
            <w:pPr>
              <w:jc w:val="left"/>
              <w:rPr>
                <w:color w:val="000000"/>
                <w:szCs w:val="21"/>
              </w:rPr>
            </w:pPr>
            <w:r w:rsidRPr="006D23A5">
              <w:rPr>
                <w:rFonts w:hint="eastAsia"/>
                <w:color w:val="000000"/>
                <w:szCs w:val="21"/>
              </w:rPr>
              <w:t>4.</w:t>
            </w:r>
            <w:r w:rsidRPr="006D23A5">
              <w:rPr>
                <w:rFonts w:hint="eastAsia"/>
                <w:color w:val="000000"/>
                <w:szCs w:val="21"/>
              </w:rPr>
              <w:t>对未能入组的病例及时分析。病案问题及修改推荐提示，显示费用、权重、</w:t>
            </w:r>
            <w:r w:rsidRPr="006D23A5">
              <w:rPr>
                <w:rFonts w:hint="eastAsia"/>
                <w:color w:val="000000"/>
                <w:szCs w:val="21"/>
              </w:rPr>
              <w:t>DRG</w:t>
            </w:r>
            <w:r w:rsidRPr="006D23A5">
              <w:rPr>
                <w:rFonts w:hint="eastAsia"/>
                <w:color w:val="000000"/>
                <w:szCs w:val="21"/>
              </w:rPr>
              <w:t>组、费用变化、标杆值、病案得分等；</w:t>
            </w:r>
          </w:p>
          <w:p w:rsidR="00DD25B3" w:rsidRPr="006D23A5" w:rsidRDefault="00DD25B3" w:rsidP="00DD25B3">
            <w:pPr>
              <w:jc w:val="left"/>
              <w:rPr>
                <w:szCs w:val="21"/>
                <w:lang w:val="es-AR" w:bidi="ne-NP"/>
              </w:rPr>
            </w:pPr>
            <w:r w:rsidRPr="006D23A5">
              <w:rPr>
                <w:rFonts w:hint="eastAsia"/>
                <w:color w:val="000000"/>
                <w:szCs w:val="21"/>
              </w:rPr>
              <w:t>5.</w:t>
            </w:r>
            <w:r w:rsidRPr="006D23A5">
              <w:rPr>
                <w:rFonts w:hint="eastAsia"/>
                <w:color w:val="000000"/>
                <w:szCs w:val="21"/>
              </w:rPr>
              <w:t>根据区域内数据，推荐医院优势学科和病种，促进学科发展。</w:t>
            </w:r>
          </w:p>
        </w:tc>
      </w:tr>
      <w:tr w:rsidR="00DD25B3" w:rsidRPr="00E83F44" w:rsidTr="00DD25B3">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center"/>
              <w:rPr>
                <w:szCs w:val="21"/>
                <w:lang w:val="es-AR" w:bidi="ne-NP"/>
              </w:rPr>
            </w:pPr>
            <w:r w:rsidRPr="006D23A5">
              <w:rPr>
                <w:rFonts w:hint="eastAsia"/>
                <w:color w:val="000000"/>
                <w:szCs w:val="21"/>
              </w:rPr>
              <w:t>12</w:t>
            </w:r>
          </w:p>
        </w:tc>
        <w:tc>
          <w:tcPr>
            <w:tcW w:w="934" w:type="dxa"/>
            <w:vMerge/>
            <w:tcBorders>
              <w:left w:val="single" w:sz="4" w:space="0" w:color="auto"/>
              <w:bottom w:val="single" w:sz="4" w:space="0" w:color="auto"/>
              <w:right w:val="single" w:sz="4" w:space="0" w:color="auto"/>
            </w:tcBorders>
            <w:vAlign w:val="center"/>
          </w:tcPr>
          <w:p w:rsidR="00DD25B3" w:rsidRPr="006D23A5" w:rsidRDefault="00DD25B3" w:rsidP="00DD25B3">
            <w:pPr>
              <w:jc w:val="center"/>
              <w:rPr>
                <w:kern w:val="0"/>
                <w:szCs w:val="21"/>
              </w:rPr>
            </w:pPr>
          </w:p>
        </w:tc>
        <w:tc>
          <w:tcPr>
            <w:tcW w:w="934"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center"/>
              <w:rPr>
                <w:kern w:val="0"/>
                <w:szCs w:val="21"/>
              </w:rPr>
            </w:pPr>
            <w:r w:rsidRPr="006D23A5">
              <w:rPr>
                <w:rFonts w:hint="eastAsia"/>
                <w:color w:val="000000"/>
                <w:szCs w:val="21"/>
              </w:rPr>
              <w:t>规则配置</w:t>
            </w:r>
          </w:p>
        </w:tc>
        <w:tc>
          <w:tcPr>
            <w:tcW w:w="6095" w:type="dxa"/>
            <w:tcBorders>
              <w:top w:val="single" w:sz="4" w:space="0" w:color="auto"/>
              <w:left w:val="single" w:sz="4" w:space="0" w:color="auto"/>
              <w:bottom w:val="single" w:sz="4" w:space="0" w:color="auto"/>
              <w:right w:val="single" w:sz="4" w:space="0" w:color="auto"/>
            </w:tcBorders>
            <w:vAlign w:val="center"/>
          </w:tcPr>
          <w:p w:rsidR="00DD25B3" w:rsidRDefault="00DD25B3" w:rsidP="00DD25B3">
            <w:pPr>
              <w:jc w:val="left"/>
              <w:rPr>
                <w:color w:val="000000"/>
                <w:szCs w:val="21"/>
              </w:rPr>
            </w:pPr>
            <w:r w:rsidRPr="006D23A5">
              <w:rPr>
                <w:rFonts w:hint="eastAsia"/>
                <w:color w:val="000000"/>
                <w:szCs w:val="21"/>
              </w:rPr>
              <w:t>1.</w:t>
            </w:r>
            <w:r w:rsidRPr="006D23A5">
              <w:rPr>
                <w:rFonts w:hint="eastAsia"/>
                <w:color w:val="000000"/>
                <w:szCs w:val="21"/>
              </w:rPr>
              <w:t>与本市</w:t>
            </w:r>
            <w:r w:rsidRPr="006D23A5">
              <w:rPr>
                <w:rFonts w:hint="eastAsia"/>
                <w:color w:val="000000"/>
                <w:szCs w:val="21"/>
              </w:rPr>
              <w:t>DRG</w:t>
            </w:r>
            <w:r w:rsidRPr="006D23A5">
              <w:rPr>
                <w:rFonts w:hint="eastAsia"/>
                <w:color w:val="000000"/>
                <w:szCs w:val="21"/>
              </w:rPr>
              <w:t>平台质控校验规则保持一致并能够实时更新同步，使医院能够及时了解自身在行业所处的水平；</w:t>
            </w:r>
          </w:p>
          <w:p w:rsidR="00DD25B3" w:rsidRDefault="00DD25B3" w:rsidP="00DD25B3">
            <w:pPr>
              <w:jc w:val="left"/>
              <w:rPr>
                <w:color w:val="000000"/>
                <w:szCs w:val="21"/>
              </w:rPr>
            </w:pPr>
            <w:r w:rsidRPr="006D23A5">
              <w:rPr>
                <w:rFonts w:hint="eastAsia"/>
                <w:color w:val="000000"/>
                <w:szCs w:val="21"/>
              </w:rPr>
              <w:t>2.</w:t>
            </w:r>
            <w:r w:rsidRPr="006D23A5">
              <w:rPr>
                <w:rFonts w:hint="eastAsia"/>
                <w:color w:val="000000"/>
                <w:szCs w:val="21"/>
              </w:rPr>
              <w:t>系统内置大数据分组算法，自动给出分组结果，相应权重及与标准费用差异和费用构成情况；</w:t>
            </w:r>
          </w:p>
          <w:p w:rsidR="00DD25B3" w:rsidRDefault="00DD25B3" w:rsidP="00DD25B3">
            <w:pPr>
              <w:jc w:val="left"/>
              <w:rPr>
                <w:color w:val="000000"/>
                <w:szCs w:val="21"/>
              </w:rPr>
            </w:pPr>
            <w:r w:rsidRPr="006D23A5">
              <w:rPr>
                <w:rFonts w:hint="eastAsia"/>
                <w:color w:val="000000"/>
                <w:szCs w:val="21"/>
              </w:rPr>
              <w:t>3.DRG</w:t>
            </w:r>
            <w:r w:rsidRPr="006D23A5">
              <w:rPr>
                <w:rFonts w:hint="eastAsia"/>
                <w:color w:val="000000"/>
                <w:szCs w:val="21"/>
              </w:rPr>
              <w:t>入组关键字段编码信息可视化，掌握分组过程和结果。病案</w:t>
            </w:r>
            <w:r w:rsidRPr="006D23A5">
              <w:rPr>
                <w:rFonts w:hint="eastAsia"/>
                <w:color w:val="000000"/>
                <w:szCs w:val="21"/>
              </w:rPr>
              <w:t xml:space="preserve">DRG </w:t>
            </w:r>
            <w:r w:rsidRPr="006D23A5">
              <w:rPr>
                <w:rFonts w:hint="eastAsia"/>
                <w:color w:val="000000"/>
                <w:szCs w:val="21"/>
              </w:rPr>
              <w:t>再分组。在线编辑关键编码</w:t>
            </w:r>
            <w:proofErr w:type="gramStart"/>
            <w:r w:rsidRPr="006D23A5">
              <w:rPr>
                <w:rFonts w:hint="eastAsia"/>
                <w:color w:val="000000"/>
                <w:szCs w:val="21"/>
              </w:rPr>
              <w:t>字段再质控</w:t>
            </w:r>
            <w:proofErr w:type="gramEnd"/>
            <w:r w:rsidRPr="006D23A5">
              <w:rPr>
                <w:rFonts w:hint="eastAsia"/>
                <w:color w:val="000000"/>
                <w:szCs w:val="21"/>
              </w:rPr>
              <w:t>入组</w:t>
            </w:r>
            <w:r w:rsidRPr="006D23A5">
              <w:rPr>
                <w:rFonts w:hint="eastAsia"/>
                <w:color w:val="000000"/>
                <w:szCs w:val="21"/>
              </w:rPr>
              <w:t xml:space="preserve"> DRG </w:t>
            </w:r>
            <w:r w:rsidRPr="006D23A5">
              <w:rPr>
                <w:rFonts w:hint="eastAsia"/>
                <w:color w:val="000000"/>
                <w:szCs w:val="21"/>
              </w:rPr>
              <w:t>分组，</w:t>
            </w:r>
            <w:r w:rsidRPr="006D23A5">
              <w:rPr>
                <w:rFonts w:hint="eastAsia"/>
                <w:color w:val="000000"/>
                <w:szCs w:val="21"/>
              </w:rPr>
              <w:br/>
              <w:t>4.</w:t>
            </w:r>
            <w:r w:rsidRPr="006D23A5">
              <w:rPr>
                <w:rFonts w:hint="eastAsia"/>
                <w:color w:val="000000"/>
                <w:szCs w:val="21"/>
              </w:rPr>
              <w:t>支持模拟预分组，模拟</w:t>
            </w:r>
            <w:proofErr w:type="gramStart"/>
            <w:r w:rsidRPr="006D23A5">
              <w:rPr>
                <w:rFonts w:hint="eastAsia"/>
                <w:color w:val="000000"/>
                <w:szCs w:val="21"/>
              </w:rPr>
              <w:t>预分组结果</w:t>
            </w:r>
            <w:proofErr w:type="gramEnd"/>
            <w:r w:rsidRPr="006D23A5">
              <w:rPr>
                <w:rFonts w:hint="eastAsia"/>
                <w:color w:val="000000"/>
                <w:szCs w:val="21"/>
              </w:rPr>
              <w:t>可选择推送至科室端，形成闭环</w:t>
            </w:r>
            <w:r w:rsidRPr="006D23A5">
              <w:rPr>
                <w:rFonts w:hint="eastAsia"/>
                <w:color w:val="000000"/>
                <w:szCs w:val="21"/>
              </w:rPr>
              <w:lastRenderedPageBreak/>
              <w:t>操作；</w:t>
            </w:r>
          </w:p>
          <w:p w:rsidR="00DD25B3" w:rsidRPr="006D23A5" w:rsidRDefault="00DD25B3" w:rsidP="00DD25B3">
            <w:pPr>
              <w:jc w:val="left"/>
              <w:rPr>
                <w:szCs w:val="21"/>
                <w:lang w:val="es-AR" w:bidi="ne-NP"/>
              </w:rPr>
            </w:pPr>
            <w:r w:rsidRPr="006D23A5">
              <w:rPr>
                <w:rFonts w:hint="eastAsia"/>
                <w:color w:val="000000"/>
                <w:szCs w:val="21"/>
              </w:rPr>
              <w:t>5.</w:t>
            </w:r>
            <w:r w:rsidRPr="006D23A5">
              <w:rPr>
                <w:rFonts w:hint="eastAsia"/>
                <w:color w:val="000000"/>
                <w:szCs w:val="21"/>
              </w:rPr>
              <w:t>最终审核的病案，才能允许向</w:t>
            </w:r>
            <w:proofErr w:type="gramStart"/>
            <w:r w:rsidRPr="006D23A5">
              <w:rPr>
                <w:rFonts w:hint="eastAsia"/>
                <w:color w:val="000000"/>
                <w:szCs w:val="21"/>
              </w:rPr>
              <w:t>医</w:t>
            </w:r>
            <w:proofErr w:type="gramEnd"/>
            <w:r w:rsidRPr="006D23A5">
              <w:rPr>
                <w:rFonts w:hint="eastAsia"/>
                <w:color w:val="000000"/>
                <w:szCs w:val="21"/>
              </w:rPr>
              <w:t>保局上传。</w:t>
            </w:r>
          </w:p>
        </w:tc>
      </w:tr>
      <w:tr w:rsidR="00DD25B3" w:rsidRPr="00E83F44" w:rsidTr="00DD25B3">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center"/>
              <w:rPr>
                <w:szCs w:val="21"/>
                <w:lang w:val="es-AR" w:bidi="ne-NP"/>
              </w:rPr>
            </w:pPr>
            <w:r w:rsidRPr="006D23A5">
              <w:rPr>
                <w:rFonts w:hint="eastAsia"/>
                <w:color w:val="000000"/>
                <w:szCs w:val="21"/>
              </w:rPr>
              <w:lastRenderedPageBreak/>
              <w:t>13</w:t>
            </w:r>
          </w:p>
        </w:tc>
        <w:tc>
          <w:tcPr>
            <w:tcW w:w="934" w:type="dxa"/>
            <w:vMerge w:val="restart"/>
            <w:tcBorders>
              <w:top w:val="single" w:sz="4" w:space="0" w:color="auto"/>
              <w:left w:val="single" w:sz="4" w:space="0" w:color="auto"/>
              <w:right w:val="single" w:sz="4" w:space="0" w:color="auto"/>
            </w:tcBorders>
            <w:vAlign w:val="center"/>
          </w:tcPr>
          <w:p w:rsidR="00DD25B3" w:rsidRPr="006D23A5" w:rsidRDefault="00DD25B3" w:rsidP="00DD25B3">
            <w:pPr>
              <w:jc w:val="center"/>
              <w:rPr>
                <w:kern w:val="0"/>
                <w:szCs w:val="21"/>
              </w:rPr>
            </w:pPr>
            <w:r w:rsidRPr="006D23A5">
              <w:rPr>
                <w:rFonts w:hint="eastAsia"/>
                <w:color w:val="000000"/>
                <w:szCs w:val="21"/>
              </w:rPr>
              <w:t>病案决策分析</w:t>
            </w:r>
          </w:p>
        </w:tc>
        <w:tc>
          <w:tcPr>
            <w:tcW w:w="934"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center"/>
              <w:rPr>
                <w:kern w:val="0"/>
                <w:szCs w:val="21"/>
              </w:rPr>
            </w:pPr>
            <w:r w:rsidRPr="006D23A5">
              <w:rPr>
                <w:rFonts w:hint="eastAsia"/>
                <w:color w:val="000000"/>
                <w:szCs w:val="21"/>
              </w:rPr>
              <w:t>多维</w:t>
            </w:r>
            <w:proofErr w:type="gramStart"/>
            <w:r w:rsidRPr="006D23A5">
              <w:rPr>
                <w:rFonts w:hint="eastAsia"/>
                <w:color w:val="000000"/>
                <w:szCs w:val="21"/>
              </w:rPr>
              <w:t>度质控分析</w:t>
            </w:r>
            <w:proofErr w:type="gramEnd"/>
          </w:p>
        </w:tc>
        <w:tc>
          <w:tcPr>
            <w:tcW w:w="6095" w:type="dxa"/>
            <w:tcBorders>
              <w:top w:val="single" w:sz="4" w:space="0" w:color="auto"/>
              <w:left w:val="single" w:sz="4" w:space="0" w:color="auto"/>
              <w:bottom w:val="single" w:sz="4" w:space="0" w:color="auto"/>
              <w:right w:val="single" w:sz="4" w:space="0" w:color="auto"/>
            </w:tcBorders>
            <w:vAlign w:val="center"/>
          </w:tcPr>
          <w:p w:rsidR="00DD25B3" w:rsidRDefault="00DD25B3" w:rsidP="00DD25B3">
            <w:pPr>
              <w:jc w:val="left"/>
              <w:rPr>
                <w:color w:val="000000"/>
                <w:szCs w:val="21"/>
              </w:rPr>
            </w:pPr>
            <w:r w:rsidRPr="006D23A5">
              <w:rPr>
                <w:rFonts w:hint="eastAsia"/>
                <w:color w:val="000000"/>
                <w:szCs w:val="21"/>
              </w:rPr>
              <w:t>对病案首页进行全面质控管理，</w:t>
            </w:r>
            <w:proofErr w:type="gramStart"/>
            <w:r w:rsidRPr="006D23A5">
              <w:rPr>
                <w:rFonts w:hint="eastAsia"/>
                <w:color w:val="000000"/>
                <w:szCs w:val="21"/>
              </w:rPr>
              <w:t>并按维度</w:t>
            </w:r>
            <w:proofErr w:type="gramEnd"/>
            <w:r w:rsidRPr="006D23A5">
              <w:rPr>
                <w:rFonts w:hint="eastAsia"/>
                <w:color w:val="000000"/>
                <w:szCs w:val="21"/>
              </w:rPr>
              <w:t>对质</w:t>
            </w:r>
            <w:proofErr w:type="gramStart"/>
            <w:r w:rsidRPr="006D23A5">
              <w:rPr>
                <w:rFonts w:hint="eastAsia"/>
                <w:color w:val="000000"/>
                <w:szCs w:val="21"/>
              </w:rPr>
              <w:t>控进行</w:t>
            </w:r>
            <w:proofErr w:type="gramEnd"/>
            <w:r w:rsidRPr="006D23A5">
              <w:rPr>
                <w:rFonts w:hint="eastAsia"/>
                <w:color w:val="000000"/>
                <w:szCs w:val="21"/>
              </w:rPr>
              <w:t>评分。</w:t>
            </w:r>
          </w:p>
          <w:p w:rsidR="00DD25B3" w:rsidRDefault="00DD25B3" w:rsidP="00DD25B3">
            <w:pPr>
              <w:jc w:val="left"/>
              <w:rPr>
                <w:color w:val="000000"/>
                <w:szCs w:val="21"/>
              </w:rPr>
            </w:pPr>
            <w:r w:rsidRPr="006D23A5">
              <w:rPr>
                <w:rFonts w:hint="eastAsia"/>
                <w:color w:val="000000"/>
                <w:szCs w:val="21"/>
              </w:rPr>
              <w:t>1.</w:t>
            </w:r>
            <w:r w:rsidRPr="006D23A5">
              <w:rPr>
                <w:rFonts w:hint="eastAsia"/>
                <w:color w:val="000000"/>
                <w:szCs w:val="21"/>
              </w:rPr>
              <w:t>按照不同规则，实现不同时间段、不同维度的病案首页质控数据分析，具备一键生成分析报告功能。对科室、病区和医生的病案质量进行评价和指导，建立相关人员（医生、护士、编码员和挂号员等）病案首页数据档案，与绩效考核和职称评审挂钩；</w:t>
            </w:r>
          </w:p>
          <w:p w:rsidR="00DD25B3" w:rsidRDefault="00DD25B3" w:rsidP="00DD25B3">
            <w:pPr>
              <w:jc w:val="left"/>
              <w:rPr>
                <w:color w:val="000000"/>
                <w:szCs w:val="21"/>
              </w:rPr>
            </w:pPr>
            <w:r w:rsidRPr="006D23A5">
              <w:rPr>
                <w:rFonts w:hint="eastAsia"/>
                <w:color w:val="000000"/>
                <w:szCs w:val="21"/>
              </w:rPr>
              <w:t>2.</w:t>
            </w:r>
            <w:r w:rsidRPr="006D23A5">
              <w:rPr>
                <w:rFonts w:hint="eastAsia"/>
                <w:color w:val="000000"/>
                <w:szCs w:val="21"/>
              </w:rPr>
              <w:t>形成编码</w:t>
            </w:r>
            <w:proofErr w:type="gramStart"/>
            <w:r w:rsidRPr="006D23A5">
              <w:rPr>
                <w:rFonts w:hint="eastAsia"/>
                <w:color w:val="000000"/>
                <w:szCs w:val="21"/>
              </w:rPr>
              <w:t>员评价</w:t>
            </w:r>
            <w:proofErr w:type="gramEnd"/>
            <w:r w:rsidRPr="006D23A5">
              <w:rPr>
                <w:rFonts w:hint="eastAsia"/>
                <w:color w:val="000000"/>
                <w:szCs w:val="21"/>
              </w:rPr>
              <w:t>指标体系（工作量、首页评分和编码准确性等），并通过报表和图片形式展示；</w:t>
            </w:r>
          </w:p>
          <w:p w:rsidR="00DD25B3" w:rsidRDefault="00DD25B3" w:rsidP="00DD25B3">
            <w:pPr>
              <w:jc w:val="left"/>
              <w:rPr>
                <w:color w:val="000000"/>
                <w:szCs w:val="21"/>
              </w:rPr>
            </w:pPr>
            <w:r w:rsidRPr="006D23A5">
              <w:rPr>
                <w:rFonts w:hint="eastAsia"/>
                <w:color w:val="000000"/>
                <w:szCs w:val="21"/>
              </w:rPr>
              <w:t>3.</w:t>
            </w:r>
            <w:r w:rsidRPr="006D23A5">
              <w:rPr>
                <w:rFonts w:hint="eastAsia"/>
                <w:color w:val="000000"/>
                <w:szCs w:val="21"/>
              </w:rPr>
              <w:t>实现按校验规则以及相关责任部门的维度进行分析，图形化呈现，具备一键生成分析报告功能，可导出错误的病案；</w:t>
            </w:r>
          </w:p>
          <w:p w:rsidR="00DD25B3" w:rsidRPr="006D23A5" w:rsidRDefault="00DD25B3" w:rsidP="00DD25B3">
            <w:pPr>
              <w:jc w:val="left"/>
              <w:rPr>
                <w:szCs w:val="21"/>
                <w:lang w:val="es-AR" w:bidi="ne-NP"/>
              </w:rPr>
            </w:pPr>
            <w:r w:rsidRPr="006D23A5">
              <w:rPr>
                <w:rFonts w:hint="eastAsia"/>
                <w:color w:val="000000"/>
                <w:szCs w:val="21"/>
              </w:rPr>
              <w:t>4.</w:t>
            </w:r>
            <w:r w:rsidRPr="006D23A5">
              <w:rPr>
                <w:rFonts w:hint="eastAsia"/>
                <w:color w:val="000000"/>
                <w:szCs w:val="21"/>
              </w:rPr>
              <w:t>根据系统中质控规则及标准对全院、科室、病区和医生病案首页数据进行质控评分，从病案首页数据完整性、</w:t>
            </w:r>
            <w:proofErr w:type="gramStart"/>
            <w:r w:rsidRPr="006D23A5">
              <w:rPr>
                <w:rFonts w:hint="eastAsia"/>
                <w:color w:val="000000"/>
                <w:szCs w:val="21"/>
              </w:rPr>
              <w:t>必填项完整</w:t>
            </w:r>
            <w:proofErr w:type="gramEnd"/>
            <w:r w:rsidRPr="006D23A5">
              <w:rPr>
                <w:rFonts w:hint="eastAsia"/>
                <w:color w:val="000000"/>
                <w:szCs w:val="21"/>
              </w:rPr>
              <w:t>率、平均得分、首页优秀率、合格率、缺陷类型分布和诊断与编码质量等进行质控分析。</w:t>
            </w:r>
          </w:p>
        </w:tc>
      </w:tr>
      <w:tr w:rsidR="00DD25B3" w:rsidRPr="00E83F44" w:rsidTr="00DD25B3">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center"/>
              <w:rPr>
                <w:szCs w:val="21"/>
                <w:lang w:val="es-AR" w:bidi="ne-NP"/>
              </w:rPr>
            </w:pPr>
            <w:r w:rsidRPr="006D23A5">
              <w:rPr>
                <w:rFonts w:hint="eastAsia"/>
                <w:color w:val="000000"/>
                <w:szCs w:val="21"/>
              </w:rPr>
              <w:t>14</w:t>
            </w:r>
          </w:p>
        </w:tc>
        <w:tc>
          <w:tcPr>
            <w:tcW w:w="934" w:type="dxa"/>
            <w:vMerge/>
            <w:tcBorders>
              <w:left w:val="single" w:sz="4" w:space="0" w:color="auto"/>
              <w:right w:val="single" w:sz="4" w:space="0" w:color="auto"/>
            </w:tcBorders>
            <w:vAlign w:val="center"/>
          </w:tcPr>
          <w:p w:rsidR="00DD25B3" w:rsidRPr="006D23A5" w:rsidRDefault="00DD25B3" w:rsidP="00DD25B3">
            <w:pPr>
              <w:jc w:val="center"/>
              <w:rPr>
                <w:kern w:val="0"/>
                <w:szCs w:val="21"/>
              </w:rPr>
            </w:pPr>
          </w:p>
        </w:tc>
        <w:tc>
          <w:tcPr>
            <w:tcW w:w="934"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center"/>
              <w:rPr>
                <w:kern w:val="0"/>
                <w:szCs w:val="21"/>
              </w:rPr>
            </w:pPr>
            <w:r w:rsidRPr="006D23A5">
              <w:rPr>
                <w:rFonts w:hint="eastAsia"/>
                <w:color w:val="000000"/>
                <w:szCs w:val="21"/>
              </w:rPr>
              <w:t>医疗质量指标分析</w:t>
            </w:r>
          </w:p>
        </w:tc>
        <w:tc>
          <w:tcPr>
            <w:tcW w:w="6095"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left"/>
              <w:rPr>
                <w:szCs w:val="21"/>
                <w:lang w:val="es-AR" w:bidi="ne-NP"/>
              </w:rPr>
            </w:pPr>
            <w:r w:rsidRPr="006D23A5">
              <w:rPr>
                <w:rFonts w:hint="eastAsia"/>
                <w:color w:val="000000"/>
                <w:szCs w:val="21"/>
              </w:rPr>
              <w:t>重点关注病案。对一些从首页中可以发现的有关医疗质量的统计指标进行分析，包括有创呼吸机使用情况、医疗安全核心制度落实情况、单病种质量控制、多次手术患者等方面。</w:t>
            </w:r>
          </w:p>
        </w:tc>
      </w:tr>
      <w:tr w:rsidR="00DD25B3" w:rsidRPr="00E83F44" w:rsidTr="00DD25B3">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center"/>
              <w:rPr>
                <w:szCs w:val="21"/>
                <w:lang w:val="es-AR" w:bidi="ne-NP"/>
              </w:rPr>
            </w:pPr>
            <w:r w:rsidRPr="006D23A5">
              <w:rPr>
                <w:rFonts w:hint="eastAsia"/>
                <w:color w:val="000000"/>
                <w:szCs w:val="21"/>
              </w:rPr>
              <w:t>15</w:t>
            </w:r>
          </w:p>
        </w:tc>
        <w:tc>
          <w:tcPr>
            <w:tcW w:w="934" w:type="dxa"/>
            <w:vMerge/>
            <w:tcBorders>
              <w:left w:val="single" w:sz="4" w:space="0" w:color="auto"/>
              <w:right w:val="single" w:sz="4" w:space="0" w:color="auto"/>
            </w:tcBorders>
            <w:vAlign w:val="center"/>
          </w:tcPr>
          <w:p w:rsidR="00DD25B3" w:rsidRPr="006D23A5" w:rsidRDefault="00DD25B3" w:rsidP="00DD25B3">
            <w:pPr>
              <w:jc w:val="center"/>
              <w:rPr>
                <w:kern w:val="0"/>
                <w:szCs w:val="21"/>
              </w:rPr>
            </w:pPr>
          </w:p>
        </w:tc>
        <w:tc>
          <w:tcPr>
            <w:tcW w:w="934"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center"/>
              <w:rPr>
                <w:kern w:val="0"/>
                <w:szCs w:val="21"/>
              </w:rPr>
            </w:pPr>
            <w:r w:rsidRPr="006D23A5">
              <w:rPr>
                <w:rFonts w:hint="eastAsia"/>
                <w:color w:val="000000"/>
                <w:szCs w:val="21"/>
              </w:rPr>
              <w:t>数据分析</w:t>
            </w:r>
          </w:p>
        </w:tc>
        <w:tc>
          <w:tcPr>
            <w:tcW w:w="6095" w:type="dxa"/>
            <w:tcBorders>
              <w:top w:val="single" w:sz="4" w:space="0" w:color="auto"/>
              <w:left w:val="single" w:sz="4" w:space="0" w:color="auto"/>
              <w:bottom w:val="single" w:sz="4" w:space="0" w:color="auto"/>
              <w:right w:val="single" w:sz="4" w:space="0" w:color="auto"/>
            </w:tcBorders>
            <w:vAlign w:val="center"/>
          </w:tcPr>
          <w:p w:rsidR="00DD25B3" w:rsidRDefault="00DD25B3" w:rsidP="00DD25B3">
            <w:pPr>
              <w:jc w:val="left"/>
              <w:rPr>
                <w:color w:val="000000"/>
                <w:szCs w:val="21"/>
              </w:rPr>
            </w:pPr>
            <w:r w:rsidRPr="006D23A5">
              <w:rPr>
                <w:rFonts w:hint="eastAsia"/>
                <w:color w:val="000000"/>
                <w:szCs w:val="21"/>
              </w:rPr>
              <w:t>1.DRG</w:t>
            </w:r>
            <w:r w:rsidRPr="006D23A5">
              <w:rPr>
                <w:rFonts w:hint="eastAsia"/>
                <w:color w:val="000000"/>
                <w:szCs w:val="21"/>
              </w:rPr>
              <w:t>入组结构。按照月份、全院、科室</w:t>
            </w:r>
            <w:r>
              <w:rPr>
                <w:rFonts w:hint="eastAsia"/>
                <w:color w:val="000000"/>
                <w:szCs w:val="21"/>
              </w:rPr>
              <w:t>生成</w:t>
            </w:r>
            <w:r w:rsidRPr="006D23A5">
              <w:rPr>
                <w:rFonts w:hint="eastAsia"/>
                <w:color w:val="000000"/>
                <w:szCs w:val="21"/>
              </w:rPr>
              <w:t>入组结构图</w:t>
            </w:r>
            <w:r>
              <w:rPr>
                <w:rFonts w:hint="eastAsia"/>
                <w:color w:val="000000"/>
                <w:szCs w:val="21"/>
              </w:rPr>
              <w:t>、</w:t>
            </w:r>
            <w:r w:rsidRPr="006D23A5">
              <w:rPr>
                <w:rFonts w:hint="eastAsia"/>
                <w:color w:val="000000"/>
                <w:szCs w:val="21"/>
              </w:rPr>
              <w:t>入组趋势图；可快速定位未入组病案，提示未入组原因；</w:t>
            </w:r>
          </w:p>
          <w:p w:rsidR="00DD25B3" w:rsidRDefault="00DD25B3" w:rsidP="00DD25B3">
            <w:pPr>
              <w:jc w:val="left"/>
              <w:rPr>
                <w:color w:val="000000"/>
                <w:szCs w:val="21"/>
              </w:rPr>
            </w:pPr>
            <w:r w:rsidRPr="006D23A5">
              <w:rPr>
                <w:rFonts w:hint="eastAsia"/>
                <w:color w:val="000000"/>
                <w:szCs w:val="21"/>
              </w:rPr>
              <w:t>2.DRG</w:t>
            </w:r>
            <w:r w:rsidRPr="006D23A5">
              <w:rPr>
                <w:rFonts w:hint="eastAsia"/>
                <w:color w:val="000000"/>
                <w:szCs w:val="21"/>
              </w:rPr>
              <w:t>入组病案统计。可按照月份</w:t>
            </w:r>
            <w:r>
              <w:rPr>
                <w:rFonts w:hint="eastAsia"/>
                <w:color w:val="000000"/>
                <w:szCs w:val="21"/>
              </w:rPr>
              <w:t>统计</w:t>
            </w:r>
            <w:r w:rsidRPr="006D23A5">
              <w:rPr>
                <w:rFonts w:hint="eastAsia"/>
                <w:color w:val="000000"/>
                <w:szCs w:val="21"/>
              </w:rPr>
              <w:t>，</w:t>
            </w:r>
            <w:r>
              <w:rPr>
                <w:rFonts w:hint="eastAsia"/>
                <w:color w:val="000000"/>
                <w:szCs w:val="21"/>
              </w:rPr>
              <w:t>统计内容包括但不限于</w:t>
            </w:r>
            <w:r w:rsidRPr="006D23A5">
              <w:rPr>
                <w:rFonts w:hint="eastAsia"/>
                <w:color w:val="000000"/>
                <w:szCs w:val="21"/>
              </w:rPr>
              <w:t>全</w:t>
            </w:r>
            <w:r w:rsidRPr="006D23A5">
              <w:rPr>
                <w:rFonts w:hint="eastAsia"/>
                <w:color w:val="000000"/>
                <w:szCs w:val="21"/>
              </w:rPr>
              <w:lastRenderedPageBreak/>
              <w:t>院、科室病案数、无效病案数、入组病案数、未入组病案数、入组率、死亡病案数、低风险组死亡病案、费用极高</w:t>
            </w:r>
            <w:r w:rsidRPr="006D23A5">
              <w:rPr>
                <w:rFonts w:hint="eastAsia"/>
                <w:color w:val="000000"/>
                <w:szCs w:val="21"/>
              </w:rPr>
              <w:t>/</w:t>
            </w:r>
            <w:r w:rsidRPr="006D23A5">
              <w:rPr>
                <w:rFonts w:hint="eastAsia"/>
                <w:color w:val="000000"/>
                <w:szCs w:val="21"/>
              </w:rPr>
              <w:t>极低病案等，并可以快速进行风险病案的排查和定位；</w:t>
            </w:r>
          </w:p>
          <w:p w:rsidR="00DD25B3" w:rsidRDefault="00DD25B3" w:rsidP="00DD25B3">
            <w:pPr>
              <w:jc w:val="left"/>
              <w:rPr>
                <w:color w:val="000000"/>
                <w:szCs w:val="21"/>
              </w:rPr>
            </w:pPr>
            <w:r w:rsidRPr="006D23A5">
              <w:rPr>
                <w:rFonts w:hint="eastAsia"/>
                <w:color w:val="000000"/>
                <w:szCs w:val="21"/>
              </w:rPr>
              <w:t>3.</w:t>
            </w:r>
            <w:r w:rsidRPr="006D23A5">
              <w:rPr>
                <w:rFonts w:hint="eastAsia"/>
                <w:color w:val="000000"/>
                <w:szCs w:val="21"/>
              </w:rPr>
              <w:t>自定义风险病案排查，可按照科室病案、</w:t>
            </w:r>
            <w:r w:rsidRPr="006D23A5">
              <w:rPr>
                <w:rFonts w:hint="eastAsia"/>
                <w:color w:val="000000"/>
                <w:szCs w:val="21"/>
              </w:rPr>
              <w:t>DRG</w:t>
            </w:r>
            <w:r w:rsidRPr="006D23A5">
              <w:rPr>
                <w:rFonts w:hint="eastAsia"/>
                <w:color w:val="000000"/>
                <w:szCs w:val="21"/>
              </w:rPr>
              <w:t>病案、死亡病案、异常费用等多个维度进行快速定位、同时支持病案号、</w:t>
            </w:r>
            <w:r w:rsidRPr="006D23A5">
              <w:rPr>
                <w:rFonts w:hint="eastAsia"/>
                <w:color w:val="000000"/>
                <w:szCs w:val="21"/>
              </w:rPr>
              <w:t>DRG</w:t>
            </w:r>
            <w:r w:rsidRPr="006D23A5">
              <w:rPr>
                <w:rFonts w:hint="eastAsia"/>
                <w:color w:val="000000"/>
                <w:szCs w:val="21"/>
              </w:rPr>
              <w:t>、标杆倍率、主诊断等进行筛选、汇总、导出；</w:t>
            </w:r>
          </w:p>
          <w:p w:rsidR="00DD25B3" w:rsidRDefault="00DD25B3" w:rsidP="00DD25B3">
            <w:pPr>
              <w:jc w:val="left"/>
              <w:rPr>
                <w:color w:val="000000"/>
                <w:szCs w:val="21"/>
              </w:rPr>
            </w:pPr>
            <w:r w:rsidRPr="006D23A5">
              <w:rPr>
                <w:rFonts w:hint="eastAsia"/>
                <w:color w:val="000000"/>
                <w:szCs w:val="21"/>
              </w:rPr>
              <w:t>4.</w:t>
            </w:r>
            <w:r w:rsidRPr="006D23A5">
              <w:rPr>
                <w:rFonts w:hint="eastAsia"/>
                <w:color w:val="000000"/>
                <w:szCs w:val="21"/>
              </w:rPr>
              <w:t>实现院级、科级和医生维度的</w:t>
            </w:r>
            <w:r w:rsidRPr="006D23A5">
              <w:rPr>
                <w:rFonts w:hint="eastAsia"/>
                <w:color w:val="000000"/>
                <w:szCs w:val="21"/>
              </w:rPr>
              <w:t>DRG</w:t>
            </w:r>
            <w:r w:rsidRPr="006D23A5">
              <w:rPr>
                <w:rFonts w:hint="eastAsia"/>
                <w:color w:val="000000"/>
                <w:szCs w:val="21"/>
              </w:rPr>
              <w:t>常用指标分析及图形展示，并可导出相关结果。</w:t>
            </w:r>
          </w:p>
          <w:p w:rsidR="00DD25B3" w:rsidRPr="006D23A5" w:rsidRDefault="00DD25B3" w:rsidP="00DD25B3">
            <w:pPr>
              <w:jc w:val="left"/>
              <w:rPr>
                <w:szCs w:val="21"/>
                <w:lang w:val="es-AR" w:bidi="ne-NP"/>
              </w:rPr>
            </w:pPr>
            <w:r w:rsidRPr="006D23A5">
              <w:rPr>
                <w:rFonts w:hint="eastAsia"/>
                <w:color w:val="000000"/>
                <w:szCs w:val="21"/>
              </w:rPr>
              <w:t>5.</w:t>
            </w:r>
            <w:r w:rsidRPr="006D23A5">
              <w:rPr>
                <w:rFonts w:hint="eastAsia"/>
                <w:color w:val="000000"/>
                <w:szCs w:val="21"/>
              </w:rPr>
              <w:t>实现院内</w:t>
            </w:r>
            <w:proofErr w:type="gramStart"/>
            <w:r w:rsidRPr="006D23A5">
              <w:rPr>
                <w:rFonts w:hint="eastAsia"/>
                <w:color w:val="000000"/>
                <w:szCs w:val="21"/>
              </w:rPr>
              <w:t>分组器</w:t>
            </w:r>
            <w:proofErr w:type="gramEnd"/>
            <w:r w:rsidRPr="006D23A5">
              <w:rPr>
                <w:rFonts w:hint="eastAsia"/>
                <w:color w:val="000000"/>
                <w:szCs w:val="21"/>
              </w:rPr>
              <w:t>与官方</w:t>
            </w:r>
            <w:proofErr w:type="gramStart"/>
            <w:r w:rsidRPr="006D23A5">
              <w:rPr>
                <w:rFonts w:hint="eastAsia"/>
                <w:color w:val="000000"/>
                <w:szCs w:val="21"/>
              </w:rPr>
              <w:t>分组器</w:t>
            </w:r>
            <w:proofErr w:type="gramEnd"/>
            <w:r w:rsidRPr="006D23A5">
              <w:rPr>
                <w:rFonts w:hint="eastAsia"/>
                <w:color w:val="000000"/>
                <w:szCs w:val="21"/>
              </w:rPr>
              <w:t>DRG</w:t>
            </w:r>
            <w:r w:rsidRPr="006D23A5">
              <w:rPr>
                <w:rFonts w:hint="eastAsia"/>
                <w:color w:val="000000"/>
                <w:szCs w:val="21"/>
              </w:rPr>
              <w:t>指标的对比分析，并持续优化院内分组器。</w:t>
            </w:r>
          </w:p>
        </w:tc>
      </w:tr>
      <w:tr w:rsidR="00DD25B3" w:rsidRPr="00E83F44" w:rsidTr="00DD25B3">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center"/>
              <w:rPr>
                <w:szCs w:val="21"/>
                <w:lang w:val="es-AR" w:bidi="ne-NP"/>
              </w:rPr>
            </w:pPr>
            <w:r w:rsidRPr="006D23A5">
              <w:rPr>
                <w:rFonts w:hint="eastAsia"/>
                <w:color w:val="000000"/>
                <w:szCs w:val="21"/>
              </w:rPr>
              <w:lastRenderedPageBreak/>
              <w:t>16</w:t>
            </w:r>
          </w:p>
        </w:tc>
        <w:tc>
          <w:tcPr>
            <w:tcW w:w="934" w:type="dxa"/>
            <w:vMerge/>
            <w:tcBorders>
              <w:left w:val="single" w:sz="4" w:space="0" w:color="auto"/>
              <w:right w:val="single" w:sz="4" w:space="0" w:color="auto"/>
            </w:tcBorders>
            <w:vAlign w:val="center"/>
          </w:tcPr>
          <w:p w:rsidR="00DD25B3" w:rsidRPr="006D23A5" w:rsidRDefault="00DD25B3" w:rsidP="00DD25B3">
            <w:pPr>
              <w:jc w:val="center"/>
              <w:rPr>
                <w:kern w:val="0"/>
                <w:szCs w:val="21"/>
              </w:rPr>
            </w:pPr>
          </w:p>
        </w:tc>
        <w:tc>
          <w:tcPr>
            <w:tcW w:w="934"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center"/>
              <w:rPr>
                <w:kern w:val="0"/>
                <w:szCs w:val="21"/>
              </w:rPr>
            </w:pPr>
            <w:r w:rsidRPr="006D23A5">
              <w:rPr>
                <w:rFonts w:hint="eastAsia"/>
                <w:color w:val="000000"/>
                <w:szCs w:val="21"/>
              </w:rPr>
              <w:t>移动档案程序</w:t>
            </w:r>
          </w:p>
        </w:tc>
        <w:tc>
          <w:tcPr>
            <w:tcW w:w="6095"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left"/>
              <w:rPr>
                <w:szCs w:val="21"/>
                <w:lang w:val="es-AR" w:bidi="ne-NP"/>
              </w:rPr>
            </w:pPr>
            <w:r w:rsidRPr="006D23A5">
              <w:rPr>
                <w:rFonts w:hint="eastAsia"/>
                <w:color w:val="000000"/>
                <w:szCs w:val="21"/>
              </w:rPr>
              <w:t>移动端查阅指标：</w:t>
            </w:r>
            <w:r>
              <w:rPr>
                <w:rFonts w:hint="eastAsia"/>
                <w:color w:val="000000"/>
                <w:szCs w:val="21"/>
              </w:rPr>
              <w:t>分级分权限</w:t>
            </w:r>
            <w:r w:rsidRPr="006D23A5">
              <w:rPr>
                <w:rFonts w:hint="eastAsia"/>
                <w:color w:val="000000"/>
                <w:szCs w:val="21"/>
              </w:rPr>
              <w:t>在</w:t>
            </w:r>
            <w:proofErr w:type="gramStart"/>
            <w:r w:rsidRPr="006D23A5">
              <w:rPr>
                <w:rFonts w:hint="eastAsia"/>
                <w:color w:val="000000"/>
                <w:szCs w:val="21"/>
              </w:rPr>
              <w:t>企业微信小</w:t>
            </w:r>
            <w:proofErr w:type="gramEnd"/>
            <w:r w:rsidRPr="006D23A5">
              <w:rPr>
                <w:rFonts w:hint="eastAsia"/>
                <w:color w:val="000000"/>
                <w:szCs w:val="21"/>
              </w:rPr>
              <w:t>程序中呈现科室、医生个人首页评分、总权重、</w:t>
            </w:r>
            <w:r w:rsidRPr="006D23A5">
              <w:rPr>
                <w:rFonts w:hint="eastAsia"/>
                <w:color w:val="000000"/>
                <w:szCs w:val="21"/>
              </w:rPr>
              <w:t>CMI</w:t>
            </w:r>
            <w:r w:rsidRPr="006D23A5">
              <w:rPr>
                <w:rFonts w:hint="eastAsia"/>
                <w:color w:val="000000"/>
                <w:szCs w:val="21"/>
              </w:rPr>
              <w:t>、费用指数、时间指数、药占比、</w:t>
            </w:r>
            <w:proofErr w:type="gramStart"/>
            <w:r w:rsidRPr="006D23A5">
              <w:rPr>
                <w:rFonts w:hint="eastAsia"/>
                <w:color w:val="000000"/>
                <w:szCs w:val="21"/>
              </w:rPr>
              <w:t>耗材占</w:t>
            </w:r>
            <w:proofErr w:type="gramEnd"/>
            <w:r w:rsidRPr="006D23A5">
              <w:rPr>
                <w:rFonts w:hint="eastAsia"/>
                <w:color w:val="000000"/>
                <w:szCs w:val="21"/>
              </w:rPr>
              <w:t>比、自付比等个人指标。</w:t>
            </w:r>
          </w:p>
        </w:tc>
      </w:tr>
      <w:tr w:rsidR="00DD25B3" w:rsidRPr="00E83F44" w:rsidTr="00DD25B3">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center"/>
              <w:rPr>
                <w:szCs w:val="21"/>
                <w:lang w:val="es-AR" w:bidi="ne-NP"/>
              </w:rPr>
            </w:pPr>
            <w:r w:rsidRPr="006D23A5">
              <w:rPr>
                <w:rFonts w:hint="eastAsia"/>
                <w:color w:val="000000"/>
                <w:szCs w:val="21"/>
              </w:rPr>
              <w:t>1</w:t>
            </w:r>
            <w:r>
              <w:rPr>
                <w:rFonts w:hint="eastAsia"/>
                <w:color w:val="000000"/>
                <w:szCs w:val="21"/>
              </w:rPr>
              <w:t>7</w:t>
            </w:r>
          </w:p>
        </w:tc>
        <w:tc>
          <w:tcPr>
            <w:tcW w:w="934" w:type="dxa"/>
            <w:vMerge w:val="restart"/>
            <w:tcBorders>
              <w:top w:val="single" w:sz="4" w:space="0" w:color="auto"/>
              <w:left w:val="single" w:sz="4" w:space="0" w:color="auto"/>
              <w:right w:val="single" w:sz="4" w:space="0" w:color="auto"/>
            </w:tcBorders>
            <w:vAlign w:val="center"/>
          </w:tcPr>
          <w:p w:rsidR="00DD25B3" w:rsidRPr="006D23A5" w:rsidRDefault="00DD25B3" w:rsidP="00DD25B3">
            <w:pPr>
              <w:jc w:val="center"/>
              <w:rPr>
                <w:kern w:val="0"/>
                <w:szCs w:val="21"/>
              </w:rPr>
            </w:pPr>
            <w:r w:rsidRPr="006D23A5">
              <w:rPr>
                <w:rFonts w:hint="eastAsia"/>
                <w:color w:val="000000"/>
                <w:szCs w:val="21"/>
              </w:rPr>
              <w:t>人工审核</w:t>
            </w:r>
          </w:p>
        </w:tc>
        <w:tc>
          <w:tcPr>
            <w:tcW w:w="934"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center"/>
              <w:rPr>
                <w:kern w:val="0"/>
                <w:szCs w:val="21"/>
              </w:rPr>
            </w:pPr>
            <w:r w:rsidRPr="006D23A5">
              <w:rPr>
                <w:rFonts w:hint="eastAsia"/>
                <w:color w:val="000000"/>
                <w:szCs w:val="21"/>
              </w:rPr>
              <w:t>审核流程</w:t>
            </w:r>
          </w:p>
        </w:tc>
        <w:tc>
          <w:tcPr>
            <w:tcW w:w="6095"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left"/>
              <w:rPr>
                <w:szCs w:val="21"/>
                <w:lang w:val="es-AR" w:bidi="ne-NP"/>
              </w:rPr>
            </w:pPr>
            <w:r w:rsidRPr="006D23A5">
              <w:rPr>
                <w:rFonts w:hint="eastAsia"/>
                <w:color w:val="000000"/>
                <w:szCs w:val="21"/>
              </w:rPr>
              <w:t>在系统智能审核后，根据医院实际情况，设置不同的操作人员进行在线人工审核，并自动关联该病历既往审核，进一步提高病案首页的质量。</w:t>
            </w:r>
          </w:p>
        </w:tc>
      </w:tr>
      <w:tr w:rsidR="00DD25B3" w:rsidRPr="00E83F44" w:rsidTr="00DD25B3">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center"/>
              <w:rPr>
                <w:szCs w:val="21"/>
                <w:lang w:val="es-AR" w:bidi="ne-NP"/>
              </w:rPr>
            </w:pPr>
            <w:r w:rsidRPr="006D23A5">
              <w:rPr>
                <w:rFonts w:hint="eastAsia"/>
                <w:color w:val="000000"/>
                <w:szCs w:val="21"/>
              </w:rPr>
              <w:t>1</w:t>
            </w:r>
            <w:r>
              <w:rPr>
                <w:rFonts w:hint="eastAsia"/>
                <w:color w:val="000000"/>
                <w:szCs w:val="21"/>
              </w:rPr>
              <w:t>8</w:t>
            </w:r>
          </w:p>
        </w:tc>
        <w:tc>
          <w:tcPr>
            <w:tcW w:w="934" w:type="dxa"/>
            <w:vMerge/>
            <w:tcBorders>
              <w:left w:val="single" w:sz="4" w:space="0" w:color="auto"/>
              <w:bottom w:val="single" w:sz="4" w:space="0" w:color="auto"/>
              <w:right w:val="single" w:sz="4" w:space="0" w:color="auto"/>
            </w:tcBorders>
            <w:vAlign w:val="center"/>
          </w:tcPr>
          <w:p w:rsidR="00DD25B3" w:rsidRPr="006D23A5" w:rsidRDefault="00DD25B3" w:rsidP="00DD25B3">
            <w:pPr>
              <w:jc w:val="center"/>
              <w:rPr>
                <w:kern w:val="0"/>
                <w:szCs w:val="21"/>
              </w:rPr>
            </w:pPr>
          </w:p>
        </w:tc>
        <w:tc>
          <w:tcPr>
            <w:tcW w:w="934" w:type="dxa"/>
            <w:tcBorders>
              <w:top w:val="single" w:sz="4" w:space="0" w:color="auto"/>
              <w:left w:val="single" w:sz="4" w:space="0" w:color="auto"/>
              <w:bottom w:val="single" w:sz="4" w:space="0" w:color="auto"/>
              <w:right w:val="single" w:sz="4" w:space="0" w:color="auto"/>
            </w:tcBorders>
          </w:tcPr>
          <w:p w:rsidR="00DD25B3" w:rsidRPr="006D23A5" w:rsidRDefault="00DD25B3" w:rsidP="00DD25B3">
            <w:pPr>
              <w:jc w:val="center"/>
              <w:rPr>
                <w:kern w:val="0"/>
                <w:szCs w:val="21"/>
              </w:rPr>
            </w:pPr>
            <w:r w:rsidRPr="006D23A5">
              <w:rPr>
                <w:rFonts w:hint="eastAsia"/>
                <w:color w:val="000000"/>
                <w:szCs w:val="21"/>
              </w:rPr>
              <w:t>审核角色配置</w:t>
            </w:r>
          </w:p>
        </w:tc>
        <w:tc>
          <w:tcPr>
            <w:tcW w:w="6095" w:type="dxa"/>
            <w:tcBorders>
              <w:top w:val="single" w:sz="4" w:space="0" w:color="auto"/>
              <w:left w:val="single" w:sz="4" w:space="0" w:color="auto"/>
              <w:bottom w:val="single" w:sz="4" w:space="0" w:color="auto"/>
              <w:right w:val="single" w:sz="4" w:space="0" w:color="auto"/>
            </w:tcBorders>
          </w:tcPr>
          <w:p w:rsidR="00DD25B3" w:rsidRPr="006D23A5" w:rsidRDefault="00DD25B3" w:rsidP="00DD25B3">
            <w:pPr>
              <w:jc w:val="left"/>
              <w:rPr>
                <w:szCs w:val="21"/>
                <w:lang w:val="es-AR" w:bidi="ne-NP"/>
              </w:rPr>
            </w:pPr>
            <w:r w:rsidRPr="006D23A5">
              <w:rPr>
                <w:rFonts w:hint="eastAsia"/>
                <w:color w:val="000000"/>
                <w:szCs w:val="21"/>
              </w:rPr>
              <w:t>根据院内业务需求设置不同角色审核权限，并支持多人同级审核或分级审核。</w:t>
            </w:r>
          </w:p>
        </w:tc>
      </w:tr>
      <w:tr w:rsidR="00DD25B3" w:rsidRPr="00E83F44" w:rsidTr="00DD25B3">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center"/>
              <w:rPr>
                <w:szCs w:val="21"/>
                <w:lang w:val="es-AR" w:bidi="ne-NP"/>
              </w:rPr>
            </w:pPr>
            <w:r>
              <w:rPr>
                <w:rFonts w:hint="eastAsia"/>
                <w:color w:val="000000"/>
                <w:szCs w:val="21"/>
              </w:rPr>
              <w:t>19</w:t>
            </w:r>
          </w:p>
        </w:tc>
        <w:tc>
          <w:tcPr>
            <w:tcW w:w="934"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center"/>
              <w:rPr>
                <w:kern w:val="0"/>
                <w:szCs w:val="21"/>
              </w:rPr>
            </w:pPr>
            <w:r w:rsidRPr="006D23A5">
              <w:rPr>
                <w:rFonts w:hint="eastAsia"/>
                <w:color w:val="000000"/>
                <w:szCs w:val="21"/>
              </w:rPr>
              <w:t>用户管理</w:t>
            </w:r>
          </w:p>
        </w:tc>
        <w:tc>
          <w:tcPr>
            <w:tcW w:w="934"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center"/>
              <w:rPr>
                <w:kern w:val="0"/>
                <w:szCs w:val="21"/>
              </w:rPr>
            </w:pPr>
            <w:r w:rsidRPr="006D23A5">
              <w:rPr>
                <w:rFonts w:hint="eastAsia"/>
                <w:color w:val="000000"/>
                <w:szCs w:val="21"/>
              </w:rPr>
              <w:t>用户管理</w:t>
            </w:r>
          </w:p>
        </w:tc>
        <w:tc>
          <w:tcPr>
            <w:tcW w:w="6095" w:type="dxa"/>
            <w:tcBorders>
              <w:top w:val="single" w:sz="4" w:space="0" w:color="auto"/>
              <w:left w:val="single" w:sz="4" w:space="0" w:color="auto"/>
              <w:bottom w:val="single" w:sz="4" w:space="0" w:color="auto"/>
              <w:right w:val="single" w:sz="4" w:space="0" w:color="auto"/>
            </w:tcBorders>
            <w:vAlign w:val="center"/>
          </w:tcPr>
          <w:p w:rsidR="00DD25B3" w:rsidRPr="006D23A5" w:rsidRDefault="00DD25B3" w:rsidP="00DD25B3">
            <w:pPr>
              <w:jc w:val="left"/>
              <w:rPr>
                <w:szCs w:val="21"/>
                <w:lang w:val="es-AR" w:bidi="ne-NP"/>
              </w:rPr>
            </w:pPr>
            <w:r w:rsidRPr="006D23A5">
              <w:rPr>
                <w:rFonts w:hint="eastAsia"/>
                <w:color w:val="000000"/>
                <w:szCs w:val="21"/>
              </w:rPr>
              <w:t>系统支持与医院的人员管理系统对接，自动添加用户；也可以通过人工设定的方式增删用户，并设置用户所在的姓名、科室、职务、职称、工号等信息。</w:t>
            </w:r>
          </w:p>
        </w:tc>
      </w:tr>
    </w:tbl>
    <w:p w:rsidR="00DD25B3" w:rsidRDefault="00DD25B3" w:rsidP="00DD25B3">
      <w:pPr>
        <w:jc w:val="left"/>
        <w:rPr>
          <w:rFonts w:ascii="黑体" w:eastAsia="黑体"/>
          <w:sz w:val="28"/>
          <w:szCs w:val="28"/>
        </w:rPr>
      </w:pPr>
    </w:p>
    <w:p w:rsidR="00DD25B3" w:rsidRPr="00B472DA" w:rsidRDefault="00DD25B3" w:rsidP="00DD25B3">
      <w:pPr>
        <w:jc w:val="left"/>
        <w:rPr>
          <w:rFonts w:ascii="黑体" w:eastAsia="黑体"/>
          <w:sz w:val="28"/>
          <w:szCs w:val="28"/>
        </w:rPr>
      </w:pPr>
      <w:r>
        <w:rPr>
          <w:rFonts w:ascii="黑体" w:eastAsia="黑体" w:hint="eastAsia"/>
          <w:sz w:val="28"/>
          <w:szCs w:val="28"/>
        </w:rPr>
        <w:lastRenderedPageBreak/>
        <w:t>四、</w:t>
      </w:r>
      <w:r w:rsidRPr="00E83F44">
        <w:rPr>
          <w:rFonts w:ascii="黑体" w:eastAsia="黑体" w:hint="eastAsia"/>
          <w:sz w:val="28"/>
          <w:szCs w:val="28"/>
        </w:rPr>
        <w:t>硬件参数</w:t>
      </w:r>
    </w:p>
    <w:tbl>
      <w:tblPr>
        <w:tblStyle w:val="ab"/>
        <w:tblW w:w="5220" w:type="pct"/>
        <w:tblLook w:val="04A0"/>
      </w:tblPr>
      <w:tblGrid>
        <w:gridCol w:w="1020"/>
        <w:gridCol w:w="2109"/>
        <w:gridCol w:w="6330"/>
      </w:tblGrid>
      <w:tr w:rsidR="00DD25B3" w:rsidRPr="00E83F44" w:rsidTr="00DD25B3">
        <w:tc>
          <w:tcPr>
            <w:tcW w:w="539" w:type="pct"/>
          </w:tcPr>
          <w:p w:rsidR="00DD25B3" w:rsidRPr="00E83F44" w:rsidRDefault="00DD25B3" w:rsidP="00DD25B3">
            <w:pPr>
              <w:jc w:val="center"/>
              <w:rPr>
                <w:b/>
                <w:bCs/>
                <w:szCs w:val="21"/>
                <w:lang w:bidi="ne-NP"/>
              </w:rPr>
            </w:pPr>
            <w:r>
              <w:rPr>
                <w:rFonts w:hint="eastAsia"/>
                <w:b/>
                <w:bCs/>
                <w:szCs w:val="21"/>
                <w:lang w:bidi="ne-NP"/>
              </w:rPr>
              <w:t>序号</w:t>
            </w:r>
          </w:p>
        </w:tc>
        <w:tc>
          <w:tcPr>
            <w:tcW w:w="1115" w:type="pct"/>
          </w:tcPr>
          <w:p w:rsidR="00DD25B3" w:rsidRPr="00E83F44" w:rsidRDefault="00DD25B3" w:rsidP="00DD25B3">
            <w:pPr>
              <w:jc w:val="center"/>
              <w:rPr>
                <w:b/>
                <w:bCs/>
                <w:szCs w:val="21"/>
                <w:lang w:bidi="ne-NP"/>
              </w:rPr>
            </w:pPr>
            <w:r>
              <w:rPr>
                <w:rFonts w:hint="eastAsia"/>
                <w:b/>
                <w:bCs/>
                <w:szCs w:val="21"/>
                <w:lang w:bidi="ne-NP"/>
              </w:rPr>
              <w:t>硬件名称</w:t>
            </w:r>
          </w:p>
        </w:tc>
        <w:tc>
          <w:tcPr>
            <w:tcW w:w="3346" w:type="pct"/>
          </w:tcPr>
          <w:p w:rsidR="00DD25B3" w:rsidRPr="00E83F44" w:rsidRDefault="00DD25B3" w:rsidP="00DD25B3">
            <w:pPr>
              <w:jc w:val="center"/>
              <w:rPr>
                <w:b/>
                <w:bCs/>
                <w:szCs w:val="21"/>
                <w:lang w:bidi="ne-NP"/>
              </w:rPr>
            </w:pPr>
            <w:r>
              <w:rPr>
                <w:rFonts w:hint="eastAsia"/>
                <w:b/>
                <w:bCs/>
                <w:szCs w:val="21"/>
                <w:lang w:bidi="ne-NP"/>
              </w:rPr>
              <w:t>具体要求</w:t>
            </w:r>
          </w:p>
        </w:tc>
      </w:tr>
      <w:tr w:rsidR="00DD25B3" w:rsidRPr="00E83F44" w:rsidTr="00DD25B3">
        <w:trPr>
          <w:trHeight w:val="934"/>
        </w:trPr>
        <w:tc>
          <w:tcPr>
            <w:tcW w:w="539" w:type="pct"/>
            <w:vAlign w:val="center"/>
          </w:tcPr>
          <w:p w:rsidR="00DD25B3" w:rsidRPr="000D5230" w:rsidRDefault="00DD25B3" w:rsidP="00DD25B3">
            <w:pPr>
              <w:jc w:val="center"/>
              <w:rPr>
                <w:rFonts w:ascii="Times New Roman" w:hAnsi="Times New Roman"/>
                <w:szCs w:val="21"/>
                <w:lang w:bidi="ne-NP"/>
              </w:rPr>
            </w:pPr>
            <w:r>
              <w:rPr>
                <w:rFonts w:ascii="Times New Roman" w:hAnsi="Times New Roman" w:hint="eastAsia"/>
                <w:szCs w:val="21"/>
                <w:lang w:bidi="ne-NP"/>
              </w:rPr>
              <w:t>1</w:t>
            </w:r>
          </w:p>
        </w:tc>
        <w:tc>
          <w:tcPr>
            <w:tcW w:w="1115" w:type="pct"/>
            <w:vAlign w:val="center"/>
          </w:tcPr>
          <w:p w:rsidR="00DD25B3" w:rsidRPr="000D5230" w:rsidRDefault="00DD25B3" w:rsidP="00DD25B3">
            <w:pPr>
              <w:jc w:val="center"/>
              <w:rPr>
                <w:rFonts w:ascii="Times New Roman" w:hAnsi="Times New Roman"/>
                <w:szCs w:val="21"/>
                <w:lang w:bidi="ne-NP"/>
              </w:rPr>
            </w:pPr>
            <w:r>
              <w:rPr>
                <w:rFonts w:ascii="Times New Roman" w:hAnsi="Times New Roman" w:hint="eastAsia"/>
                <w:szCs w:val="21"/>
                <w:lang w:bidi="ne-NP"/>
              </w:rPr>
              <w:t>服务器</w:t>
            </w:r>
          </w:p>
        </w:tc>
        <w:tc>
          <w:tcPr>
            <w:tcW w:w="3346" w:type="pct"/>
          </w:tcPr>
          <w:p w:rsidR="00DD25B3" w:rsidRPr="00D43B6E" w:rsidRDefault="00DD25B3" w:rsidP="00DD25B3">
            <w:pPr>
              <w:jc w:val="left"/>
              <w:rPr>
                <w:szCs w:val="21"/>
                <w:lang w:val="es-AR" w:bidi="ne-NP"/>
              </w:rPr>
            </w:pPr>
            <w:r w:rsidRPr="00D43B6E">
              <w:rPr>
                <w:rFonts w:hint="eastAsia"/>
                <w:szCs w:val="21"/>
                <w:lang w:val="es-AR" w:bidi="ne-NP"/>
              </w:rPr>
              <w:t>新华三、联想、华为等国内知名品牌；</w:t>
            </w:r>
          </w:p>
          <w:p w:rsidR="00DD25B3" w:rsidRPr="00D43B6E" w:rsidRDefault="00DD25B3" w:rsidP="00DD25B3">
            <w:pPr>
              <w:jc w:val="left"/>
              <w:rPr>
                <w:szCs w:val="21"/>
                <w:lang w:val="es-AR" w:bidi="ne-NP"/>
              </w:rPr>
            </w:pPr>
            <w:r w:rsidRPr="00D43B6E">
              <w:rPr>
                <w:szCs w:val="21"/>
                <w:lang w:val="es-AR" w:bidi="ne-NP"/>
              </w:rPr>
              <w:t>2</w:t>
            </w:r>
            <w:r w:rsidRPr="00D43B6E">
              <w:rPr>
                <w:szCs w:val="21"/>
                <w:lang w:val="es-AR" w:bidi="ne-NP"/>
              </w:rPr>
              <w:t>、</w:t>
            </w:r>
            <w:r w:rsidRPr="00D43B6E">
              <w:rPr>
                <w:szCs w:val="21"/>
                <w:lang w:val="es-AR" w:bidi="ne-NP"/>
              </w:rPr>
              <w:t>CPU</w:t>
            </w:r>
            <w:r w:rsidRPr="00D43B6E">
              <w:rPr>
                <w:szCs w:val="21"/>
                <w:lang w:val="es-AR" w:bidi="ne-NP"/>
              </w:rPr>
              <w:t>：</w:t>
            </w:r>
            <w:r w:rsidRPr="00D43B6E">
              <w:rPr>
                <w:szCs w:val="21"/>
                <w:lang w:val="es-AR" w:bidi="ne-NP"/>
              </w:rPr>
              <w:t>2</w:t>
            </w:r>
            <w:r w:rsidRPr="00D43B6E">
              <w:rPr>
                <w:szCs w:val="21"/>
                <w:lang w:val="es-AR" w:bidi="ne-NP"/>
              </w:rPr>
              <w:t>颗银牌</w:t>
            </w:r>
            <w:r w:rsidRPr="00D43B6E">
              <w:rPr>
                <w:szCs w:val="21"/>
                <w:lang w:val="es-AR" w:bidi="ne-NP"/>
              </w:rPr>
              <w:t>4210</w:t>
            </w:r>
            <w:r w:rsidRPr="00D43B6E">
              <w:rPr>
                <w:szCs w:val="21"/>
                <w:lang w:val="es-AR" w:bidi="ne-NP"/>
              </w:rPr>
              <w:t>或以上处理器；</w:t>
            </w:r>
          </w:p>
          <w:p w:rsidR="00DD25B3" w:rsidRPr="00D43B6E" w:rsidRDefault="00DD25B3" w:rsidP="00DD25B3">
            <w:pPr>
              <w:jc w:val="left"/>
              <w:rPr>
                <w:szCs w:val="21"/>
                <w:lang w:val="es-AR" w:bidi="ne-NP"/>
              </w:rPr>
            </w:pPr>
            <w:r w:rsidRPr="00D43B6E">
              <w:rPr>
                <w:szCs w:val="21"/>
                <w:lang w:val="es-AR" w:bidi="ne-NP"/>
              </w:rPr>
              <w:t>3</w:t>
            </w:r>
            <w:r w:rsidRPr="00D43B6E">
              <w:rPr>
                <w:szCs w:val="21"/>
                <w:lang w:val="es-AR" w:bidi="ne-NP"/>
              </w:rPr>
              <w:t>、内存：</w:t>
            </w:r>
            <w:r>
              <w:rPr>
                <w:rFonts w:hint="eastAsia"/>
                <w:szCs w:val="21"/>
                <w:lang w:val="es-AR" w:bidi="ne-NP"/>
              </w:rPr>
              <w:t>64</w:t>
            </w:r>
            <w:r w:rsidRPr="00D43B6E">
              <w:rPr>
                <w:szCs w:val="21"/>
                <w:lang w:val="es-AR" w:bidi="ne-NP"/>
              </w:rPr>
              <w:t>G</w:t>
            </w:r>
            <w:r w:rsidRPr="00D43B6E">
              <w:rPr>
                <w:szCs w:val="21"/>
                <w:lang w:val="es-AR" w:bidi="ne-NP"/>
              </w:rPr>
              <w:t>及以上；</w:t>
            </w:r>
          </w:p>
          <w:p w:rsidR="00DD25B3" w:rsidRPr="00D43B6E" w:rsidRDefault="00DD25B3" w:rsidP="00DD25B3">
            <w:pPr>
              <w:jc w:val="left"/>
              <w:rPr>
                <w:szCs w:val="21"/>
                <w:lang w:val="es-AR" w:bidi="ne-NP"/>
              </w:rPr>
            </w:pPr>
            <w:r w:rsidRPr="00D43B6E">
              <w:rPr>
                <w:szCs w:val="21"/>
                <w:lang w:val="es-AR" w:bidi="ne-NP"/>
              </w:rPr>
              <w:t>4</w:t>
            </w:r>
            <w:r w:rsidRPr="00D43B6E">
              <w:rPr>
                <w:szCs w:val="21"/>
                <w:lang w:val="es-AR" w:bidi="ne-NP"/>
              </w:rPr>
              <w:t>、硬盘：</w:t>
            </w:r>
            <w:r w:rsidRPr="00965760">
              <w:rPr>
                <w:szCs w:val="21"/>
                <w:lang w:val="es-AR" w:bidi="ne-NP"/>
              </w:rPr>
              <w:t>2*960G SSD</w:t>
            </w:r>
            <w:r w:rsidRPr="00965760">
              <w:rPr>
                <w:szCs w:val="21"/>
                <w:lang w:val="es-AR" w:bidi="ne-NP"/>
              </w:rPr>
              <w:t>固态硬盘，</w:t>
            </w:r>
            <w:r>
              <w:rPr>
                <w:rFonts w:hint="eastAsia"/>
                <w:szCs w:val="21"/>
                <w:lang w:val="es-AR" w:bidi="ne-NP"/>
              </w:rPr>
              <w:t>3</w:t>
            </w:r>
            <w:r w:rsidRPr="00965760">
              <w:rPr>
                <w:szCs w:val="21"/>
                <w:lang w:val="es-AR" w:bidi="ne-NP"/>
              </w:rPr>
              <w:t>*2.4T SAS</w:t>
            </w:r>
            <w:r w:rsidRPr="00965760">
              <w:rPr>
                <w:szCs w:val="21"/>
                <w:lang w:val="es-AR" w:bidi="ne-NP"/>
              </w:rPr>
              <w:t>硬盘</w:t>
            </w:r>
            <w:r w:rsidRPr="00D43B6E">
              <w:rPr>
                <w:szCs w:val="21"/>
                <w:lang w:val="es-AR" w:bidi="ne-NP"/>
              </w:rPr>
              <w:t>；</w:t>
            </w:r>
          </w:p>
          <w:p w:rsidR="00DD25B3" w:rsidRPr="00D43B6E" w:rsidRDefault="00DD25B3" w:rsidP="00DD25B3">
            <w:pPr>
              <w:jc w:val="left"/>
              <w:rPr>
                <w:szCs w:val="21"/>
                <w:lang w:val="es-AR" w:bidi="ne-NP"/>
              </w:rPr>
            </w:pPr>
            <w:r w:rsidRPr="00D43B6E">
              <w:rPr>
                <w:szCs w:val="21"/>
                <w:lang w:val="es-AR" w:bidi="ne-NP"/>
              </w:rPr>
              <w:t>5</w:t>
            </w:r>
            <w:r w:rsidRPr="00D43B6E">
              <w:rPr>
                <w:szCs w:val="21"/>
                <w:lang w:val="es-AR" w:bidi="ne-NP"/>
              </w:rPr>
              <w:t>、</w:t>
            </w:r>
            <w:r w:rsidRPr="00D43B6E">
              <w:rPr>
                <w:szCs w:val="21"/>
                <w:lang w:val="es-AR" w:bidi="ne-NP"/>
              </w:rPr>
              <w:t>SAS RAID</w:t>
            </w:r>
            <w:r w:rsidRPr="00D43B6E">
              <w:rPr>
                <w:szCs w:val="21"/>
                <w:lang w:val="es-AR" w:bidi="ne-NP"/>
              </w:rPr>
              <w:t>卡；</w:t>
            </w:r>
          </w:p>
          <w:p w:rsidR="00DD25B3" w:rsidRPr="00D43B6E" w:rsidRDefault="00DD25B3" w:rsidP="00DD25B3">
            <w:pPr>
              <w:jc w:val="left"/>
              <w:rPr>
                <w:szCs w:val="21"/>
                <w:lang w:val="es-AR" w:bidi="ne-NP"/>
              </w:rPr>
            </w:pPr>
            <w:r w:rsidRPr="00D43B6E">
              <w:rPr>
                <w:szCs w:val="21"/>
                <w:lang w:val="es-AR" w:bidi="ne-NP"/>
              </w:rPr>
              <w:t>6</w:t>
            </w:r>
            <w:r w:rsidRPr="00D43B6E">
              <w:rPr>
                <w:szCs w:val="21"/>
                <w:lang w:val="es-AR" w:bidi="ne-NP"/>
              </w:rPr>
              <w:t>、千兆网卡；</w:t>
            </w:r>
          </w:p>
          <w:p w:rsidR="00DD25B3" w:rsidRPr="00D43B6E" w:rsidRDefault="00DD25B3" w:rsidP="00DD25B3">
            <w:pPr>
              <w:jc w:val="left"/>
              <w:rPr>
                <w:szCs w:val="21"/>
                <w:lang w:val="es-AR" w:bidi="ne-NP"/>
              </w:rPr>
            </w:pPr>
            <w:r w:rsidRPr="00D43B6E">
              <w:rPr>
                <w:szCs w:val="21"/>
                <w:lang w:val="es-AR" w:bidi="ne-NP"/>
              </w:rPr>
              <w:t>7</w:t>
            </w:r>
            <w:r w:rsidRPr="00D43B6E">
              <w:rPr>
                <w:szCs w:val="21"/>
                <w:lang w:val="es-AR" w:bidi="ne-NP"/>
              </w:rPr>
              <w:t>、</w:t>
            </w:r>
            <w:proofErr w:type="gramStart"/>
            <w:r w:rsidRPr="00D43B6E">
              <w:rPr>
                <w:szCs w:val="21"/>
                <w:lang w:val="es-AR" w:bidi="ne-NP"/>
              </w:rPr>
              <w:t>双热插拔</w:t>
            </w:r>
            <w:proofErr w:type="gramEnd"/>
            <w:r w:rsidRPr="00D43B6E">
              <w:rPr>
                <w:szCs w:val="21"/>
                <w:lang w:val="es-AR" w:bidi="ne-NP"/>
              </w:rPr>
              <w:t>电源；</w:t>
            </w:r>
          </w:p>
          <w:p w:rsidR="00DD25B3" w:rsidRPr="00D43B6E" w:rsidRDefault="00DD25B3" w:rsidP="00DD25B3">
            <w:pPr>
              <w:jc w:val="left"/>
              <w:rPr>
                <w:szCs w:val="21"/>
                <w:lang w:val="es-AR" w:bidi="ne-NP"/>
              </w:rPr>
            </w:pPr>
            <w:r w:rsidRPr="00D43B6E">
              <w:rPr>
                <w:szCs w:val="21"/>
                <w:lang w:val="es-AR" w:bidi="ne-NP"/>
              </w:rPr>
              <w:t>8</w:t>
            </w:r>
            <w:r w:rsidRPr="00D43B6E">
              <w:rPr>
                <w:szCs w:val="21"/>
                <w:lang w:val="es-AR" w:bidi="ne-NP"/>
              </w:rPr>
              <w:t>、冗余风扇；</w:t>
            </w:r>
          </w:p>
          <w:p w:rsidR="00DD25B3" w:rsidRPr="00D43B6E" w:rsidRDefault="00DD25B3" w:rsidP="00DD25B3">
            <w:pPr>
              <w:jc w:val="left"/>
              <w:rPr>
                <w:szCs w:val="21"/>
                <w:lang w:val="es-AR" w:bidi="ne-NP"/>
              </w:rPr>
            </w:pPr>
            <w:r w:rsidRPr="00D43B6E">
              <w:rPr>
                <w:szCs w:val="21"/>
                <w:lang w:val="es-AR" w:bidi="ne-NP"/>
              </w:rPr>
              <w:t>9</w:t>
            </w:r>
            <w:r w:rsidRPr="00D43B6E">
              <w:rPr>
                <w:szCs w:val="21"/>
                <w:lang w:val="es-AR" w:bidi="ne-NP"/>
              </w:rPr>
              <w:t>、</w:t>
            </w:r>
            <w:r w:rsidRPr="00D43B6E">
              <w:rPr>
                <w:szCs w:val="21"/>
                <w:lang w:val="es-AR" w:bidi="ne-NP"/>
              </w:rPr>
              <w:t>1</w:t>
            </w:r>
            <w:r w:rsidRPr="00D43B6E">
              <w:rPr>
                <w:szCs w:val="21"/>
                <w:lang w:val="es-AR" w:bidi="ne-NP"/>
              </w:rPr>
              <w:t>套标准滑轨；</w:t>
            </w:r>
          </w:p>
          <w:p w:rsidR="00DD25B3" w:rsidRPr="00D43B6E" w:rsidRDefault="00DD25B3" w:rsidP="00DD25B3">
            <w:pPr>
              <w:jc w:val="left"/>
              <w:rPr>
                <w:rFonts w:ascii="Times New Roman" w:hAnsi="Times New Roman"/>
                <w:szCs w:val="21"/>
                <w:lang w:bidi="ne-NP"/>
              </w:rPr>
            </w:pPr>
            <w:r w:rsidRPr="00D43B6E">
              <w:rPr>
                <w:szCs w:val="21"/>
                <w:lang w:val="es-AR" w:bidi="ne-NP"/>
              </w:rPr>
              <w:t>10</w:t>
            </w:r>
            <w:r w:rsidRPr="00D43B6E">
              <w:rPr>
                <w:szCs w:val="21"/>
                <w:lang w:val="es-AR" w:bidi="ne-NP"/>
              </w:rPr>
              <w:t>、</w:t>
            </w:r>
            <w:r w:rsidRPr="00D43B6E">
              <w:rPr>
                <w:szCs w:val="21"/>
                <w:lang w:val="es-AR" w:bidi="ne-NP"/>
              </w:rPr>
              <w:t>5</w:t>
            </w:r>
            <w:r w:rsidRPr="00D43B6E">
              <w:rPr>
                <w:szCs w:val="21"/>
                <w:lang w:val="es-AR" w:bidi="ne-NP"/>
              </w:rPr>
              <w:t>年原厂质保。</w:t>
            </w:r>
          </w:p>
        </w:tc>
      </w:tr>
    </w:tbl>
    <w:p w:rsidR="000A2408" w:rsidRDefault="00746660" w:rsidP="00FA7B73">
      <w:pPr>
        <w:adjustRightInd w:val="0"/>
        <w:snapToGrid w:val="0"/>
        <w:spacing w:line="440" w:lineRule="exact"/>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注：关键重要技术指标参数以</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标记（有1项不满足即按无效投标处理），一般技术指标参数不作标记。</w:t>
      </w:r>
      <w:r w:rsidRPr="00B678E0">
        <w:rPr>
          <w:rFonts w:asciiTheme="minorEastAsia" w:hAnsiTheme="minorEastAsia" w:cs="Times New Roman" w:hint="eastAsia"/>
          <w:b/>
          <w:kern w:val="0"/>
          <w:sz w:val="24"/>
          <w:szCs w:val="24"/>
          <w:lang w:val="zh-CN"/>
        </w:rPr>
        <w:t>投标人须提供</w:t>
      </w:r>
      <w:r w:rsidR="0080158D" w:rsidRPr="00B678E0">
        <w:rPr>
          <w:rFonts w:asciiTheme="minorEastAsia" w:hAnsiTheme="minorEastAsia" w:cs="宋体" w:hint="eastAsia"/>
          <w:b/>
          <w:kern w:val="0"/>
          <w:sz w:val="24"/>
          <w:szCs w:val="24"/>
          <w:lang w:val="zh-CN"/>
        </w:rPr>
        <w:t>★号参数</w:t>
      </w:r>
      <w:r w:rsidRPr="00B678E0">
        <w:rPr>
          <w:rFonts w:asciiTheme="minorEastAsia" w:hAnsiTheme="minorEastAsia" w:cs="Times New Roman" w:hint="eastAsia"/>
          <w:b/>
          <w:kern w:val="0"/>
          <w:sz w:val="24"/>
          <w:szCs w:val="24"/>
          <w:lang w:val="zh-CN"/>
        </w:rPr>
        <w:t>技术支持资料</w:t>
      </w:r>
      <w:r w:rsidRPr="00B678E0">
        <w:rPr>
          <w:rFonts w:asciiTheme="minorEastAsia" w:hAnsiTheme="minorEastAsia" w:cs="Times New Roman" w:hint="eastAsia"/>
          <w:b/>
          <w:kern w:val="0"/>
          <w:sz w:val="24"/>
          <w:szCs w:val="24"/>
        </w:rPr>
        <w:t>，包括制造商公开发布的资料</w:t>
      </w:r>
      <w:r w:rsidR="00B678E0" w:rsidRPr="00B678E0">
        <w:rPr>
          <w:rFonts w:asciiTheme="minorEastAsia" w:hAnsiTheme="minorEastAsia" w:cs="Times New Roman" w:hint="eastAsia"/>
          <w:b/>
          <w:kern w:val="0"/>
          <w:sz w:val="24"/>
          <w:szCs w:val="24"/>
        </w:rPr>
        <w:t>或</w:t>
      </w:r>
      <w:proofErr w:type="gramStart"/>
      <w:r w:rsidR="00B678E0" w:rsidRPr="00B678E0">
        <w:rPr>
          <w:rFonts w:asciiTheme="minorEastAsia" w:hAnsiTheme="minorEastAsia" w:cs="Times New Roman" w:hint="eastAsia"/>
          <w:b/>
          <w:kern w:val="0"/>
          <w:sz w:val="24"/>
          <w:szCs w:val="24"/>
        </w:rPr>
        <w:t>加盖鲜章的</w:t>
      </w:r>
      <w:proofErr w:type="gramEnd"/>
      <w:r w:rsidR="00B678E0" w:rsidRPr="00B678E0">
        <w:rPr>
          <w:rFonts w:asciiTheme="minorEastAsia" w:hAnsiTheme="minorEastAsia" w:cs="Times New Roman" w:hint="eastAsia"/>
          <w:b/>
          <w:kern w:val="0"/>
          <w:sz w:val="24"/>
          <w:szCs w:val="24"/>
        </w:rPr>
        <w:t>材料，或</w:t>
      </w:r>
      <w:r w:rsidR="0080158D" w:rsidRPr="00B678E0">
        <w:rPr>
          <w:rFonts w:asciiTheme="minorEastAsia" w:hAnsiTheme="minorEastAsia" w:cs="Times New Roman" w:hint="eastAsia"/>
          <w:b/>
          <w:kern w:val="0"/>
          <w:sz w:val="24"/>
          <w:szCs w:val="24"/>
        </w:rPr>
        <w:t>检测机构出具的检测报告</w:t>
      </w:r>
      <w:r w:rsidRPr="00B678E0">
        <w:rPr>
          <w:rFonts w:asciiTheme="minorEastAsia" w:hAnsiTheme="minorEastAsia" w:cs="Times New Roman" w:hint="eastAsia"/>
          <w:b/>
          <w:kern w:val="0"/>
          <w:sz w:val="24"/>
          <w:szCs w:val="24"/>
        </w:rPr>
        <w:t>。</w:t>
      </w:r>
    </w:p>
    <w:p w:rsidR="000A2408" w:rsidRDefault="00746660" w:rsidP="00877FE2">
      <w:pPr>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二、</w:t>
      </w:r>
      <w:r>
        <w:rPr>
          <w:rFonts w:asciiTheme="minorEastAsia" w:hAnsiTheme="minorEastAsia" w:cs="Times New Roman"/>
          <w:b/>
          <w:kern w:val="0"/>
          <w:sz w:val="24"/>
          <w:szCs w:val="24"/>
        </w:rPr>
        <w:t>商务要求</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（一）交货时间：</w:t>
      </w:r>
      <w:r>
        <w:rPr>
          <w:rFonts w:asciiTheme="minorEastAsia" w:hAnsiTheme="minorEastAsia" w:cs="Times New Roman" w:hint="eastAsia"/>
          <w:kern w:val="0"/>
          <w:sz w:val="24"/>
          <w:szCs w:val="24"/>
          <w:u w:val="single"/>
        </w:rPr>
        <w:t>中标人应在采购合同签订后</w:t>
      </w:r>
      <w:r w:rsidR="00DD25B3">
        <w:rPr>
          <w:rFonts w:asciiTheme="minorEastAsia" w:hAnsiTheme="minorEastAsia" w:cs="Times New Roman" w:hint="eastAsia"/>
          <w:kern w:val="0"/>
          <w:sz w:val="24"/>
          <w:szCs w:val="24"/>
          <w:u w:val="single"/>
        </w:rPr>
        <w:t>120</w:t>
      </w:r>
      <w:r>
        <w:rPr>
          <w:rFonts w:asciiTheme="minorEastAsia" w:hAnsiTheme="minorEastAsia" w:cs="Times New Roman" w:hint="eastAsia"/>
          <w:kern w:val="0"/>
          <w:sz w:val="24"/>
          <w:szCs w:val="24"/>
          <w:u w:val="single"/>
        </w:rPr>
        <w:t>个日历日</w:t>
      </w:r>
      <w:r>
        <w:rPr>
          <w:rFonts w:asciiTheme="minorEastAsia" w:hAnsiTheme="minorEastAsia" w:cs="Times New Roman"/>
          <w:kern w:val="0"/>
          <w:sz w:val="24"/>
          <w:szCs w:val="24"/>
          <w:u w:val="single"/>
        </w:rPr>
        <w:t>内</w:t>
      </w:r>
    </w:p>
    <w:p w:rsidR="000A2408" w:rsidRDefault="00746660">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交货地点：</w:t>
      </w:r>
      <w:r>
        <w:rPr>
          <w:rFonts w:asciiTheme="minorEastAsia" w:hAnsiTheme="minorEastAsia" w:cs="Times New Roman" w:hint="eastAsia"/>
          <w:kern w:val="0"/>
          <w:sz w:val="24"/>
          <w:szCs w:val="24"/>
          <w:u w:val="single"/>
          <w:lang w:val="zh-CN"/>
        </w:rPr>
        <w:t xml:space="preserve">   重庆市（指定地点）                 </w:t>
      </w:r>
    </w:p>
    <w:p w:rsidR="000A2408" w:rsidRDefault="00746660">
      <w:pPr>
        <w:adjustRightInd w:val="0"/>
        <w:snapToGrid w:val="0"/>
        <w:spacing w:line="440" w:lineRule="exact"/>
        <w:ind w:firstLineChars="494" w:firstLine="1141"/>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交货方式：</w:t>
      </w:r>
      <w:r>
        <w:rPr>
          <w:rFonts w:asciiTheme="minorEastAsia" w:hAnsiTheme="minorEastAsia" w:cs="Times New Roman" w:hint="eastAsia"/>
          <w:kern w:val="0"/>
          <w:sz w:val="24"/>
          <w:szCs w:val="24"/>
          <w:u w:val="single"/>
        </w:rPr>
        <w:t>按计划送至需方指定地点且安装调试合格</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（二）售后服务</w:t>
      </w:r>
    </w:p>
    <w:p w:rsidR="000A2408" w:rsidRDefault="0080158D">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宋体" w:hint="eastAsia"/>
          <w:kern w:val="0"/>
          <w:sz w:val="24"/>
          <w:szCs w:val="24"/>
          <w:lang w:val="zh-CN"/>
        </w:rPr>
        <w:t>★</w:t>
      </w:r>
      <w:r w:rsidR="00746660">
        <w:rPr>
          <w:rFonts w:asciiTheme="minorEastAsia" w:hAnsiTheme="minorEastAsia" w:cs="Times New Roman" w:hint="eastAsia"/>
          <w:kern w:val="0"/>
          <w:sz w:val="24"/>
          <w:szCs w:val="24"/>
          <w:lang w:val="zh-CN"/>
        </w:rPr>
        <w:t>1. 保修期：自验收合格之日起，</w:t>
      </w:r>
      <w:r w:rsidR="00746660">
        <w:rPr>
          <w:rFonts w:asciiTheme="minorEastAsia" w:hAnsiTheme="minorEastAsia" w:cs="Times New Roman" w:hint="eastAsia"/>
          <w:color w:val="000000" w:themeColor="text1"/>
          <w:kern w:val="0"/>
          <w:sz w:val="24"/>
          <w:szCs w:val="24"/>
          <w:lang w:val="zh-CN"/>
        </w:rPr>
        <w:t>软硬件免费保修至少</w:t>
      </w:r>
      <w:r w:rsidR="00746660">
        <w:rPr>
          <w:rFonts w:asciiTheme="minorEastAsia" w:hAnsiTheme="minorEastAsia" w:cs="Times New Roman" w:hint="eastAsia"/>
          <w:color w:val="000000" w:themeColor="text1"/>
          <w:kern w:val="0"/>
          <w:sz w:val="24"/>
          <w:szCs w:val="24"/>
          <w:u w:val="single"/>
          <w:lang w:val="zh-CN"/>
        </w:rPr>
        <w:t xml:space="preserve">  </w:t>
      </w:r>
      <w:r w:rsidR="00DD25B3">
        <w:rPr>
          <w:rFonts w:asciiTheme="minorEastAsia" w:hAnsiTheme="minorEastAsia" w:cs="Times New Roman" w:hint="eastAsia"/>
          <w:color w:val="000000" w:themeColor="text1"/>
          <w:kern w:val="0"/>
          <w:sz w:val="24"/>
          <w:szCs w:val="24"/>
          <w:u w:val="single"/>
          <w:lang w:val="zh-CN"/>
        </w:rPr>
        <w:t>5</w:t>
      </w:r>
      <w:r w:rsidR="00746660">
        <w:rPr>
          <w:rFonts w:asciiTheme="minorEastAsia" w:hAnsiTheme="minorEastAsia" w:cs="Times New Roman" w:hint="eastAsia"/>
          <w:color w:val="000000" w:themeColor="text1"/>
          <w:kern w:val="0"/>
          <w:sz w:val="24"/>
          <w:szCs w:val="24"/>
          <w:u w:val="single"/>
          <w:lang w:val="zh-CN"/>
        </w:rPr>
        <w:t xml:space="preserve">  </w:t>
      </w:r>
      <w:r w:rsidR="00746660">
        <w:rPr>
          <w:rFonts w:asciiTheme="minorEastAsia" w:hAnsiTheme="minorEastAsia" w:cs="Times New Roman" w:hint="eastAsia"/>
          <w:color w:val="000000" w:themeColor="text1"/>
          <w:kern w:val="0"/>
          <w:sz w:val="24"/>
          <w:szCs w:val="24"/>
          <w:lang w:val="zh-CN"/>
        </w:rPr>
        <w:t>年</w:t>
      </w:r>
      <w:r w:rsidR="00746660">
        <w:rPr>
          <w:rFonts w:asciiTheme="minorEastAsia" w:hAnsiTheme="minorEastAsia" w:cs="Times New Roman" w:hint="eastAsia"/>
          <w:kern w:val="0"/>
          <w:sz w:val="24"/>
          <w:szCs w:val="24"/>
          <w:lang w:val="zh-CN"/>
        </w:rPr>
        <w:t>。</w:t>
      </w:r>
      <w:r w:rsidR="00746660">
        <w:rPr>
          <w:rFonts w:asciiTheme="minorEastAsia" w:hAnsiTheme="minorEastAsia" w:cs="Times New Roman"/>
          <w:kern w:val="0"/>
          <w:sz w:val="24"/>
          <w:szCs w:val="24"/>
        </w:rPr>
        <w:t>在</w:t>
      </w:r>
      <w:r w:rsidR="00746660">
        <w:rPr>
          <w:rFonts w:asciiTheme="minorEastAsia" w:hAnsiTheme="minorEastAsia" w:cs="Times New Roman" w:hint="eastAsia"/>
          <w:kern w:val="0"/>
          <w:sz w:val="24"/>
          <w:szCs w:val="24"/>
        </w:rPr>
        <w:t>保修期内，除消耗品和人为损坏外，一切均免费维修和维护。</w:t>
      </w:r>
      <w:r w:rsidR="00746660">
        <w:rPr>
          <w:rFonts w:asciiTheme="minorEastAsia" w:hAnsiTheme="minorEastAsia" w:cs="Times New Roman" w:hint="eastAsia"/>
          <w:kern w:val="0"/>
          <w:sz w:val="24"/>
          <w:szCs w:val="24"/>
          <w:lang w:val="zh-CN"/>
        </w:rPr>
        <w:t>免费保修期</w:t>
      </w:r>
      <w:r w:rsidR="00746660">
        <w:rPr>
          <w:rFonts w:asciiTheme="minorEastAsia" w:hAnsiTheme="minorEastAsia" w:cs="Times New Roman" w:hint="eastAsia"/>
          <w:kern w:val="0"/>
          <w:sz w:val="24"/>
          <w:szCs w:val="24"/>
        </w:rPr>
        <w:t>外，提供终身维修等技术服务保障承诺（因产品或配件停产等导致设备无法维修的原因除外）</w:t>
      </w:r>
      <w:r w:rsidR="00746660">
        <w:rPr>
          <w:rFonts w:asciiTheme="minorEastAsia" w:hAnsiTheme="minorEastAsia" w:cs="Times New Roman"/>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2.</w:t>
      </w:r>
      <w:r>
        <w:rPr>
          <w:rFonts w:asciiTheme="minorEastAsia" w:hAnsiTheme="minorEastAsia" w:cs="Times New Roman" w:hint="eastAsia"/>
          <w:kern w:val="0"/>
          <w:sz w:val="24"/>
          <w:szCs w:val="24"/>
        </w:rPr>
        <w:t>响应时间：接到用户报修通知响应时间：</w:t>
      </w:r>
      <w:r>
        <w:rPr>
          <w:rFonts w:asciiTheme="minorEastAsia" w:hAnsiTheme="minorEastAsia" w:cs="Times New Roman" w:hint="eastAsia"/>
          <w:kern w:val="0"/>
          <w:sz w:val="24"/>
          <w:szCs w:val="24"/>
          <w:u w:val="single"/>
        </w:rPr>
        <w:t xml:space="preserve"> </w:t>
      </w:r>
      <w:r w:rsidR="00105346">
        <w:rPr>
          <w:rFonts w:asciiTheme="minorEastAsia" w:hAnsiTheme="minorEastAsia" w:cs="Times New Roman" w:hint="eastAsia"/>
          <w:kern w:val="0"/>
          <w:sz w:val="24"/>
          <w:szCs w:val="24"/>
          <w:u w:val="single"/>
        </w:rPr>
        <w:t>2</w:t>
      </w:r>
      <w:r>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rPr>
        <w:t>小时以内。</w:t>
      </w:r>
      <w:proofErr w:type="gramStart"/>
      <w:r>
        <w:rPr>
          <w:rFonts w:asciiTheme="minorEastAsia" w:hAnsiTheme="minorEastAsia" w:cs="Times New Roman" w:hint="eastAsia"/>
          <w:kern w:val="0"/>
          <w:sz w:val="24"/>
          <w:szCs w:val="24"/>
        </w:rPr>
        <w:t>本地到</w:t>
      </w:r>
      <w:proofErr w:type="gramEnd"/>
      <w:r>
        <w:rPr>
          <w:rFonts w:asciiTheme="minorEastAsia" w:hAnsiTheme="minorEastAsia" w:cs="Times New Roman" w:hint="eastAsia"/>
          <w:kern w:val="0"/>
          <w:sz w:val="24"/>
          <w:szCs w:val="24"/>
        </w:rPr>
        <w:t>现场时间：</w:t>
      </w:r>
      <w:r>
        <w:rPr>
          <w:rFonts w:asciiTheme="minorEastAsia" w:hAnsiTheme="minorEastAsia" w:cs="Times New Roman" w:hint="eastAsia"/>
          <w:kern w:val="0"/>
          <w:sz w:val="24"/>
          <w:szCs w:val="24"/>
          <w:u w:val="single"/>
        </w:rPr>
        <w:t xml:space="preserve"> </w:t>
      </w:r>
      <w:r w:rsidR="00105346">
        <w:rPr>
          <w:rFonts w:asciiTheme="minorEastAsia" w:hAnsiTheme="minorEastAsia" w:cs="Times New Roman" w:hint="eastAsia"/>
          <w:kern w:val="0"/>
          <w:sz w:val="24"/>
          <w:szCs w:val="24"/>
          <w:u w:val="single"/>
        </w:rPr>
        <w:t>24</w:t>
      </w:r>
      <w:r>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节假日照常服务)。外地到现场时间：</w:t>
      </w:r>
      <w:r>
        <w:rPr>
          <w:rFonts w:asciiTheme="minorEastAsia" w:hAnsiTheme="minorEastAsia" w:cs="Times New Roman" w:hint="eastAsia"/>
          <w:kern w:val="0"/>
          <w:sz w:val="24"/>
          <w:szCs w:val="24"/>
          <w:u w:val="single"/>
        </w:rPr>
        <w:t xml:space="preserve"> 24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w:t>
      </w:r>
    </w:p>
    <w:p w:rsidR="000A2408" w:rsidRDefault="00746660">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lastRenderedPageBreak/>
        <w:t>3.</w:t>
      </w:r>
      <w:r>
        <w:rPr>
          <w:rFonts w:asciiTheme="minorEastAsia" w:hAnsiTheme="minorEastAsia" w:cs="Arial"/>
          <w:sz w:val="24"/>
          <w:szCs w:val="24"/>
        </w:rPr>
        <w:t>保修期内的开机率：保证开机率</w:t>
      </w:r>
      <w:r>
        <w:rPr>
          <w:rFonts w:asciiTheme="minorEastAsia" w:hAnsiTheme="minorEastAsia" w:cs="Arial"/>
          <w:sz w:val="24"/>
          <w:szCs w:val="24"/>
          <w:u w:val="single"/>
        </w:rPr>
        <w:t>95%</w:t>
      </w:r>
      <w:r>
        <w:rPr>
          <w:rFonts w:asciiTheme="minorEastAsia" w:hAnsiTheme="minorEastAsia" w:cs="Arial"/>
          <w:sz w:val="24"/>
          <w:szCs w:val="24"/>
        </w:rPr>
        <w:t>（按一年365天计算）</w:t>
      </w:r>
      <w:r>
        <w:rPr>
          <w:rFonts w:asciiTheme="minorEastAsia" w:hAnsiTheme="minorEastAsia" w:cs="Arial" w:hint="eastAsia"/>
          <w:sz w:val="24"/>
          <w:szCs w:val="24"/>
        </w:rPr>
        <w:t>。</w:t>
      </w:r>
    </w:p>
    <w:p w:rsidR="000A2408" w:rsidRDefault="00746660">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4.保外维修人工费免费（含交通、住宿、维修工时等）</w:t>
      </w:r>
    </w:p>
    <w:p w:rsidR="000A2408" w:rsidRDefault="00746660">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5.软件升级：以技术要求为准。</w:t>
      </w:r>
    </w:p>
    <w:p w:rsidR="000A2408" w:rsidRDefault="00746660">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6.凡涉及与我院HIS、LIS、PACS、电生理系统、病理信息系统等系统连接的</w:t>
      </w:r>
      <w:r w:rsidR="0080158D">
        <w:rPr>
          <w:rFonts w:asciiTheme="minorEastAsia" w:hAnsiTheme="minorEastAsia" w:cs="Arial" w:hint="eastAsia"/>
          <w:sz w:val="24"/>
          <w:szCs w:val="24"/>
        </w:rPr>
        <w:t>产品</w:t>
      </w:r>
      <w:r>
        <w:rPr>
          <w:rFonts w:asciiTheme="minorEastAsia" w:hAnsiTheme="minorEastAsia" w:cs="Arial" w:hint="eastAsia"/>
          <w:sz w:val="24"/>
          <w:szCs w:val="24"/>
        </w:rPr>
        <w:t>，要求具有标准数字接口，若投标产品没有匹配的接口，由中标供应商负责改造并承担相应费用。</w:t>
      </w:r>
    </w:p>
    <w:p w:rsidR="000A2408" w:rsidRDefault="00746660">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7.所有</w:t>
      </w:r>
      <w:r w:rsidR="0080158D">
        <w:rPr>
          <w:rFonts w:asciiTheme="minorEastAsia" w:hAnsiTheme="minorEastAsia" w:cs="Arial" w:hint="eastAsia"/>
          <w:sz w:val="24"/>
          <w:szCs w:val="24"/>
        </w:rPr>
        <w:t>产品</w:t>
      </w:r>
      <w:r>
        <w:rPr>
          <w:rFonts w:asciiTheme="minorEastAsia" w:hAnsiTheme="minorEastAsia" w:cs="Arial" w:hint="eastAsia"/>
          <w:sz w:val="24"/>
          <w:szCs w:val="24"/>
        </w:rPr>
        <w:t>应在投标/报价文件商务条款中列出第4-5年全保费用金额，5年以后全保费用金额（如：免费保修3年，第4-5年全保费用不超过合同成交价的3%，5年以后全保费用不超过合同成交价的5%）。</w:t>
      </w:r>
    </w:p>
    <w:p w:rsidR="000A2408" w:rsidRDefault="00746660">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安装、验收及培训：供应商免费送货上门，免费安装培训。按合同规定的时间内发货到甲方指定地点，并完成安装、调试与技术培训，交付甲方验收。免费提供视频培训或现场培训，内容包括产品的基本原理、操作应用及仪器的维护保养知识，直到用户能正常使用和维护产品。产品到达现场后，投标人应在具体使用科室人员及信息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asciiTheme="minorEastAsia" w:hAnsiTheme="minorEastAsia" w:hint="eastAsia"/>
          <w:sz w:val="24"/>
          <w:szCs w:val="24"/>
        </w:rPr>
        <w:t>按国际标准或经双方协商认可的标准、合同要求及技术协议执行。</w:t>
      </w:r>
      <w:r>
        <w:rPr>
          <w:rFonts w:asciiTheme="minorEastAsia" w:hAnsiTheme="minorEastAsia" w:cs="Arial" w:hint="eastAsia"/>
          <w:sz w:val="24"/>
          <w:szCs w:val="24"/>
        </w:rPr>
        <w:t>产品技术指标经验收合格后，出具验收报告并正式交付用户使用。</w:t>
      </w:r>
    </w:p>
    <w:p w:rsidR="000A2408" w:rsidRDefault="00746660">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Pr>
          <w:rFonts w:asciiTheme="minorEastAsia" w:hAnsiTheme="minorEastAsia" w:hint="eastAsia"/>
          <w:sz w:val="24"/>
          <w:szCs w:val="24"/>
        </w:rPr>
        <w:t xml:space="preserve"> 包装和运输：卖方负责设备的包装和运输。包装必须坚固，能适用远距离的海运、空运及气候的变化，并能适应中国境内铁路、公路运输。</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★（三）</w:t>
      </w:r>
      <w:r>
        <w:rPr>
          <w:rFonts w:asciiTheme="minorEastAsia" w:hAnsiTheme="minorEastAsia" w:cs="Times New Roman" w:hint="eastAsia"/>
          <w:kern w:val="0"/>
          <w:sz w:val="24"/>
          <w:szCs w:val="24"/>
        </w:rPr>
        <w:t>专利权和保密要求</w:t>
      </w:r>
      <w:r>
        <w:rPr>
          <w:rFonts w:asciiTheme="minorEastAsia" w:hAnsiTheme="minorEastAsia" w:hint="eastAsia"/>
          <w:sz w:val="24"/>
          <w:szCs w:val="24"/>
        </w:rPr>
        <w:t>（招标文件实质性条款，投标文件中需承诺）</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投标人应保证使用方在使用该产品或其任何一部分时，不受第三方侵权指控。同时，投标人不得向第三方泄露招标人提供的技术文件等资料。</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（四）现场勘查</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1.本项目不组织现场勘查。</w:t>
      </w:r>
    </w:p>
    <w:p w:rsidR="000A2408" w:rsidRDefault="000A2408" w:rsidP="00572704">
      <w:pPr>
        <w:adjustRightInd w:val="0"/>
        <w:snapToGrid w:val="0"/>
        <w:spacing w:line="440" w:lineRule="exact"/>
        <w:ind w:firstLineChars="200" w:firstLine="462"/>
        <w:rPr>
          <w:rFonts w:asciiTheme="minorEastAsia" w:hAnsiTheme="minorEastAsia" w:cs="Times New Roman"/>
          <w:kern w:val="0"/>
          <w:sz w:val="24"/>
          <w:szCs w:val="24"/>
          <w:lang w:val="zh-CN"/>
        </w:rPr>
      </w:pPr>
    </w:p>
    <w:p w:rsidR="000A2408" w:rsidRDefault="000A2408" w:rsidP="00877FE2">
      <w:pPr>
        <w:adjustRightInd w:val="0"/>
        <w:snapToGrid w:val="0"/>
        <w:spacing w:line="440" w:lineRule="exact"/>
        <w:ind w:firstLineChars="200" w:firstLine="464"/>
        <w:rPr>
          <w:rFonts w:asciiTheme="minorEastAsia" w:hAnsiTheme="minorEastAsia" w:cs="Times New Roman"/>
          <w:b/>
          <w:kern w:val="0"/>
          <w:sz w:val="24"/>
          <w:szCs w:val="24"/>
        </w:rPr>
        <w:sectPr w:rsidR="000A2408">
          <w:headerReference w:type="default" r:id="rId11"/>
          <w:footerReference w:type="default" r:id="rId12"/>
          <w:pgSz w:w="11906" w:h="16838"/>
          <w:pgMar w:top="2098" w:right="1474" w:bottom="1985" w:left="1588" w:header="851" w:footer="992" w:gutter="0"/>
          <w:cols w:space="425"/>
          <w:docGrid w:type="linesAndChars" w:linePitch="579" w:charSpace="-1844"/>
        </w:sectPr>
      </w:pPr>
    </w:p>
    <w:p w:rsidR="000A2408" w:rsidRDefault="00746660">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2" w:name="_Toc435540980"/>
      <w:bookmarkStart w:id="13" w:name="_Toc240432230"/>
      <w:bookmarkStart w:id="14" w:name="_Toc37172689"/>
      <w:bookmarkStart w:id="15" w:name="_Toc285612601"/>
      <w:bookmarkStart w:id="16" w:name="_Toc390713968"/>
      <w:r>
        <w:rPr>
          <w:rFonts w:ascii="黑体" w:eastAsia="黑体" w:hAnsi="黑体" w:cs="Times New Roman" w:hint="eastAsia"/>
          <w:kern w:val="0"/>
          <w:sz w:val="32"/>
          <w:szCs w:val="32"/>
        </w:rPr>
        <w:lastRenderedPageBreak/>
        <w:t xml:space="preserve">第三部分  </w:t>
      </w:r>
      <w:r>
        <w:rPr>
          <w:rFonts w:ascii="黑体" w:eastAsia="黑体" w:hAnsi="黑体" w:cs="Times New Roman" w:hint="eastAsia"/>
          <w:kern w:val="0"/>
          <w:sz w:val="32"/>
          <w:szCs w:val="32"/>
          <w:lang w:val="zh-CN"/>
        </w:rPr>
        <w:t>投标人</w:t>
      </w:r>
      <w:r>
        <w:rPr>
          <w:rFonts w:ascii="黑体" w:eastAsia="黑体" w:hAnsi="黑体" w:cs="Times New Roman" w:hint="eastAsia"/>
          <w:kern w:val="0"/>
          <w:sz w:val="32"/>
          <w:szCs w:val="32"/>
        </w:rPr>
        <w:t>须知</w:t>
      </w:r>
      <w:bookmarkEnd w:id="12"/>
      <w:bookmarkEnd w:id="13"/>
      <w:bookmarkEnd w:id="14"/>
      <w:bookmarkEnd w:id="15"/>
      <w:bookmarkEnd w:id="16"/>
    </w:p>
    <w:p w:rsidR="000A2408" w:rsidRDefault="000A2408">
      <w:pPr>
        <w:adjustRightInd w:val="0"/>
        <w:snapToGrid w:val="0"/>
        <w:spacing w:line="440" w:lineRule="exact"/>
        <w:rPr>
          <w:rFonts w:asciiTheme="minorEastAsia" w:hAnsiTheme="minorEastAsia" w:cs="Times New Roman"/>
          <w:kern w:val="0"/>
          <w:sz w:val="24"/>
          <w:szCs w:val="24"/>
        </w:rPr>
      </w:pPr>
    </w:p>
    <w:p w:rsidR="000A2408" w:rsidRDefault="0074666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一、</w:t>
      </w:r>
      <w:r>
        <w:rPr>
          <w:rFonts w:asciiTheme="minorEastAsia" w:hAnsiTheme="minorEastAsia" w:cs="Times New Roman"/>
          <w:kern w:val="0"/>
          <w:sz w:val="24"/>
          <w:szCs w:val="24"/>
        </w:rPr>
        <w:t>说明</w:t>
      </w:r>
    </w:p>
    <w:p w:rsidR="000A2408" w:rsidRDefault="000A2408">
      <w:pPr>
        <w:adjustRightInd w:val="0"/>
        <w:snapToGrid w:val="0"/>
        <w:spacing w:line="440" w:lineRule="exact"/>
        <w:rPr>
          <w:rFonts w:asciiTheme="minorEastAsia" w:hAnsiTheme="minorEastAsia" w:cs="Times New Roman"/>
          <w:kern w:val="0"/>
          <w:sz w:val="24"/>
          <w:szCs w:val="24"/>
        </w:rPr>
      </w:pP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（一）概述</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rPr>
        <w:t>1.</w:t>
      </w:r>
      <w:r>
        <w:rPr>
          <w:rFonts w:asciiTheme="minorEastAsia" w:hAnsiTheme="minorEastAsia" w:cs="Times New Roman" w:hint="eastAsia"/>
          <w:snapToGrid w:val="0"/>
          <w:kern w:val="0"/>
          <w:sz w:val="24"/>
          <w:szCs w:val="24"/>
          <w:lang w:val="zh-CN"/>
        </w:rPr>
        <w:t>本招标文件仅适用于《招标公告》中所述的采购项目；</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rPr>
        <w:t>2.</w:t>
      </w:r>
      <w:r>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（二）定义</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1.“采购项目”系指本招标文件描述的所需采购的产品和相关服务；</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2.“招标人”系指组织本次招标的</w:t>
      </w:r>
      <w:r>
        <w:rPr>
          <w:rFonts w:asciiTheme="minorEastAsia" w:hAnsiTheme="minorEastAsia" w:cs="Times New Roman" w:hint="eastAsia"/>
          <w:snapToGrid w:val="0"/>
          <w:kern w:val="0"/>
          <w:sz w:val="24"/>
          <w:szCs w:val="24"/>
          <w:u w:val="single"/>
          <w:lang w:val="zh-CN"/>
        </w:rPr>
        <w:t xml:space="preserve">  </w:t>
      </w:r>
      <w:r w:rsidR="00DD25B3">
        <w:rPr>
          <w:rFonts w:asciiTheme="minorEastAsia" w:hAnsiTheme="minorEastAsia" w:cs="Times New Roman" w:hint="eastAsia"/>
          <w:snapToGrid w:val="0"/>
          <w:color w:val="FF0000"/>
          <w:kern w:val="0"/>
          <w:sz w:val="24"/>
          <w:szCs w:val="24"/>
          <w:u w:val="single"/>
        </w:rPr>
        <w:t>病案首页质控系统</w:t>
      </w:r>
      <w:r w:rsidR="00C84DBD" w:rsidRPr="00C84DBD">
        <w:rPr>
          <w:rFonts w:asciiTheme="minorEastAsia" w:hAnsiTheme="minorEastAsia" w:cs="Times New Roman" w:hint="eastAsia"/>
          <w:snapToGrid w:val="0"/>
          <w:color w:val="FF0000"/>
          <w:kern w:val="0"/>
          <w:sz w:val="24"/>
          <w:szCs w:val="24"/>
          <w:u w:val="single"/>
        </w:rPr>
        <w:t>项目部</w:t>
      </w:r>
      <w:r w:rsidRPr="00C84DBD">
        <w:rPr>
          <w:rFonts w:asciiTheme="minorEastAsia" w:hAnsiTheme="minorEastAsia" w:cs="Times New Roman" w:hint="eastAsia"/>
          <w:snapToGrid w:val="0"/>
          <w:color w:val="FF0000"/>
          <w:kern w:val="0"/>
          <w:sz w:val="24"/>
          <w:szCs w:val="24"/>
          <w:u w:val="single"/>
          <w:lang w:val="zh-CN"/>
        </w:rPr>
        <w:t xml:space="preserve"> </w:t>
      </w:r>
      <w:r>
        <w:rPr>
          <w:rFonts w:asciiTheme="minorEastAsia" w:hAnsiTheme="minorEastAsia" w:cs="Times New Roman" w:hint="eastAsia"/>
          <w:snapToGrid w:val="0"/>
          <w:kern w:val="0"/>
          <w:sz w:val="24"/>
          <w:szCs w:val="24"/>
          <w:u w:val="single"/>
          <w:lang w:val="zh-CN"/>
        </w:rPr>
        <w:t xml:space="preserve"> </w:t>
      </w:r>
      <w:r>
        <w:rPr>
          <w:rFonts w:asciiTheme="minorEastAsia" w:hAnsiTheme="minorEastAsia" w:cs="Times New Roman" w:hint="eastAsia"/>
          <w:snapToGrid w:val="0"/>
          <w:kern w:val="0"/>
          <w:sz w:val="24"/>
          <w:szCs w:val="24"/>
          <w:lang w:val="zh-CN"/>
        </w:rPr>
        <w:t>；</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3.“投标人”系指从招标人按规定获取招标文件，并提交投标文件的供应商；</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4.“中标人”系指经过招标评审，授予合同的投标人；</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5.“产品”系指中标人按招标文件规定，所提供的各种形态和种类的物品，包括设备、备品备件、工具、手册等；</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6.“服务”系指中标人按招标文件规定，必须承担的运输、安装、调试、技术协助、培训、维修、配件供应等义务。</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（三）合格的投标人</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1.能够遵守国家和军队的有关法律、法规和本次招标的有关规定；</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2.符合《招标公告》所述投标人的资格要求和特定资格条件；</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3.能够承担投标及履约中应承担的全部责任与义务。</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（四）合格的产品和相关服务</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 xml:space="preserve">1.投标人对所提供的产品应当享有合法的所有权，没有侵犯任何第三方的知识产权、技术秘密等权利，而且不存在任何抵押、留置、查封等产权瑕疵； </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2.投标人提供的产品必须是全新的、未使用过的，产品和相关服务应当符合招标文件要求。</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（五）投标委托</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lastRenderedPageBreak/>
        <w:t>如投标人代表不是法定代表人，须持有《法定代表人授权书》（</w:t>
      </w:r>
      <w:r>
        <w:rPr>
          <w:rFonts w:asciiTheme="minorEastAsia" w:hAnsiTheme="minorEastAsia" w:cs="Times New Roman" w:hint="eastAsia"/>
          <w:kern w:val="0"/>
          <w:sz w:val="24"/>
          <w:szCs w:val="24"/>
          <w:lang w:val="zh-CN"/>
        </w:rPr>
        <w:t>附件17</w:t>
      </w:r>
      <w:r>
        <w:rPr>
          <w:rFonts w:asciiTheme="minorEastAsia" w:hAnsiTheme="minorEastAsia" w:cs="Times New Roman" w:hint="eastAsia"/>
          <w:snapToGrid w:val="0"/>
          <w:kern w:val="0"/>
          <w:sz w:val="24"/>
          <w:szCs w:val="24"/>
          <w:lang w:val="zh-CN"/>
        </w:rPr>
        <w:t>）。</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（六）付款及结算方式</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1.本项目</w:t>
      </w:r>
      <w:proofErr w:type="gramStart"/>
      <w:r>
        <w:rPr>
          <w:rFonts w:asciiTheme="minorEastAsia" w:hAnsiTheme="minorEastAsia" w:cs="Times New Roman" w:hint="eastAsia"/>
          <w:kern w:val="0"/>
          <w:sz w:val="24"/>
          <w:szCs w:val="24"/>
          <w:lang w:val="zh-CN"/>
        </w:rPr>
        <w:t>不</w:t>
      </w:r>
      <w:proofErr w:type="gramEnd"/>
      <w:r>
        <w:rPr>
          <w:rFonts w:asciiTheme="minorEastAsia" w:hAnsiTheme="minorEastAsia" w:cs="Times New Roman" w:hint="eastAsia"/>
          <w:kern w:val="0"/>
          <w:sz w:val="24"/>
          <w:szCs w:val="24"/>
          <w:lang w:val="zh-CN"/>
        </w:rPr>
        <w:t>预付货款，待所有产品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2.预留质量保证金为合同总金额的</w:t>
      </w:r>
      <w:r>
        <w:rPr>
          <w:rFonts w:asciiTheme="minorEastAsia" w:hAnsiTheme="minorEastAsia" w:cs="Times New Roman" w:hint="eastAsia"/>
          <w:kern w:val="0"/>
          <w:sz w:val="24"/>
          <w:szCs w:val="24"/>
          <w:u w:val="single"/>
          <w:lang w:val="zh-CN"/>
        </w:rPr>
        <w:t xml:space="preserve">  5%  </w:t>
      </w:r>
      <w:r>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rPr>
        <w:t>自验收合格之日起，</w:t>
      </w:r>
      <w:r>
        <w:rPr>
          <w:rFonts w:asciiTheme="minorEastAsia" w:hAnsiTheme="minorEastAsia" w:cs="Times New Roman" w:hint="eastAsia"/>
          <w:kern w:val="0"/>
          <w:sz w:val="24"/>
          <w:szCs w:val="24"/>
          <w:u w:val="single"/>
        </w:rPr>
        <w:t xml:space="preserve"> 免费保修期内 </w:t>
      </w:r>
      <w:r>
        <w:rPr>
          <w:rFonts w:asciiTheme="minorEastAsia" w:hAnsiTheme="minorEastAsia" w:cs="Times New Roman" w:hint="eastAsia"/>
          <w:kern w:val="0"/>
          <w:sz w:val="24"/>
          <w:szCs w:val="24"/>
        </w:rPr>
        <w:t>正常使用且无质量问题时，一次性结清。</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（七）投标费用</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不论投标结果如何，投标人均应自行承担与投标有关的全部费用。</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（八）信息发布</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本采购项目需要公开的有关信息，招标人均通过</w:t>
      </w:r>
      <w:r w:rsidR="00C84DBD" w:rsidRPr="00C84DBD">
        <w:rPr>
          <w:rFonts w:asciiTheme="minorEastAsia" w:hAnsiTheme="minorEastAsia" w:cs="Times New Roman"/>
          <w:snapToGrid w:val="0"/>
          <w:color w:val="FF0000"/>
          <w:kern w:val="0"/>
          <w:sz w:val="24"/>
          <w:szCs w:val="24"/>
        </w:rPr>
        <w:t>《</w:t>
      </w:r>
      <w:r w:rsidR="00C84DBD" w:rsidRPr="00C84DBD">
        <w:rPr>
          <w:rFonts w:asciiTheme="minorEastAsia" w:hAnsiTheme="minorEastAsia" w:cs="Times New Roman" w:hint="eastAsia"/>
          <w:snapToGrid w:val="0"/>
          <w:color w:val="FF0000"/>
          <w:kern w:val="0"/>
          <w:sz w:val="24"/>
          <w:szCs w:val="24"/>
        </w:rPr>
        <w:t>重庆市公共资源交易网</w:t>
      </w:r>
      <w:r w:rsidR="00C84DBD" w:rsidRPr="00C84DBD">
        <w:rPr>
          <w:rFonts w:asciiTheme="minorEastAsia" w:hAnsiTheme="minorEastAsia" w:cs="Times New Roman"/>
          <w:snapToGrid w:val="0"/>
          <w:color w:val="FF0000"/>
          <w:kern w:val="0"/>
          <w:sz w:val="24"/>
          <w:szCs w:val="24"/>
        </w:rPr>
        <w:t>》</w:t>
      </w:r>
      <w:r w:rsidR="00C84DBD" w:rsidRPr="00C84DBD">
        <w:rPr>
          <w:rFonts w:asciiTheme="minorEastAsia" w:hAnsiTheme="minorEastAsia" w:cs="Times New Roman" w:hint="eastAsia"/>
          <w:snapToGrid w:val="0"/>
          <w:color w:val="FF0000"/>
          <w:kern w:val="0"/>
          <w:sz w:val="24"/>
          <w:szCs w:val="24"/>
        </w:rPr>
        <w:t>（</w:t>
      </w:r>
      <w:r w:rsidR="00C84DBD" w:rsidRPr="00C84DBD">
        <w:rPr>
          <w:rFonts w:asciiTheme="minorEastAsia" w:hAnsiTheme="minorEastAsia" w:cs="Times New Roman"/>
          <w:snapToGrid w:val="0"/>
          <w:color w:val="FF0000"/>
          <w:kern w:val="0"/>
          <w:sz w:val="24"/>
          <w:szCs w:val="24"/>
        </w:rPr>
        <w:t>www.cqggzy.com</w:t>
      </w:r>
      <w:r w:rsidR="00C84DBD" w:rsidRPr="00C84DBD">
        <w:rPr>
          <w:rFonts w:asciiTheme="minorEastAsia" w:hAnsiTheme="minorEastAsia" w:cs="Times New Roman" w:hint="eastAsia"/>
          <w:snapToGrid w:val="0"/>
          <w:color w:val="FF0000"/>
          <w:kern w:val="0"/>
          <w:sz w:val="24"/>
          <w:szCs w:val="24"/>
        </w:rPr>
        <w:t>）</w:t>
      </w:r>
      <w:r>
        <w:rPr>
          <w:rFonts w:asciiTheme="minorEastAsia" w:hAnsiTheme="minorEastAsia" w:cs="Times New Roman" w:hint="eastAsia"/>
          <w:snapToGrid w:val="0"/>
          <w:kern w:val="0"/>
          <w:sz w:val="24"/>
          <w:szCs w:val="24"/>
        </w:rPr>
        <w:t>及医院官网（</w:t>
      </w:r>
      <w:r>
        <w:rPr>
          <w:rFonts w:asciiTheme="minorEastAsia" w:hAnsiTheme="minorEastAsia" w:cs="Times New Roman"/>
          <w:snapToGrid w:val="0"/>
          <w:kern w:val="0"/>
          <w:sz w:val="24"/>
          <w:szCs w:val="24"/>
        </w:rPr>
        <w:t>www.xnyy.cn</w:t>
      </w:r>
      <w:r>
        <w:rPr>
          <w:rFonts w:asciiTheme="minorEastAsia" w:hAnsiTheme="minorEastAsia" w:cs="Times New Roman" w:hint="eastAsia"/>
          <w:snapToGrid w:val="0"/>
          <w:kern w:val="0"/>
          <w:sz w:val="24"/>
          <w:szCs w:val="24"/>
        </w:rPr>
        <w:t>）</w:t>
      </w:r>
      <w:r>
        <w:rPr>
          <w:rFonts w:asciiTheme="minorEastAsia" w:hAnsiTheme="minorEastAsia" w:cs="Times New Roman" w:hint="eastAsia"/>
          <w:snapToGrid w:val="0"/>
          <w:kern w:val="0"/>
          <w:sz w:val="24"/>
          <w:szCs w:val="24"/>
          <w:lang w:val="zh-CN"/>
        </w:rPr>
        <w:t>公开发布。投标人在参与本采购项目招投标活动期间，请及时关注以上媒体上的相关信息，投标人因没有及时关注而未能如期获取相关信息，将会增加投标风险，招标人对此不承担任何责任。</w:t>
      </w:r>
    </w:p>
    <w:p w:rsidR="000A2408" w:rsidRDefault="000A2408">
      <w:pPr>
        <w:adjustRightInd w:val="0"/>
        <w:snapToGrid w:val="0"/>
        <w:spacing w:line="440" w:lineRule="exact"/>
        <w:rPr>
          <w:rFonts w:asciiTheme="minorEastAsia" w:hAnsiTheme="minorEastAsia" w:cs="Times New Roman"/>
          <w:kern w:val="0"/>
          <w:sz w:val="24"/>
          <w:szCs w:val="24"/>
        </w:rPr>
      </w:pPr>
    </w:p>
    <w:p w:rsidR="000A2408" w:rsidRDefault="0074666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二、招标</w:t>
      </w:r>
      <w:r>
        <w:rPr>
          <w:rFonts w:asciiTheme="minorEastAsia" w:hAnsiTheme="minorEastAsia" w:cs="Times New Roman"/>
          <w:kern w:val="0"/>
          <w:sz w:val="24"/>
          <w:szCs w:val="24"/>
        </w:rPr>
        <w:t>文件</w:t>
      </w:r>
    </w:p>
    <w:p w:rsidR="000A2408" w:rsidRDefault="000A2408">
      <w:pPr>
        <w:adjustRightInd w:val="0"/>
        <w:snapToGrid w:val="0"/>
        <w:spacing w:line="440" w:lineRule="exact"/>
        <w:rPr>
          <w:rFonts w:asciiTheme="minorEastAsia" w:hAnsiTheme="minorEastAsia" w:cs="Times New Roman"/>
          <w:kern w:val="0"/>
          <w:sz w:val="24"/>
          <w:szCs w:val="24"/>
        </w:rPr>
      </w:pP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（一）招标文件的内容</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招标文件由招标公告、采购项目技术和商务要求、投标人须知、合同样本、附件/投标文件格式等内容构成。</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招标文件以中文编写。纸质招标文件与电子版招标文件具有同等法律效力，两者出现不一致时，以纸质招标文件为准。</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（二）招标文件的澄清</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投标人对招标文件如有疑问要求澄清，</w:t>
      </w:r>
      <w:r w:rsidRPr="00C84DBD">
        <w:rPr>
          <w:rFonts w:asciiTheme="minorEastAsia" w:hAnsiTheme="minorEastAsia" w:cs="Times New Roman" w:hint="eastAsia"/>
          <w:snapToGrid w:val="0"/>
          <w:color w:val="FF0000"/>
          <w:kern w:val="0"/>
          <w:sz w:val="24"/>
          <w:szCs w:val="24"/>
        </w:rPr>
        <w:t>应当在</w:t>
      </w:r>
      <w:r w:rsidR="00C84DBD" w:rsidRPr="00C84DBD">
        <w:rPr>
          <w:rFonts w:asciiTheme="minorEastAsia" w:hAnsiTheme="minorEastAsia" w:cs="Times New Roman" w:hint="eastAsia"/>
          <w:snapToGrid w:val="0"/>
          <w:color w:val="FF0000"/>
          <w:kern w:val="0"/>
          <w:sz w:val="24"/>
          <w:szCs w:val="24"/>
        </w:rPr>
        <w:t>招标文件规定的时间内在网上提出</w:t>
      </w:r>
      <w:r w:rsidRPr="00C84DBD">
        <w:rPr>
          <w:rFonts w:asciiTheme="minorEastAsia" w:hAnsiTheme="minorEastAsia" w:cs="Times New Roman" w:hint="eastAsia"/>
          <w:snapToGrid w:val="0"/>
          <w:color w:val="FF0000"/>
          <w:kern w:val="0"/>
          <w:sz w:val="24"/>
          <w:szCs w:val="24"/>
        </w:rPr>
        <w:t>，</w:t>
      </w:r>
      <w:r>
        <w:rPr>
          <w:rFonts w:asciiTheme="minorEastAsia" w:hAnsiTheme="minorEastAsia" w:cs="Times New Roman" w:hint="eastAsia"/>
          <w:snapToGrid w:val="0"/>
          <w:kern w:val="0"/>
          <w:sz w:val="24"/>
          <w:szCs w:val="24"/>
        </w:rPr>
        <w:t>招标人应当视情以适当方式予以澄清，或以书面形式答复。如有必要，在不标明问题查询来源情况下，招标人可将答复内容以书面形式通知所有投标人。</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（三）招标文件的修改</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0A2408" w:rsidRDefault="000A2408">
      <w:pPr>
        <w:adjustRightInd w:val="0"/>
        <w:snapToGrid w:val="0"/>
        <w:spacing w:line="440" w:lineRule="exact"/>
        <w:ind w:firstLineChars="200" w:firstLine="462"/>
        <w:rPr>
          <w:rFonts w:asciiTheme="minorEastAsia" w:hAnsiTheme="minorEastAsia" w:cs="Times New Roman"/>
          <w:kern w:val="0"/>
          <w:sz w:val="24"/>
          <w:szCs w:val="24"/>
        </w:rPr>
      </w:pPr>
    </w:p>
    <w:p w:rsidR="000A2408" w:rsidRDefault="0074666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三、投标</w:t>
      </w:r>
      <w:r>
        <w:rPr>
          <w:rFonts w:asciiTheme="minorEastAsia" w:hAnsiTheme="minorEastAsia" w:cs="Times New Roman"/>
          <w:kern w:val="0"/>
          <w:sz w:val="24"/>
          <w:szCs w:val="24"/>
        </w:rPr>
        <w:t>文件编制</w:t>
      </w:r>
    </w:p>
    <w:p w:rsidR="000A2408" w:rsidRDefault="000A2408">
      <w:pPr>
        <w:adjustRightInd w:val="0"/>
        <w:snapToGrid w:val="0"/>
        <w:spacing w:line="440" w:lineRule="exact"/>
        <w:rPr>
          <w:rFonts w:asciiTheme="minorEastAsia" w:hAnsiTheme="minorEastAsia" w:cs="Times New Roman"/>
          <w:kern w:val="0"/>
          <w:sz w:val="24"/>
          <w:szCs w:val="24"/>
        </w:rPr>
      </w:pP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（一）注意事项</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（二）投标文件的语言及计量单位</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2.投标文件中所使用的计量单位，除投标文件中有特殊要求外，均采用国家法定计量单位。</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（三）投标文件组成（包括3部分：价格文件、投标书、资格证明文件）</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1.价格文件包括（信封单独封装）：</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(1)开标一览表（附件1）</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(2)分项报价表（附件2）</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2.投标书包括：</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(1)投标函（附件3）</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(2)产品简要说明一览表（附件4）</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(3)主要技术性能参数表（附件5）</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lastRenderedPageBreak/>
        <w:t>(4)技术指标参数响应偏离表（附件6）</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(5)主要商务条款响应偏离表（附件7）</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(6)交货清单（附件8）</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(7)投标人售后服务承诺（附件9）</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(8)生产厂家售后服务承诺（进口设备</w:t>
      </w:r>
      <w:proofErr w:type="gramStart"/>
      <w:r>
        <w:rPr>
          <w:rFonts w:asciiTheme="minorEastAsia" w:hAnsiTheme="minorEastAsia" w:cs="Times New Roman" w:hint="eastAsia"/>
          <w:snapToGrid w:val="0"/>
          <w:kern w:val="0"/>
          <w:sz w:val="24"/>
          <w:szCs w:val="24"/>
          <w:lang w:val="zh-CN"/>
        </w:rPr>
        <w:t>由总代提供</w:t>
      </w:r>
      <w:proofErr w:type="gramEnd"/>
      <w:r>
        <w:rPr>
          <w:rFonts w:asciiTheme="minorEastAsia" w:hAnsiTheme="minorEastAsia" w:cs="Times New Roman" w:hint="eastAsia"/>
          <w:snapToGrid w:val="0"/>
          <w:kern w:val="0"/>
          <w:sz w:val="24"/>
          <w:szCs w:val="24"/>
          <w:lang w:val="zh-CN"/>
        </w:rPr>
        <w:t>，附件10）</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(9)近3年中标成交案例及同类项目案例（附件11）</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(10)投标产品相关检测报告</w:t>
      </w:r>
    </w:p>
    <w:p w:rsidR="000A2408" w:rsidRDefault="00746660">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(11)技术评审表（附件12）</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(12)商务评审表（附件13）</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(13)投标人认为需要加以说明的其他内容</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(14)投标人可以选择性提供其他材料，包括但不限于投标人的质量管理制度、质量检测机构、质量检测设备（提供设备清单和图片），以及第三</w:t>
      </w:r>
      <w:proofErr w:type="gramStart"/>
      <w:r>
        <w:rPr>
          <w:rFonts w:asciiTheme="minorEastAsia" w:hAnsiTheme="minorEastAsia" w:cs="Times New Roman" w:hint="eastAsia"/>
          <w:kern w:val="0"/>
          <w:sz w:val="24"/>
          <w:szCs w:val="24"/>
        </w:rPr>
        <w:t>方质量</w:t>
      </w:r>
      <w:proofErr w:type="gramEnd"/>
      <w:r>
        <w:rPr>
          <w:rFonts w:asciiTheme="minorEastAsia" w:hAnsiTheme="minorEastAsia" w:cs="Times New Roman" w:hint="eastAsia"/>
          <w:kern w:val="0"/>
          <w:sz w:val="24"/>
          <w:szCs w:val="24"/>
        </w:rPr>
        <w:t>检测报告等与质量控制相关的证明材料及投标人拟用于履行本项目所必需的硬件软件（提供图片、说明和购置发票或租赁协议）、专业技术能力、专业技术人员（提供人员清单和学历、学位或职称证书）的证明材料，仅作为商务、技术评审依据，不作为资格性和符合性审查要素</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3.资格证明文件包括（除必须要求原件外，其他资料原件和复印件均可）：</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(1)营业执照（三证合一）</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(2)法定代表人资格证明书（含法定代表人身份证复印件）（原件，附件14）</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(3)法定代表人授权书（</w:t>
      </w:r>
      <w:proofErr w:type="gramStart"/>
      <w:r>
        <w:rPr>
          <w:rFonts w:asciiTheme="minorEastAsia" w:hAnsiTheme="minorEastAsia" w:cs="Times New Roman" w:hint="eastAsia"/>
          <w:kern w:val="0"/>
          <w:sz w:val="24"/>
          <w:szCs w:val="24"/>
        </w:rPr>
        <w:t>含被授权</w:t>
      </w:r>
      <w:proofErr w:type="gramEnd"/>
      <w:r>
        <w:rPr>
          <w:rFonts w:asciiTheme="minorEastAsia" w:hAnsiTheme="minorEastAsia" w:cs="Times New Roman" w:hint="eastAsia"/>
          <w:kern w:val="0"/>
          <w:sz w:val="24"/>
          <w:szCs w:val="24"/>
        </w:rPr>
        <w:t>人身份证复印件）（原件，如法定代表人未到开标现场需提供，附件15）</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(4)主要股东或出资人信息（附件16）</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(5)保密承诺书（附件17）</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r>
        <w:rPr>
          <w:rFonts w:asciiTheme="minorEastAsia" w:hAnsiTheme="minorEastAsia" w:cs="Times New Roman" w:hint="eastAsia"/>
          <w:kern w:val="0"/>
          <w:sz w:val="24"/>
          <w:szCs w:val="24"/>
        </w:rPr>
        <w:t>（附件18）</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(7)最近连续6个月缴纳社会保障金的银行转账汇款单或相应证明材料（依法不需要缴纳社会保障资金的投标人，应提供相应文件证明其不需要缴纳社会保障资金）</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(8)最近连续6个月纳税的银行转账汇款单或相应证明材料（依法免税的投标人，应提供相应文件证明其依法免税）</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(9)良好的商业信誉和健全的财务会计制度证明材料：会计师事务所出具的近3年（不</w:t>
      </w:r>
      <w:r>
        <w:rPr>
          <w:rFonts w:asciiTheme="minorEastAsia" w:hAnsiTheme="minorEastAsia" w:cs="Times New Roman" w:hint="eastAsia"/>
          <w:kern w:val="0"/>
          <w:sz w:val="24"/>
          <w:szCs w:val="24"/>
        </w:rPr>
        <w:lastRenderedPageBreak/>
        <w:t xml:space="preserve">足3年以成立日期起算）审计报告主要内容，至少包含资产负债表、利润表、现金流量表或公司近3年财务报表，至少应包括资产负债表、利润表及现金流量表 </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(10)相关声明书（包含但不限于以下内容）：①非外资企业或外资控股企业的书面声明；②参加本次采购活动前3年内在经营活动中没有重大违法记录的书面声明。（附件21）</w:t>
      </w:r>
    </w:p>
    <w:p w:rsidR="000A2408" w:rsidRPr="003400B2" w:rsidRDefault="00746660">
      <w:pPr>
        <w:adjustRightInd w:val="0"/>
        <w:snapToGrid w:val="0"/>
        <w:spacing w:line="440" w:lineRule="exact"/>
        <w:ind w:firstLineChars="200" w:firstLine="462"/>
        <w:rPr>
          <w:rFonts w:asciiTheme="minorEastAsia" w:hAnsiTheme="minorEastAsia" w:cs="Times New Roman"/>
          <w:kern w:val="0"/>
          <w:sz w:val="24"/>
          <w:szCs w:val="24"/>
        </w:rPr>
      </w:pPr>
      <w:r w:rsidRPr="003400B2">
        <w:rPr>
          <w:rFonts w:asciiTheme="minorEastAsia" w:hAnsiTheme="minorEastAsia" w:cs="Times New Roman" w:hint="eastAsia"/>
          <w:kern w:val="0"/>
          <w:sz w:val="24"/>
          <w:szCs w:val="24"/>
        </w:rPr>
        <w:t>(11)</w:t>
      </w:r>
      <w:r w:rsidR="00835C36">
        <w:rPr>
          <w:rFonts w:asciiTheme="minorEastAsia" w:hAnsiTheme="minorEastAsia" w:cs="Times New Roman" w:hint="eastAsia"/>
          <w:kern w:val="0"/>
          <w:sz w:val="24"/>
          <w:szCs w:val="24"/>
        </w:rPr>
        <w:t>软件</w:t>
      </w:r>
      <w:r w:rsidRPr="003400B2">
        <w:rPr>
          <w:rFonts w:asciiTheme="minorEastAsia" w:hAnsiTheme="minorEastAsia" w:cs="Times New Roman" w:hint="eastAsia"/>
          <w:kern w:val="0"/>
          <w:sz w:val="24"/>
          <w:szCs w:val="24"/>
        </w:rPr>
        <w:t>生产企业营业执照（进口产品需提供国内总代理营业执照）</w:t>
      </w:r>
    </w:p>
    <w:p w:rsidR="000A2408" w:rsidRPr="003400B2" w:rsidRDefault="00746660">
      <w:pPr>
        <w:adjustRightInd w:val="0"/>
        <w:snapToGrid w:val="0"/>
        <w:spacing w:line="440" w:lineRule="exact"/>
        <w:ind w:firstLineChars="200" w:firstLine="462"/>
        <w:rPr>
          <w:rFonts w:asciiTheme="minorEastAsia" w:hAnsiTheme="minorEastAsia" w:cs="Times New Roman"/>
          <w:kern w:val="0"/>
          <w:sz w:val="24"/>
          <w:szCs w:val="24"/>
        </w:rPr>
      </w:pPr>
      <w:r w:rsidRPr="003400B2">
        <w:rPr>
          <w:rFonts w:asciiTheme="minorEastAsia" w:hAnsiTheme="minorEastAsia" w:cs="Times New Roman" w:hint="eastAsia"/>
          <w:kern w:val="0"/>
          <w:sz w:val="24"/>
          <w:szCs w:val="24"/>
        </w:rPr>
        <w:t>(12)</w:t>
      </w:r>
      <w:r w:rsidR="00835C36">
        <w:rPr>
          <w:rFonts w:asciiTheme="minorEastAsia" w:hAnsiTheme="minorEastAsia" w:cs="Times New Roman" w:hint="eastAsia"/>
          <w:kern w:val="0"/>
          <w:sz w:val="24"/>
          <w:szCs w:val="24"/>
        </w:rPr>
        <w:t>软件</w:t>
      </w:r>
      <w:r w:rsidRPr="003400B2">
        <w:rPr>
          <w:rFonts w:asciiTheme="minorEastAsia" w:hAnsiTheme="minorEastAsia" w:cs="Times New Roman" w:hint="eastAsia"/>
          <w:kern w:val="0"/>
          <w:sz w:val="24"/>
          <w:szCs w:val="24"/>
        </w:rPr>
        <w:t>生产企业对代理公司投标授权书（进口产品需提供原产厂家对中国总代的中英文授权书复印件或同步翻译件。附件20）</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(13)投标人认为需要加以说明的其他内容</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(14)投标人可以选择性提供其他资格证明文件，包括但不限于质量管理体系认证证书、环境管理体系认证证书、职业健康管理体系认证证书、3C认证、高新技术企业</w:t>
      </w:r>
      <w:r>
        <w:rPr>
          <w:rFonts w:asciiTheme="majorEastAsia" w:eastAsiaTheme="majorEastAsia" w:hAnsiTheme="majorEastAsia" w:hint="eastAsia"/>
          <w:sz w:val="24"/>
          <w:szCs w:val="24"/>
        </w:rPr>
        <w:t>、电子与智能化工程专业资质、发明专利证书和软件著作权证书</w:t>
      </w:r>
      <w:r>
        <w:rPr>
          <w:rFonts w:asciiTheme="minorEastAsia" w:hAnsiTheme="minorEastAsia" w:cs="Times New Roman" w:hint="eastAsia"/>
          <w:kern w:val="0"/>
          <w:sz w:val="24"/>
          <w:szCs w:val="24"/>
        </w:rPr>
        <w:t>等相关行业资质证明材料，仅作为商务、技术评审依据，不作为资格性和符合性审查要素</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投标人必须按上述统一格式及顺序向招标人提供《价格文件》《投标书》和《资格证明文件》，否则可能被视为无效投标。</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（四）投标文件的格式规定和签署</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w:t>
      </w:r>
      <w:r>
        <w:rPr>
          <w:rFonts w:ascii="宋体" w:eastAsia="宋体" w:hAnsi="宋体" w:cs="Times New Roman" w:hint="eastAsia"/>
          <w:kern w:val="0"/>
          <w:sz w:val="24"/>
          <w:szCs w:val="24"/>
        </w:rPr>
        <w:t>投标文件应当工整、规范、统一、清晰，</w:t>
      </w:r>
      <w:r>
        <w:rPr>
          <w:rFonts w:ascii="宋体" w:eastAsia="宋体" w:hAnsi="宋体" w:cs="Times New Roman" w:hint="eastAsia"/>
          <w:b/>
          <w:kern w:val="0"/>
          <w:sz w:val="24"/>
          <w:szCs w:val="24"/>
        </w:rPr>
        <w:t>采用A4幅面纸胶装成册、标注页码</w:t>
      </w:r>
      <w:r>
        <w:rPr>
          <w:rFonts w:asciiTheme="minorEastAsia" w:hAnsiTheme="minorEastAsia" w:cs="Times New Roman" w:hint="eastAsia"/>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2.</w:t>
      </w:r>
      <w:r>
        <w:rPr>
          <w:rFonts w:asciiTheme="minorEastAsia" w:hAnsiTheme="minorEastAsia" w:cs="Times New Roman" w:hint="eastAsia"/>
          <w:kern w:val="0"/>
          <w:sz w:val="24"/>
          <w:szCs w:val="24"/>
        </w:rPr>
        <w:t>投标人应当按照招标文件规定的统一格式填写投标文件，投标文件开始部分应当有目录，以及方便评审委员会评审使用的项目索引。</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3.投标人名称应当填写全称，同时加盖单位公章。</w:t>
      </w:r>
    </w:p>
    <w:p w:rsidR="000A2408" w:rsidRPr="003400B2" w:rsidRDefault="00746660" w:rsidP="003400B2">
      <w:pPr>
        <w:adjustRightInd w:val="0"/>
        <w:snapToGrid w:val="0"/>
        <w:spacing w:line="440" w:lineRule="exact"/>
        <w:ind w:firstLineChars="200" w:firstLine="462"/>
        <w:rPr>
          <w:rFonts w:asciiTheme="minorEastAsia" w:hAnsiTheme="minorEastAsia" w:cs="Times New Roman"/>
          <w:color w:val="FF0000"/>
          <w:kern w:val="0"/>
          <w:sz w:val="24"/>
          <w:szCs w:val="24"/>
        </w:rPr>
      </w:pPr>
      <w:r>
        <w:rPr>
          <w:rFonts w:asciiTheme="minorEastAsia" w:hAnsiTheme="minorEastAsia" w:cs="Times New Roman" w:hint="eastAsia"/>
          <w:kern w:val="0"/>
          <w:sz w:val="24"/>
          <w:szCs w:val="24"/>
        </w:rPr>
        <w:t>4.价格文件、投标书、资格证明文件须单独封装。价格文件一式1份，其中正本1份；投标书一式</w:t>
      </w:r>
      <w:r>
        <w:rPr>
          <w:rFonts w:asciiTheme="minorEastAsia" w:hAnsiTheme="minorEastAsia" w:cs="Times New Roman" w:hint="eastAsia"/>
          <w:kern w:val="0"/>
          <w:sz w:val="24"/>
          <w:szCs w:val="24"/>
          <w:u w:val="single"/>
        </w:rPr>
        <w:t xml:space="preserve"> </w:t>
      </w:r>
      <w:r w:rsidR="00927E3A">
        <w:rPr>
          <w:rFonts w:asciiTheme="minorEastAsia" w:hAnsiTheme="minorEastAsia" w:cs="Times New Roman" w:hint="eastAsia"/>
          <w:kern w:val="0"/>
          <w:sz w:val="24"/>
          <w:szCs w:val="24"/>
          <w:u w:val="single"/>
        </w:rPr>
        <w:t>3</w:t>
      </w:r>
      <w:r>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rPr>
        <w:t>份，其中正本1份，副本</w:t>
      </w:r>
      <w:r>
        <w:rPr>
          <w:rFonts w:asciiTheme="minorEastAsia" w:hAnsiTheme="minorEastAsia" w:cs="Times New Roman" w:hint="eastAsia"/>
          <w:kern w:val="0"/>
          <w:sz w:val="24"/>
          <w:szCs w:val="24"/>
          <w:u w:val="single"/>
        </w:rPr>
        <w:t xml:space="preserve"> </w:t>
      </w:r>
      <w:r w:rsidR="00927E3A">
        <w:rPr>
          <w:rFonts w:asciiTheme="minorEastAsia" w:hAnsiTheme="minorEastAsia" w:cs="Times New Roman" w:hint="eastAsia"/>
          <w:kern w:val="0"/>
          <w:sz w:val="24"/>
          <w:szCs w:val="24"/>
          <w:u w:val="single"/>
        </w:rPr>
        <w:t>2</w:t>
      </w:r>
      <w:r>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rPr>
        <w:t>份；资格证明文件一式</w:t>
      </w:r>
      <w:r>
        <w:rPr>
          <w:rFonts w:asciiTheme="minorEastAsia" w:hAnsiTheme="minorEastAsia" w:cs="Times New Roman" w:hint="eastAsia"/>
          <w:kern w:val="0"/>
          <w:sz w:val="24"/>
          <w:szCs w:val="24"/>
          <w:u w:val="single"/>
        </w:rPr>
        <w:t xml:space="preserve"> 3 </w:t>
      </w:r>
      <w:r>
        <w:rPr>
          <w:rFonts w:asciiTheme="minorEastAsia" w:hAnsiTheme="minorEastAsia" w:cs="Times New Roman" w:hint="eastAsia"/>
          <w:kern w:val="0"/>
          <w:sz w:val="24"/>
          <w:szCs w:val="24"/>
        </w:rPr>
        <w:t>份，其中正本1份，副本</w:t>
      </w:r>
      <w:r>
        <w:rPr>
          <w:rFonts w:asciiTheme="minorEastAsia" w:hAnsiTheme="minorEastAsia" w:cs="Times New Roman" w:hint="eastAsia"/>
          <w:kern w:val="0"/>
          <w:sz w:val="24"/>
          <w:szCs w:val="24"/>
          <w:u w:val="single"/>
        </w:rPr>
        <w:t xml:space="preserve"> 2 </w:t>
      </w:r>
      <w:r>
        <w:rPr>
          <w:rFonts w:asciiTheme="minorEastAsia" w:hAnsiTheme="minorEastAsia" w:cs="Times New Roman" w:hint="eastAsia"/>
          <w:kern w:val="0"/>
          <w:sz w:val="24"/>
          <w:szCs w:val="24"/>
        </w:rPr>
        <w:t>份。在每一份文件上要注明“正本”或“副本”字样。如果正本与副本不符，以正本为准。</w:t>
      </w:r>
      <w:r w:rsidR="003400B2" w:rsidRPr="003400B2">
        <w:rPr>
          <w:rFonts w:asciiTheme="minorEastAsia" w:hAnsiTheme="minorEastAsia" w:cs="Times New Roman" w:hint="eastAsia"/>
          <w:color w:val="FF0000"/>
          <w:kern w:val="0"/>
          <w:sz w:val="24"/>
          <w:szCs w:val="24"/>
        </w:rPr>
        <w:t>投标书和资格证明文件需提供电子版文件1份。电子投标文件必须采用光盘刻录；光盘应加贴标签并盖投标人鲜章，注明“项目名称、项目编号、投标人名称”。</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5.投标文件必须打印或用黑色、蓝黑色墨水填写。</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6.开标一览表必须按照规定的格式填写，不得自行增减内容。</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7.投标文件必须由法定代表人或授权代表签署。</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8.投标文件不得随意涂改和增删。如有修改错漏之处，必须由法定代表人或授权代表签字、盖章。</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8.投标文件</w:t>
      </w:r>
      <w:r>
        <w:rPr>
          <w:rFonts w:asciiTheme="minorEastAsia" w:hAnsiTheme="minorEastAsia" w:cs="Times New Roman" w:hint="eastAsia"/>
          <w:kern w:val="0"/>
          <w:sz w:val="24"/>
          <w:szCs w:val="24"/>
          <w:lang w:val="zh-CN"/>
        </w:rPr>
        <w:t>因字迹潦草或表述不清以及复印件不清所引起的后果由投标人自行负责</w:t>
      </w:r>
      <w:r>
        <w:rPr>
          <w:rFonts w:asciiTheme="minorEastAsia" w:hAnsiTheme="minorEastAsia" w:cs="Times New Roman" w:hint="eastAsia"/>
          <w:kern w:val="0"/>
          <w:sz w:val="24"/>
          <w:szCs w:val="24"/>
        </w:rPr>
        <w:t>。</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rPr>
        <w:t>（五）</w:t>
      </w:r>
      <w:r>
        <w:rPr>
          <w:rFonts w:asciiTheme="minorEastAsia" w:hAnsiTheme="minorEastAsia" w:cs="Times New Roman" w:hint="eastAsia"/>
          <w:snapToGrid w:val="0"/>
          <w:kern w:val="0"/>
          <w:sz w:val="24"/>
          <w:szCs w:val="24"/>
        </w:rPr>
        <w:t>投标文件有效期</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snapToGrid w:val="0"/>
          <w:kern w:val="0"/>
          <w:sz w:val="24"/>
          <w:szCs w:val="24"/>
        </w:rPr>
        <w:t>1.</w:t>
      </w:r>
      <w:r>
        <w:rPr>
          <w:rFonts w:asciiTheme="minorEastAsia" w:hAnsiTheme="minorEastAsia" w:cs="Times New Roman" w:hint="eastAsia"/>
          <w:kern w:val="0"/>
          <w:sz w:val="24"/>
          <w:szCs w:val="24"/>
          <w:lang w:val="zh-CN"/>
        </w:rPr>
        <w:t>投标文件自投标截止时间起</w:t>
      </w:r>
      <w:r>
        <w:rPr>
          <w:rFonts w:asciiTheme="minorEastAsia" w:hAnsiTheme="minorEastAsia" w:cs="宋体" w:hint="eastAsia"/>
          <w:snapToGrid w:val="0"/>
          <w:kern w:val="0"/>
          <w:sz w:val="24"/>
          <w:szCs w:val="24"/>
          <w:lang w:val="zh-CN"/>
        </w:rPr>
        <w:t>180</w:t>
      </w:r>
      <w:r>
        <w:rPr>
          <w:rFonts w:asciiTheme="minorEastAsia" w:hAnsiTheme="minorEastAsia" w:cs="Times New Roman" w:hint="eastAsia"/>
          <w:kern w:val="0"/>
          <w:sz w:val="24"/>
          <w:szCs w:val="24"/>
          <w:lang w:val="zh-CN"/>
        </w:rPr>
        <w:t>日内保持有效。</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2.投标文件有效期需要延长的，招标人可与投标人进行协商，并以书面形式予以确认。同意延长有效期的投标人不能修改投标文件。</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3.在招标过程中</w:t>
      </w:r>
      <w:r>
        <w:rPr>
          <w:rFonts w:asciiTheme="minorEastAsia" w:hAnsiTheme="minorEastAsia" w:cs="Times New Roman" w:hint="eastAsia"/>
          <w:kern w:val="0"/>
          <w:sz w:val="24"/>
          <w:szCs w:val="24"/>
        </w:rPr>
        <w:t>，投标人发生合并、分立、破产等重大变化时，应当及时书面告知招标人。</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rPr>
        <w:t>（六）投标</w:t>
      </w:r>
      <w:r>
        <w:rPr>
          <w:rFonts w:asciiTheme="minorEastAsia" w:hAnsiTheme="minorEastAsia" w:cs="Times New Roman" w:hint="eastAsia"/>
          <w:snapToGrid w:val="0"/>
          <w:kern w:val="0"/>
          <w:sz w:val="24"/>
          <w:szCs w:val="24"/>
        </w:rPr>
        <w:t>报价</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1.</w:t>
      </w:r>
      <w:r>
        <w:rPr>
          <w:rFonts w:asciiTheme="minorEastAsia" w:hAnsiTheme="minorEastAsia" w:cs="Times New Roman" w:hint="eastAsia"/>
          <w:kern w:val="0"/>
          <w:sz w:val="24"/>
          <w:szCs w:val="24"/>
          <w:lang w:val="zh-CN"/>
        </w:rPr>
        <w:t>所有报价均以人民币为货币单位</w:t>
      </w:r>
      <w:r>
        <w:rPr>
          <w:rFonts w:asciiTheme="minorEastAsia" w:hAnsiTheme="minorEastAsia" w:cs="Times New Roman" w:hint="eastAsia"/>
          <w:kern w:val="0"/>
          <w:sz w:val="24"/>
          <w:szCs w:val="24"/>
        </w:rPr>
        <w:t>。</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lang w:val="zh-CN"/>
        </w:rPr>
        <w:t>所有单价和总价按照开标一览</w:t>
      </w:r>
      <w:proofErr w:type="gramStart"/>
      <w:r>
        <w:rPr>
          <w:rFonts w:asciiTheme="minorEastAsia" w:hAnsiTheme="minorEastAsia" w:cs="Times New Roman" w:hint="eastAsia"/>
          <w:kern w:val="0"/>
          <w:sz w:val="24"/>
          <w:szCs w:val="24"/>
          <w:lang w:val="zh-CN"/>
        </w:rPr>
        <w:t>表格式要求</w:t>
      </w:r>
      <w:proofErr w:type="gramEnd"/>
      <w:r>
        <w:rPr>
          <w:rFonts w:asciiTheme="minorEastAsia" w:hAnsiTheme="minorEastAsia" w:cs="Times New Roman" w:hint="eastAsia"/>
          <w:kern w:val="0"/>
          <w:sz w:val="24"/>
          <w:szCs w:val="24"/>
          <w:lang w:val="zh-CN"/>
        </w:rPr>
        <w:t>填报。</w:t>
      </w:r>
      <w:r>
        <w:rPr>
          <w:rFonts w:asciiTheme="minorEastAsia" w:hAnsiTheme="minorEastAsia" w:cs="宋体" w:hint="eastAsia"/>
          <w:snapToGrid w:val="0"/>
          <w:kern w:val="0"/>
          <w:sz w:val="24"/>
          <w:szCs w:val="24"/>
          <w:lang w:val="zh-CN"/>
        </w:rPr>
        <w:t>报价应包括货款、标准附件、备品备件、专用工具、包装、安装、调试、培训、保修等费用和税金。</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宋体" w:hint="eastAsia"/>
          <w:snapToGrid w:val="0"/>
          <w:kern w:val="0"/>
          <w:sz w:val="24"/>
          <w:szCs w:val="24"/>
          <w:lang w:val="zh-CN"/>
        </w:rPr>
        <w:t>3.</w:t>
      </w:r>
      <w:r>
        <w:rPr>
          <w:rFonts w:asciiTheme="minorEastAsia" w:hAnsiTheme="minorEastAsia" w:cs="Times New Roman" w:hint="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4.投标人</w:t>
      </w:r>
      <w:r>
        <w:rPr>
          <w:rFonts w:asciiTheme="minorEastAsia" w:hAnsiTheme="minorEastAsia" w:cs="Times New Roman" w:hint="eastAsia"/>
          <w:kern w:val="0"/>
          <w:sz w:val="24"/>
          <w:szCs w:val="24"/>
        </w:rPr>
        <w:t>对同一种产品只允许有一种报价，招标人不接受任何有选择的报价或者有附加条件的报价。</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rsidR="000A2408" w:rsidRDefault="000A2408">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927E3A" w:rsidRDefault="00927E3A">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927E3A" w:rsidRDefault="00927E3A">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A2408" w:rsidRDefault="0074666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四、投标</w:t>
      </w:r>
      <w:r>
        <w:rPr>
          <w:rFonts w:asciiTheme="minorEastAsia" w:hAnsiTheme="minorEastAsia" w:cs="Times New Roman"/>
          <w:kern w:val="0"/>
          <w:sz w:val="24"/>
          <w:szCs w:val="24"/>
        </w:rPr>
        <w:t>文件递交</w:t>
      </w:r>
    </w:p>
    <w:p w:rsidR="000A2408" w:rsidRDefault="000A2408">
      <w:pPr>
        <w:adjustRightInd w:val="0"/>
        <w:snapToGrid w:val="0"/>
        <w:spacing w:line="440" w:lineRule="exact"/>
        <w:jc w:val="center"/>
        <w:rPr>
          <w:rFonts w:asciiTheme="minorEastAsia" w:hAnsiTheme="minorEastAsia" w:cs="Times New Roman"/>
          <w:kern w:val="0"/>
          <w:sz w:val="24"/>
          <w:szCs w:val="24"/>
        </w:rPr>
      </w:pP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（一）投标文件密封及标记</w:t>
      </w:r>
    </w:p>
    <w:p w:rsidR="000A2408" w:rsidRDefault="00746660">
      <w:pPr>
        <w:adjustRightInd w:val="0"/>
        <w:snapToGrid w:val="0"/>
        <w:spacing w:line="440" w:lineRule="exact"/>
        <w:ind w:firstLineChars="200" w:firstLine="462"/>
        <w:rPr>
          <w:rFonts w:asciiTheme="minorEastAsia" w:hAnsiTheme="minorEastAsia"/>
          <w:sz w:val="24"/>
          <w:szCs w:val="24"/>
        </w:rPr>
      </w:pPr>
      <w:r>
        <w:rPr>
          <w:rFonts w:asciiTheme="minorEastAsia" w:hAnsiTheme="minorEastAsia" w:cs="Times New Roman" w:hint="eastAsia"/>
          <w:snapToGrid w:val="0"/>
          <w:kern w:val="0"/>
          <w:sz w:val="24"/>
          <w:szCs w:val="24"/>
        </w:rPr>
        <w:t>1.</w:t>
      </w:r>
      <w:r>
        <w:rPr>
          <w:rFonts w:asciiTheme="minorEastAsia" w:hAnsiTheme="minorEastAsia" w:hint="eastAsia"/>
          <w:sz w:val="24"/>
          <w:szCs w:val="24"/>
        </w:rPr>
        <w:t>价格文件须单独密封、单独递交，与其他文件合并封装的，视为无效投标。</w:t>
      </w:r>
    </w:p>
    <w:p w:rsidR="000A2408" w:rsidRDefault="00746660">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2.投标书、资格证明文件的正本和副本统一装入密封袋内，封口</w:t>
      </w:r>
      <w:proofErr w:type="gramStart"/>
      <w:r>
        <w:rPr>
          <w:rFonts w:asciiTheme="minorEastAsia" w:hAnsiTheme="minorEastAsia" w:cs="Times New Roman" w:hint="eastAsia"/>
          <w:bCs/>
          <w:kern w:val="0"/>
          <w:sz w:val="24"/>
          <w:szCs w:val="24"/>
        </w:rPr>
        <w:t>处应当</w:t>
      </w:r>
      <w:proofErr w:type="gramEnd"/>
      <w:r>
        <w:rPr>
          <w:rFonts w:asciiTheme="minorEastAsia" w:hAnsiTheme="minorEastAsia" w:cs="Times New Roman" w:hint="eastAsia"/>
          <w:bCs/>
          <w:kern w:val="0"/>
          <w:sz w:val="24"/>
          <w:szCs w:val="24"/>
        </w:rPr>
        <w:t>有投标人单位公章，封面上注明“项目名称、项目编号、所投包号、投标人名称”和“开标时启封”字样。</w:t>
      </w:r>
    </w:p>
    <w:p w:rsidR="000A2408" w:rsidRDefault="00746660">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0A2408" w:rsidRDefault="00746660">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4.电报、电话、电传、邮寄等形式的投标文件概不接受。</w:t>
      </w:r>
    </w:p>
    <w:p w:rsidR="000A2408" w:rsidRDefault="00746660">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5.投标文件未按要求密封、标记的，招标人将拒收。</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lang w:val="zh-CN"/>
        </w:rPr>
        <w:t>（二）</w:t>
      </w:r>
      <w:r>
        <w:rPr>
          <w:rFonts w:asciiTheme="minorEastAsia" w:hAnsiTheme="minorEastAsia" w:cs="Times New Roman" w:hint="eastAsia"/>
          <w:snapToGrid w:val="0"/>
          <w:kern w:val="0"/>
          <w:sz w:val="24"/>
          <w:szCs w:val="24"/>
        </w:rPr>
        <w:t>投标文件的修改和撤回</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2.在投标截止时间之后，招标人将不接受对投标文件内容的实质性修改。</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0A2408" w:rsidRDefault="00746660" w:rsidP="003400B2">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5.开标后，投标人不得撤回投标。</w:t>
      </w:r>
    </w:p>
    <w:p w:rsidR="0084557D" w:rsidRPr="003400B2" w:rsidRDefault="0084557D" w:rsidP="003400B2">
      <w:pPr>
        <w:adjustRightInd w:val="0"/>
        <w:snapToGrid w:val="0"/>
        <w:spacing w:line="440" w:lineRule="exact"/>
        <w:ind w:firstLineChars="200" w:firstLine="462"/>
        <w:rPr>
          <w:rFonts w:asciiTheme="minorEastAsia" w:hAnsiTheme="minorEastAsia" w:cs="Times New Roman"/>
          <w:kern w:val="0"/>
          <w:sz w:val="24"/>
          <w:szCs w:val="24"/>
          <w:lang w:val="zh-CN"/>
        </w:rPr>
      </w:pPr>
    </w:p>
    <w:p w:rsidR="000A2408" w:rsidRDefault="00746660" w:rsidP="003400B2">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五、开标与评标</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（一）开标</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w:t>
      </w:r>
      <w:r>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Pr>
          <w:rFonts w:asciiTheme="minorEastAsia" w:hAnsiTheme="minorEastAsia" w:cs="Times New Roman" w:hint="eastAsia"/>
          <w:snapToGrid w:val="0"/>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2.招标人按招标文件规定的时间、地点开标。开标大会由招标人主持，投标人和</w:t>
      </w:r>
      <w:r>
        <w:rPr>
          <w:rFonts w:asciiTheme="minorEastAsia" w:hAnsiTheme="minorEastAsia" w:cs="Times New Roman" w:hint="eastAsia"/>
          <w:snapToGrid w:val="0"/>
          <w:kern w:val="0"/>
          <w:sz w:val="24"/>
          <w:szCs w:val="24"/>
        </w:rPr>
        <w:lastRenderedPageBreak/>
        <w:t>有关方面代表参加。评审委员会成员不得参加开标大会。</w:t>
      </w:r>
    </w:p>
    <w:p w:rsidR="003400B2" w:rsidRPr="003400B2" w:rsidRDefault="003400B2" w:rsidP="003400B2">
      <w:pPr>
        <w:adjustRightInd w:val="0"/>
        <w:snapToGrid w:val="0"/>
        <w:spacing w:line="440" w:lineRule="exact"/>
        <w:ind w:firstLineChars="200" w:firstLine="462"/>
        <w:rPr>
          <w:rFonts w:asciiTheme="minorEastAsia" w:hAnsiTheme="minorEastAsia" w:cs="Times New Roman"/>
          <w:snapToGrid w:val="0"/>
          <w:color w:val="FF0000"/>
          <w:kern w:val="0"/>
          <w:sz w:val="24"/>
          <w:szCs w:val="24"/>
        </w:rPr>
      </w:pPr>
      <w:r w:rsidRPr="003400B2">
        <w:rPr>
          <w:rFonts w:asciiTheme="minorEastAsia" w:hAnsiTheme="minorEastAsia" w:cs="Times New Roman" w:hint="eastAsia"/>
          <w:snapToGrid w:val="0"/>
          <w:color w:val="FF0000"/>
          <w:kern w:val="0"/>
          <w:sz w:val="24"/>
          <w:szCs w:val="24"/>
        </w:rPr>
        <w:t>3.开标前，按投标文件递交的先后顺序依次宣布各投标人缴纳投标保证金的情况。未按招标文件规定缴纳投标保证金的，投标文件不予受理，该投标人退场。</w:t>
      </w:r>
    </w:p>
    <w:p w:rsidR="003400B2" w:rsidRPr="003400B2" w:rsidRDefault="003400B2" w:rsidP="003400B2">
      <w:pPr>
        <w:adjustRightInd w:val="0"/>
        <w:snapToGrid w:val="0"/>
        <w:spacing w:line="440" w:lineRule="exact"/>
        <w:ind w:firstLineChars="200" w:firstLine="462"/>
        <w:rPr>
          <w:rFonts w:asciiTheme="minorEastAsia" w:hAnsiTheme="minorEastAsia" w:cs="Times New Roman"/>
          <w:snapToGrid w:val="0"/>
          <w:color w:val="FF0000"/>
          <w:kern w:val="0"/>
          <w:sz w:val="24"/>
          <w:szCs w:val="24"/>
        </w:rPr>
      </w:pPr>
      <w:r w:rsidRPr="003400B2">
        <w:rPr>
          <w:rFonts w:asciiTheme="minorEastAsia" w:hAnsiTheme="minorEastAsia" w:cs="Times New Roman" w:hint="eastAsia"/>
          <w:snapToGrid w:val="0"/>
          <w:color w:val="FF0000"/>
          <w:kern w:val="0"/>
          <w:sz w:val="24"/>
          <w:szCs w:val="24"/>
        </w:rPr>
        <w:t>4.开标前，检查法定代表人资格证明书原件及身份证原件或法定代表人授权委托书原件及身份证原件，基本账户信息证明材料原件（开户许可证或银行出具的基本</w:t>
      </w:r>
      <w:proofErr w:type="gramStart"/>
      <w:r w:rsidRPr="003400B2">
        <w:rPr>
          <w:rFonts w:asciiTheme="minorEastAsia" w:hAnsiTheme="minorEastAsia" w:cs="Times New Roman" w:hint="eastAsia"/>
          <w:snapToGrid w:val="0"/>
          <w:color w:val="FF0000"/>
          <w:kern w:val="0"/>
          <w:sz w:val="24"/>
          <w:szCs w:val="24"/>
        </w:rPr>
        <w:t>帐户</w:t>
      </w:r>
      <w:proofErr w:type="gramEnd"/>
      <w:r w:rsidRPr="003400B2">
        <w:rPr>
          <w:rFonts w:asciiTheme="minorEastAsia" w:hAnsiTheme="minorEastAsia" w:cs="Times New Roman" w:hint="eastAsia"/>
          <w:snapToGrid w:val="0"/>
          <w:color w:val="FF0000"/>
          <w:kern w:val="0"/>
          <w:sz w:val="24"/>
          <w:szCs w:val="24"/>
        </w:rPr>
        <w:t>信息证明），未提供的投标文件不予受理。</w:t>
      </w:r>
    </w:p>
    <w:p w:rsidR="000A2408" w:rsidRDefault="003400B2">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5</w:t>
      </w:r>
      <w:r w:rsidR="00746660">
        <w:rPr>
          <w:rFonts w:asciiTheme="minorEastAsia" w:hAnsiTheme="minorEastAsia" w:cs="Times New Roman" w:hint="eastAsia"/>
          <w:snapToGrid w:val="0"/>
          <w:kern w:val="0"/>
          <w:sz w:val="24"/>
          <w:szCs w:val="24"/>
        </w:rPr>
        <w:t>.开标时，</w:t>
      </w:r>
      <w:proofErr w:type="gramStart"/>
      <w:r w:rsidR="00746660">
        <w:rPr>
          <w:rFonts w:asciiTheme="minorEastAsia" w:hAnsiTheme="minorEastAsia" w:cs="Times New Roman" w:hint="eastAsia"/>
          <w:snapToGrid w:val="0"/>
          <w:kern w:val="0"/>
          <w:sz w:val="24"/>
          <w:szCs w:val="24"/>
        </w:rPr>
        <w:t>由监标</w:t>
      </w:r>
      <w:proofErr w:type="gramEnd"/>
      <w:r w:rsidR="00746660">
        <w:rPr>
          <w:rFonts w:asciiTheme="minorEastAsia" w:hAnsiTheme="minorEastAsia" w:cs="Times New Roman" w:hint="eastAsia"/>
          <w:snapToGrid w:val="0"/>
          <w:kern w:val="0"/>
          <w:sz w:val="24"/>
          <w:szCs w:val="24"/>
        </w:rPr>
        <w:t>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0A2408" w:rsidRDefault="003400B2">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6</w:t>
      </w:r>
      <w:r w:rsidR="00746660">
        <w:rPr>
          <w:rFonts w:asciiTheme="minorEastAsia" w:hAnsiTheme="minorEastAsia" w:cs="Times New Roman" w:hint="eastAsia"/>
          <w:snapToGrid w:val="0"/>
          <w:kern w:val="0"/>
          <w:sz w:val="24"/>
          <w:szCs w:val="24"/>
        </w:rPr>
        <w:t>.投标人对开标有异议的，应当在开标现场提出，招标人应当场</w:t>
      </w:r>
      <w:proofErr w:type="gramStart"/>
      <w:r w:rsidR="00746660">
        <w:rPr>
          <w:rFonts w:asciiTheme="minorEastAsia" w:hAnsiTheme="minorEastAsia" w:cs="Times New Roman" w:hint="eastAsia"/>
          <w:snapToGrid w:val="0"/>
          <w:kern w:val="0"/>
          <w:sz w:val="24"/>
          <w:szCs w:val="24"/>
        </w:rPr>
        <w:t>作出</w:t>
      </w:r>
      <w:proofErr w:type="gramEnd"/>
      <w:r w:rsidR="00746660">
        <w:rPr>
          <w:rFonts w:asciiTheme="minorEastAsia" w:hAnsiTheme="minorEastAsia" w:cs="Times New Roman" w:hint="eastAsia"/>
          <w:snapToGrid w:val="0"/>
          <w:kern w:val="0"/>
          <w:sz w:val="24"/>
          <w:szCs w:val="24"/>
        </w:rPr>
        <w:t>答复。招标人同时做开标记录。</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（二）评标</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1.评审委员会</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招标人根据规定组建评审委员会，其成员由技术、经济等方面的专家和招标人代表组成，分为技术评审组和商务评审组，对投标文件进行评审。</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2.评标原则</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(1)评标工作严格遵守公平、公正、择优的原则；</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(2)对所有响应招标文件实质性要求的投标人一视同仁；</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(3)综合比较产品性能、质量、价格、交货期、售后服务等因素，确定评审排序结果；</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(4)报价最低不作为中标的保证。</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3.评标方法</w:t>
      </w:r>
    </w:p>
    <w:p w:rsidR="000A2408" w:rsidRDefault="00746660">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rsidR="000A2408" w:rsidRDefault="00746660">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rsidR="000A2408" w:rsidRDefault="00746660" w:rsidP="003400B2">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lastRenderedPageBreak/>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A2408" w:rsidRDefault="00746660" w:rsidP="003400B2">
      <w:pPr>
        <w:adjustRightInd w:val="0"/>
        <w:snapToGrid w:val="0"/>
        <w:spacing w:line="440" w:lineRule="exact"/>
        <w:rPr>
          <w:rFonts w:ascii="黑体" w:eastAsia="黑体" w:hAnsi="黑体" w:cs="Times New Roman"/>
          <w:kern w:val="0"/>
          <w:sz w:val="32"/>
          <w:szCs w:val="32"/>
        </w:rPr>
      </w:pPr>
      <w:r>
        <w:rPr>
          <w:rFonts w:ascii="黑体" w:eastAsia="黑体" w:hAnsi="黑体" w:cs="Times New Roman" w:hint="eastAsia"/>
          <w:kern w:val="0"/>
          <w:sz w:val="32"/>
          <w:szCs w:val="32"/>
        </w:rPr>
        <w:t>表1</w:t>
      </w:r>
    </w:p>
    <w:p w:rsidR="000A2408" w:rsidRDefault="00746660">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资格性和符合性审查表</w:t>
      </w:r>
    </w:p>
    <w:p w:rsidR="000A2408" w:rsidRDefault="00746660">
      <w:pPr>
        <w:adjustRightInd w:val="0"/>
        <w:snapToGrid w:val="0"/>
        <w:spacing w:line="440" w:lineRule="exact"/>
        <w:rPr>
          <w:rFonts w:ascii="Times New Roman" w:eastAsia="宋体" w:hAnsi="Times New Roman" w:cs="Times New Roman"/>
          <w:kern w:val="0"/>
          <w:sz w:val="24"/>
          <w:szCs w:val="24"/>
        </w:rPr>
      </w:pPr>
      <w:r>
        <w:rPr>
          <w:rFonts w:ascii="Times New Roman" w:eastAsia="宋体" w:hAnsi="Times New Roman" w:cs="Times New Roman"/>
          <w:kern w:val="0"/>
          <w:sz w:val="24"/>
          <w:szCs w:val="24"/>
        </w:rPr>
        <w:t>项目名称：</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项目编号：</w:t>
      </w:r>
      <w:r>
        <w:rPr>
          <w:rFonts w:ascii="Times New Roman" w:eastAsia="宋体" w:hAnsi="Times New Roman" w:cs="Times New Roman"/>
          <w:kern w:val="0"/>
          <w:sz w:val="24"/>
          <w:szCs w:val="24"/>
        </w:rPr>
        <w:t xml:space="preserve">                            </w:t>
      </w:r>
    </w:p>
    <w:tbl>
      <w:tblPr>
        <w:tblW w:w="5000" w:type="pct"/>
        <w:jc w:val="center"/>
        <w:tblLayout w:type="fixed"/>
        <w:tblLook w:val="04A0"/>
      </w:tblPr>
      <w:tblGrid>
        <w:gridCol w:w="9060"/>
      </w:tblGrid>
      <w:tr w:rsidR="000A2408">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440" w:lineRule="exact"/>
              <w:rPr>
                <w:rFonts w:ascii="黑体" w:eastAsia="黑体" w:hAnsi="黑体" w:cs="宋体"/>
                <w:kern w:val="0"/>
                <w:szCs w:val="21"/>
              </w:rPr>
            </w:pPr>
            <w:r>
              <w:rPr>
                <w:rFonts w:ascii="黑体" w:eastAsia="黑体" w:hAnsi="黑体" w:cs="宋体" w:hint="eastAsia"/>
                <w:kern w:val="0"/>
                <w:szCs w:val="21"/>
              </w:rPr>
              <w:t>审查项目</w:t>
            </w:r>
          </w:p>
        </w:tc>
      </w:tr>
      <w:tr w:rsidR="000A2408">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spacing w:line="440" w:lineRule="exact"/>
              <w:rPr>
                <w:rFonts w:ascii="宋体" w:eastAsia="宋体" w:hAnsi="宋体" w:cs="宋体"/>
                <w:kern w:val="0"/>
                <w:szCs w:val="21"/>
              </w:rPr>
            </w:pPr>
            <w:r>
              <w:rPr>
                <w:rFonts w:ascii="黑体" w:eastAsia="黑体" w:hAnsi="宋体" w:cs="宋体" w:hint="eastAsia"/>
                <w:bCs/>
                <w:kern w:val="0"/>
                <w:szCs w:val="21"/>
              </w:rPr>
              <w:t>一、资格性审查内容</w:t>
            </w:r>
          </w:p>
        </w:tc>
      </w:tr>
      <w:tr w:rsidR="000A2408">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1.工商营业执照（成立时间、注册资金）</w:t>
            </w:r>
          </w:p>
        </w:tc>
      </w:tr>
      <w:tr w:rsidR="000A2408">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2.</w:t>
            </w:r>
            <w:r>
              <w:rPr>
                <w:rFonts w:asciiTheme="minorEastAsia" w:hAnsiTheme="minorEastAsia" w:cs="宋体" w:hint="eastAsia"/>
                <w:kern w:val="0"/>
                <w:szCs w:val="21"/>
              </w:rPr>
              <w:t xml:space="preserve"> 法定代表人资格证明书和授权书</w:t>
            </w:r>
            <w:r>
              <w:rPr>
                <w:rFonts w:asciiTheme="minorEastAsia" w:hAnsiTheme="minorEastAsia" w:cs="Times New Roman" w:hint="eastAsia"/>
                <w:kern w:val="0"/>
                <w:szCs w:val="21"/>
              </w:rPr>
              <w:t>（含法定代表人身份证复印件）</w:t>
            </w:r>
          </w:p>
        </w:tc>
      </w:tr>
      <w:tr w:rsidR="000A2408">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3.</w:t>
            </w:r>
            <w:r>
              <w:rPr>
                <w:rFonts w:asciiTheme="minorEastAsia" w:hAnsiTheme="minorEastAsia" w:cs="宋体" w:hint="eastAsia"/>
                <w:kern w:val="0"/>
                <w:szCs w:val="21"/>
              </w:rPr>
              <w:t xml:space="preserve"> 主要股东或出资人信息</w:t>
            </w:r>
            <w:r>
              <w:rPr>
                <w:rFonts w:asciiTheme="minorEastAsia" w:hAnsiTheme="minorEastAsia" w:cs="Times New Roman" w:hint="eastAsia"/>
                <w:kern w:val="0"/>
                <w:szCs w:val="21"/>
              </w:rPr>
              <w:t>（</w:t>
            </w:r>
            <w:proofErr w:type="gramStart"/>
            <w:r>
              <w:rPr>
                <w:rFonts w:asciiTheme="minorEastAsia" w:hAnsiTheme="minorEastAsia" w:cs="Times New Roman" w:hint="eastAsia"/>
                <w:kern w:val="0"/>
                <w:szCs w:val="21"/>
              </w:rPr>
              <w:t>含被授权</w:t>
            </w:r>
            <w:proofErr w:type="gramEnd"/>
            <w:r>
              <w:rPr>
                <w:rFonts w:asciiTheme="minorEastAsia" w:hAnsiTheme="minorEastAsia" w:cs="Times New Roman" w:hint="eastAsia"/>
                <w:kern w:val="0"/>
                <w:szCs w:val="21"/>
              </w:rPr>
              <w:t>人身份证复印件）</w:t>
            </w:r>
          </w:p>
        </w:tc>
      </w:tr>
      <w:tr w:rsidR="000A2408" w:rsidTr="008A31CA">
        <w:trPr>
          <w:trHeight w:hRule="exact" w:val="1520"/>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rsidP="004B732E">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Pr>
                <w:rFonts w:asciiTheme="minorEastAsia" w:hAnsiTheme="minorEastAsia" w:cs="宋体" w:hint="eastAsia"/>
                <w:kern w:val="0"/>
                <w:szCs w:val="21"/>
              </w:rPr>
              <w:t xml:space="preserve"> 最近连续6个月缴纳社会保障金的银行转账汇款单或相应证明材料</w:t>
            </w:r>
            <w:r>
              <w:rPr>
                <w:rFonts w:asciiTheme="minorEastAsia" w:hAnsiTheme="minorEastAsia" w:cs="Times New Roman" w:hint="eastAsia"/>
                <w:kern w:val="0"/>
                <w:szCs w:val="21"/>
              </w:rPr>
              <w:t>（依法不需要缴纳社会保障资金的投标人，应提供相应文件证明其不需要缴纳社会保障资金）</w:t>
            </w:r>
            <w:r w:rsidR="008A31CA">
              <w:rPr>
                <w:rFonts w:asciiTheme="minorEastAsia" w:hAnsiTheme="minorEastAsia" w:cs="Times New Roman" w:hint="eastAsia"/>
                <w:kern w:val="0"/>
                <w:szCs w:val="21"/>
              </w:rPr>
              <w:t>（因疫情原因缓交、不交的，需写明情况）</w:t>
            </w:r>
          </w:p>
        </w:tc>
      </w:tr>
      <w:tr w:rsidR="000A2408">
        <w:trPr>
          <w:trHeight w:hRule="exact" w:val="995"/>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rsidP="004B732E">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Pr>
                <w:rFonts w:asciiTheme="minorEastAsia" w:hAnsiTheme="minorEastAsia" w:cs="宋体" w:hint="eastAsia"/>
                <w:kern w:val="0"/>
                <w:szCs w:val="21"/>
              </w:rPr>
              <w:t xml:space="preserve"> 最近连续6个月纳税的银行转账汇款单或相应证明材料</w:t>
            </w:r>
            <w:r>
              <w:rPr>
                <w:rFonts w:asciiTheme="minorEastAsia" w:hAnsiTheme="minorEastAsia" w:cs="Times New Roman" w:hint="eastAsia"/>
                <w:kern w:val="0"/>
                <w:szCs w:val="21"/>
              </w:rPr>
              <w:t>（依法免税的投标人，应提供相应文件证明其依法免税）</w:t>
            </w:r>
            <w:r w:rsidR="00444981">
              <w:rPr>
                <w:rFonts w:asciiTheme="minorEastAsia" w:hAnsiTheme="minorEastAsia" w:cs="Times New Roman" w:hint="eastAsia"/>
                <w:kern w:val="0"/>
                <w:szCs w:val="21"/>
              </w:rPr>
              <w:t>（因疫情原因缓交、不交的，需写明情况）</w:t>
            </w:r>
          </w:p>
        </w:tc>
      </w:tr>
      <w:tr w:rsidR="000A2408">
        <w:trPr>
          <w:trHeight w:hRule="exact" w:val="995"/>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Pr>
                <w:rFonts w:asciiTheme="minorEastAsia" w:hAnsiTheme="minorEastAsia" w:cs="Times New Roman" w:hint="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rsidR="000A2408">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Pr>
                <w:rFonts w:asciiTheme="minorEastAsia" w:hAnsiTheme="minorEastAsia" w:cs="Times New Roman" w:hint="eastAsia"/>
                <w:kern w:val="0"/>
                <w:szCs w:val="21"/>
              </w:rPr>
              <w:t xml:space="preserve"> 相关声明书：</w:t>
            </w:r>
            <w:r>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0A2408">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0A2408" w:rsidRDefault="00D43227">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00746660">
              <w:rPr>
                <w:rFonts w:ascii="宋体" w:eastAsia="宋体" w:hAnsi="宋体" w:cs="宋体" w:hint="eastAsia"/>
                <w:kern w:val="0"/>
                <w:szCs w:val="21"/>
              </w:rPr>
              <w:t>.保密承诺书及廉洁诚信承诺书</w:t>
            </w:r>
          </w:p>
        </w:tc>
      </w:tr>
      <w:tr w:rsidR="00142BF1" w:rsidTr="00142BF1">
        <w:trPr>
          <w:trHeight w:hRule="exact" w:val="423"/>
          <w:jc w:val="center"/>
        </w:trPr>
        <w:tc>
          <w:tcPr>
            <w:tcW w:w="9060" w:type="dxa"/>
            <w:tcBorders>
              <w:top w:val="nil"/>
              <w:left w:val="single" w:sz="4" w:space="0" w:color="auto"/>
              <w:bottom w:val="single" w:sz="4" w:space="0" w:color="auto"/>
              <w:right w:val="single" w:sz="4" w:space="0" w:color="auto"/>
            </w:tcBorders>
            <w:vAlign w:val="center"/>
          </w:tcPr>
          <w:p w:rsidR="00142BF1" w:rsidRPr="00927E3A" w:rsidRDefault="00142BF1" w:rsidP="004C3A16">
            <w:pPr>
              <w:widowControl/>
              <w:adjustRightInd w:val="0"/>
              <w:snapToGrid w:val="0"/>
              <w:spacing w:line="440" w:lineRule="exact"/>
              <w:rPr>
                <w:rFonts w:ascii="宋体" w:eastAsia="宋体" w:hAnsi="宋体" w:cs="宋体"/>
                <w:color w:val="FF0000"/>
                <w:kern w:val="0"/>
                <w:szCs w:val="21"/>
              </w:rPr>
            </w:pPr>
            <w:r w:rsidRPr="00927E3A">
              <w:rPr>
                <w:rFonts w:ascii="宋体" w:eastAsia="宋体" w:hAnsi="宋体" w:cs="宋体" w:hint="eastAsia"/>
                <w:color w:val="FF0000"/>
                <w:kern w:val="0"/>
                <w:szCs w:val="21"/>
              </w:rPr>
              <w:t>9.</w:t>
            </w:r>
            <w:r w:rsidR="004C3A16">
              <w:rPr>
                <w:rFonts w:ascii="宋体" w:eastAsia="宋体" w:hAnsi="宋体" w:cs="宋体" w:hint="eastAsia"/>
                <w:color w:val="FF0000"/>
                <w:kern w:val="0"/>
                <w:szCs w:val="21"/>
              </w:rPr>
              <w:t>软件</w:t>
            </w:r>
            <w:r w:rsidRPr="00927E3A">
              <w:rPr>
                <w:rFonts w:ascii="宋体" w:eastAsia="宋体" w:hAnsi="宋体" w:cs="宋体" w:hint="eastAsia"/>
                <w:color w:val="FF0000"/>
                <w:kern w:val="0"/>
                <w:szCs w:val="21"/>
              </w:rPr>
              <w:t>生产企业营业执照（进口产品需提供国内总代理营业执照）</w:t>
            </w:r>
          </w:p>
        </w:tc>
      </w:tr>
      <w:tr w:rsidR="00142BF1" w:rsidTr="00142BF1">
        <w:trPr>
          <w:trHeight w:hRule="exact" w:val="855"/>
          <w:jc w:val="center"/>
        </w:trPr>
        <w:tc>
          <w:tcPr>
            <w:tcW w:w="9060" w:type="dxa"/>
            <w:tcBorders>
              <w:top w:val="nil"/>
              <w:left w:val="single" w:sz="4" w:space="0" w:color="auto"/>
              <w:bottom w:val="single" w:sz="4" w:space="0" w:color="auto"/>
              <w:right w:val="single" w:sz="4" w:space="0" w:color="auto"/>
            </w:tcBorders>
            <w:vAlign w:val="center"/>
          </w:tcPr>
          <w:p w:rsidR="00142BF1" w:rsidRPr="00927E3A" w:rsidRDefault="00142BF1" w:rsidP="004C3A16">
            <w:pPr>
              <w:widowControl/>
              <w:adjustRightInd w:val="0"/>
              <w:snapToGrid w:val="0"/>
              <w:spacing w:line="440" w:lineRule="exact"/>
              <w:rPr>
                <w:rFonts w:ascii="宋体" w:eastAsia="宋体" w:hAnsi="宋体" w:cs="宋体"/>
                <w:color w:val="FF0000"/>
                <w:kern w:val="0"/>
                <w:szCs w:val="21"/>
              </w:rPr>
            </w:pPr>
            <w:r w:rsidRPr="00927E3A">
              <w:rPr>
                <w:rFonts w:ascii="宋体" w:eastAsia="宋体" w:hAnsi="宋体" w:cs="宋体" w:hint="eastAsia"/>
                <w:color w:val="FF0000"/>
                <w:kern w:val="0"/>
                <w:szCs w:val="21"/>
              </w:rPr>
              <w:t>10.</w:t>
            </w:r>
            <w:r w:rsidR="004C3A16">
              <w:rPr>
                <w:rFonts w:ascii="宋体" w:eastAsia="宋体" w:hAnsi="宋体" w:cs="宋体" w:hint="eastAsia"/>
                <w:color w:val="FF0000"/>
                <w:kern w:val="0"/>
                <w:szCs w:val="21"/>
              </w:rPr>
              <w:t>软件</w:t>
            </w:r>
            <w:r w:rsidRPr="00927E3A">
              <w:rPr>
                <w:rFonts w:ascii="宋体" w:eastAsia="宋体" w:hAnsi="宋体" w:cs="宋体" w:hint="eastAsia"/>
                <w:color w:val="FF0000"/>
                <w:kern w:val="0"/>
                <w:szCs w:val="21"/>
              </w:rPr>
              <w:t>生产企业对代理公司投标授权书（进口产品需提供原产厂家对</w:t>
            </w:r>
            <w:proofErr w:type="gramStart"/>
            <w:r w:rsidRPr="00927E3A">
              <w:rPr>
                <w:rFonts w:ascii="宋体" w:eastAsia="宋体" w:hAnsi="宋体" w:cs="宋体" w:hint="eastAsia"/>
                <w:color w:val="FF0000"/>
                <w:kern w:val="0"/>
                <w:szCs w:val="21"/>
              </w:rPr>
              <w:t>中国总代的</w:t>
            </w:r>
            <w:proofErr w:type="gramEnd"/>
            <w:r w:rsidRPr="00927E3A">
              <w:rPr>
                <w:rFonts w:ascii="宋体" w:eastAsia="宋体" w:hAnsi="宋体" w:cs="宋体" w:hint="eastAsia"/>
                <w:color w:val="FF0000"/>
                <w:kern w:val="0"/>
                <w:szCs w:val="21"/>
              </w:rPr>
              <w:t>中英文授权书复印件或同步翻译件。）</w:t>
            </w:r>
          </w:p>
        </w:tc>
      </w:tr>
      <w:tr w:rsidR="004C3A16" w:rsidTr="004C3A16">
        <w:trPr>
          <w:trHeight w:hRule="exact" w:val="517"/>
          <w:jc w:val="center"/>
        </w:trPr>
        <w:tc>
          <w:tcPr>
            <w:tcW w:w="9060" w:type="dxa"/>
            <w:tcBorders>
              <w:top w:val="nil"/>
              <w:left w:val="single" w:sz="4" w:space="0" w:color="auto"/>
              <w:bottom w:val="single" w:sz="4" w:space="0" w:color="auto"/>
              <w:right w:val="single" w:sz="4" w:space="0" w:color="auto"/>
            </w:tcBorders>
            <w:vAlign w:val="center"/>
          </w:tcPr>
          <w:p w:rsidR="004C3A16" w:rsidRPr="00927E3A" w:rsidRDefault="004C3A16" w:rsidP="004C3A16">
            <w:pPr>
              <w:widowControl/>
              <w:adjustRightInd w:val="0"/>
              <w:snapToGrid w:val="0"/>
              <w:spacing w:line="440" w:lineRule="exact"/>
              <w:rPr>
                <w:rFonts w:ascii="宋体" w:eastAsia="宋体" w:hAnsi="宋体" w:cs="宋体"/>
                <w:color w:val="FF0000"/>
                <w:kern w:val="0"/>
                <w:szCs w:val="21"/>
              </w:rPr>
            </w:pPr>
            <w:r>
              <w:rPr>
                <w:rFonts w:ascii="宋体" w:eastAsia="宋体" w:hAnsi="宋体" w:cs="宋体" w:hint="eastAsia"/>
                <w:color w:val="FF0000"/>
                <w:kern w:val="0"/>
                <w:szCs w:val="21"/>
              </w:rPr>
              <w:t>11.软件著作权证书</w:t>
            </w:r>
          </w:p>
        </w:tc>
      </w:tr>
      <w:tr w:rsidR="000A2408">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二、符合性审查内容</w:t>
            </w:r>
          </w:p>
        </w:tc>
      </w:tr>
      <w:tr w:rsidR="000A2408">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1.投标书、资格证明文件密封完好</w:t>
            </w:r>
          </w:p>
        </w:tc>
      </w:tr>
      <w:tr w:rsidR="000A2408">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2.投标文件签署、盖章齐全完整</w:t>
            </w:r>
          </w:p>
        </w:tc>
      </w:tr>
      <w:tr w:rsidR="000A2408">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lastRenderedPageBreak/>
              <w:t>3.投标文件组成齐全完整</w:t>
            </w:r>
          </w:p>
        </w:tc>
      </w:tr>
      <w:tr w:rsidR="000A2408">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4.投标文件有效期满足招标文件要求</w:t>
            </w:r>
          </w:p>
        </w:tc>
      </w:tr>
      <w:tr w:rsidR="000A2408">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A2408" w:rsidRDefault="00746660">
            <w:pPr>
              <w:widowControl/>
              <w:adjustRightInd w:val="0"/>
              <w:snapToGrid w:val="0"/>
              <w:spacing w:line="440" w:lineRule="exact"/>
              <w:rPr>
                <w:rFonts w:ascii="宋体" w:eastAsia="宋体" w:hAnsi="宋体" w:cs="宋体"/>
                <w:b/>
                <w:kern w:val="0"/>
                <w:szCs w:val="21"/>
              </w:rPr>
            </w:pPr>
            <w:r>
              <w:rPr>
                <w:rFonts w:ascii="宋体" w:eastAsia="宋体" w:hAnsi="宋体" w:cs="宋体" w:hint="eastAsia"/>
                <w:b/>
                <w:kern w:val="0"/>
                <w:szCs w:val="21"/>
              </w:rPr>
              <w:t>说明：以上资格性和符合性要求均需满足，若有一条不满足，则为无效投标。</w:t>
            </w:r>
          </w:p>
        </w:tc>
      </w:tr>
    </w:tbl>
    <w:p w:rsidR="000A2408" w:rsidRDefault="00746660">
      <w:pPr>
        <w:adjustRightInd w:val="0"/>
        <w:snapToGrid w:val="0"/>
        <w:spacing w:line="440" w:lineRule="exact"/>
        <w:rPr>
          <w:rFonts w:ascii="黑体" w:eastAsia="黑体" w:hAnsi="黑体" w:cs="Times New Roman"/>
          <w:kern w:val="0"/>
          <w:sz w:val="32"/>
          <w:szCs w:val="32"/>
        </w:rPr>
      </w:pPr>
      <w:r>
        <w:rPr>
          <w:rFonts w:ascii="黑体" w:eastAsia="黑体" w:hAnsi="黑体" w:cs="Times New Roman" w:hint="eastAsia"/>
          <w:kern w:val="0"/>
          <w:sz w:val="32"/>
          <w:szCs w:val="32"/>
        </w:rPr>
        <w:t>表2</w:t>
      </w:r>
    </w:p>
    <w:p w:rsidR="000A2408" w:rsidRDefault="00746660">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评审标准表</w:t>
      </w:r>
    </w:p>
    <w:tbl>
      <w:tblPr>
        <w:tblStyle w:val="24"/>
        <w:tblW w:w="9356" w:type="dxa"/>
        <w:tblInd w:w="-176" w:type="dxa"/>
        <w:tblLook w:val="04A0"/>
      </w:tblPr>
      <w:tblGrid>
        <w:gridCol w:w="708"/>
        <w:gridCol w:w="852"/>
        <w:gridCol w:w="142"/>
        <w:gridCol w:w="6946"/>
        <w:gridCol w:w="708"/>
      </w:tblGrid>
      <w:tr w:rsidR="00927E3A" w:rsidRPr="005B42D2" w:rsidTr="0080158D">
        <w:trPr>
          <w:trHeight w:val="735"/>
        </w:trPr>
        <w:tc>
          <w:tcPr>
            <w:tcW w:w="708" w:type="dxa"/>
            <w:tcBorders>
              <w:top w:val="single" w:sz="4" w:space="0" w:color="000000"/>
              <w:bottom w:val="single" w:sz="4" w:space="0" w:color="000000"/>
              <w:right w:val="single" w:sz="4" w:space="0" w:color="000000"/>
            </w:tcBorders>
            <w:vAlign w:val="center"/>
            <w:hideMark/>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序号</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评审</w:t>
            </w:r>
            <w:r w:rsidRPr="005B42D2">
              <w:rPr>
                <w:rFonts w:ascii="宋体" w:hAnsi="宋体" w:hint="eastAsia"/>
                <w:szCs w:val="21"/>
              </w:rPr>
              <w:br/>
              <w:t>项目</w:t>
            </w:r>
          </w:p>
        </w:tc>
        <w:tc>
          <w:tcPr>
            <w:tcW w:w="7088" w:type="dxa"/>
            <w:gridSpan w:val="2"/>
            <w:tcBorders>
              <w:top w:val="single" w:sz="4" w:space="0" w:color="000000"/>
              <w:left w:val="single" w:sz="4" w:space="0" w:color="000000"/>
              <w:bottom w:val="single" w:sz="4" w:space="0" w:color="000000"/>
              <w:right w:val="single" w:sz="4" w:space="0" w:color="000000"/>
            </w:tcBorders>
            <w:vAlign w:val="center"/>
            <w:hideMark/>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评审内容及规则</w:t>
            </w:r>
          </w:p>
        </w:tc>
        <w:tc>
          <w:tcPr>
            <w:tcW w:w="708" w:type="dxa"/>
            <w:tcBorders>
              <w:top w:val="single" w:sz="4" w:space="0" w:color="000000"/>
              <w:left w:val="single" w:sz="4" w:space="0" w:color="000000"/>
              <w:bottom w:val="single" w:sz="4" w:space="0" w:color="000000"/>
            </w:tcBorders>
            <w:vAlign w:val="center"/>
            <w:hideMark/>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标准</w:t>
            </w:r>
            <w:r w:rsidRPr="005B42D2">
              <w:rPr>
                <w:rFonts w:ascii="宋体" w:hAnsi="宋体" w:hint="eastAsia"/>
                <w:szCs w:val="21"/>
              </w:rPr>
              <w:br/>
              <w:t>分值</w:t>
            </w:r>
          </w:p>
        </w:tc>
      </w:tr>
      <w:tr w:rsidR="00927E3A" w:rsidRPr="005B42D2" w:rsidTr="0080158D">
        <w:trPr>
          <w:trHeight w:val="435"/>
        </w:trPr>
        <w:tc>
          <w:tcPr>
            <w:tcW w:w="8648" w:type="dxa"/>
            <w:gridSpan w:val="4"/>
            <w:tcBorders>
              <w:top w:val="single" w:sz="4" w:space="0" w:color="000000"/>
              <w:right w:val="single" w:sz="4" w:space="0" w:color="000000"/>
            </w:tcBorders>
            <w:vAlign w:val="center"/>
            <w:hideMark/>
          </w:tcPr>
          <w:p w:rsidR="00927E3A" w:rsidRPr="005B42D2" w:rsidRDefault="00927E3A" w:rsidP="0080158D">
            <w:pPr>
              <w:adjustRightInd w:val="0"/>
              <w:snapToGrid w:val="0"/>
              <w:spacing w:line="300" w:lineRule="auto"/>
              <w:jc w:val="center"/>
              <w:rPr>
                <w:rFonts w:ascii="宋体" w:hAnsi="宋体"/>
                <w:b/>
                <w:bCs/>
                <w:szCs w:val="21"/>
              </w:rPr>
            </w:pPr>
            <w:r w:rsidRPr="005B42D2">
              <w:rPr>
                <w:rFonts w:ascii="宋体" w:hAnsi="宋体" w:hint="eastAsia"/>
                <w:b/>
                <w:bCs/>
                <w:szCs w:val="21"/>
              </w:rPr>
              <w:t>商务评审</w:t>
            </w:r>
          </w:p>
        </w:tc>
        <w:tc>
          <w:tcPr>
            <w:tcW w:w="708" w:type="dxa"/>
            <w:tcBorders>
              <w:top w:val="single" w:sz="4" w:space="0" w:color="000000"/>
              <w:left w:val="single" w:sz="4" w:space="0" w:color="000000"/>
            </w:tcBorders>
            <w:vAlign w:val="center"/>
            <w:hideMark/>
          </w:tcPr>
          <w:p w:rsidR="00927E3A" w:rsidRPr="005B42D2" w:rsidRDefault="00927E3A" w:rsidP="0080158D">
            <w:pPr>
              <w:adjustRightInd w:val="0"/>
              <w:snapToGrid w:val="0"/>
              <w:spacing w:line="300" w:lineRule="auto"/>
              <w:rPr>
                <w:rFonts w:ascii="宋体" w:hAnsi="宋体"/>
                <w:b/>
                <w:bCs/>
                <w:szCs w:val="21"/>
              </w:rPr>
            </w:pPr>
          </w:p>
          <w:p w:rsidR="00927E3A" w:rsidRPr="005B42D2" w:rsidRDefault="00927E3A" w:rsidP="0080158D">
            <w:pPr>
              <w:adjustRightInd w:val="0"/>
              <w:snapToGrid w:val="0"/>
              <w:spacing w:line="300" w:lineRule="auto"/>
              <w:rPr>
                <w:rFonts w:ascii="宋体" w:hAnsi="宋体"/>
                <w:b/>
                <w:bCs/>
                <w:szCs w:val="21"/>
              </w:rPr>
            </w:pPr>
          </w:p>
        </w:tc>
      </w:tr>
      <w:tr w:rsidR="00927E3A" w:rsidRPr="005B42D2" w:rsidTr="0080158D">
        <w:trPr>
          <w:trHeight w:val="1027"/>
        </w:trPr>
        <w:tc>
          <w:tcPr>
            <w:tcW w:w="708" w:type="dxa"/>
            <w:vAlign w:val="center"/>
            <w:hideMark/>
          </w:tcPr>
          <w:p w:rsidR="00927E3A" w:rsidRPr="005B42D2" w:rsidRDefault="00927E3A" w:rsidP="0080158D">
            <w:pPr>
              <w:adjustRightInd w:val="0"/>
              <w:snapToGrid w:val="0"/>
              <w:spacing w:line="300" w:lineRule="auto"/>
              <w:jc w:val="center"/>
              <w:rPr>
                <w:rFonts w:ascii="宋体" w:hAnsi="宋体"/>
                <w:szCs w:val="21"/>
              </w:rPr>
            </w:pPr>
            <w:proofErr w:type="gramStart"/>
            <w:r w:rsidRPr="005B42D2">
              <w:rPr>
                <w:rFonts w:ascii="宋体" w:hAnsi="宋体" w:hint="eastAsia"/>
                <w:szCs w:val="21"/>
              </w:rPr>
              <w:t>一</w:t>
            </w:r>
            <w:proofErr w:type="gramEnd"/>
          </w:p>
        </w:tc>
        <w:tc>
          <w:tcPr>
            <w:tcW w:w="852" w:type="dxa"/>
            <w:vAlign w:val="center"/>
            <w:hideMark/>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价  格</w:t>
            </w:r>
          </w:p>
        </w:tc>
        <w:tc>
          <w:tcPr>
            <w:tcW w:w="7088" w:type="dxa"/>
            <w:gridSpan w:val="2"/>
            <w:vAlign w:val="center"/>
            <w:hideMark/>
          </w:tcPr>
          <w:p w:rsidR="00927E3A" w:rsidRPr="005B42D2" w:rsidRDefault="00927E3A" w:rsidP="0080158D">
            <w:pPr>
              <w:adjustRightInd w:val="0"/>
              <w:snapToGrid w:val="0"/>
              <w:spacing w:line="300" w:lineRule="auto"/>
              <w:rPr>
                <w:rFonts w:ascii="宋体" w:hAnsi="宋体"/>
                <w:szCs w:val="21"/>
              </w:rPr>
            </w:pPr>
            <w:r w:rsidRPr="005B42D2">
              <w:rPr>
                <w:rFonts w:ascii="宋体" w:hAnsi="宋体" w:hint="eastAsia"/>
                <w:szCs w:val="21"/>
              </w:rPr>
              <w:t>满足招标文件要求且报价最低的为评审基准价</w:t>
            </w:r>
            <w:r w:rsidRPr="005B42D2">
              <w:rPr>
                <w:rFonts w:ascii="宋体" w:hAnsi="宋体" w:hint="eastAsia"/>
                <w:szCs w:val="21"/>
              </w:rPr>
              <w:br/>
              <w:t>价格得分=（评审基准价/报价）×标准分值</w:t>
            </w:r>
          </w:p>
        </w:tc>
        <w:tc>
          <w:tcPr>
            <w:tcW w:w="708" w:type="dxa"/>
            <w:vAlign w:val="center"/>
            <w:hideMark/>
          </w:tcPr>
          <w:p w:rsidR="00927E3A" w:rsidRPr="005B42D2" w:rsidRDefault="00927E3A" w:rsidP="0080158D">
            <w:pPr>
              <w:adjustRightInd w:val="0"/>
              <w:snapToGrid w:val="0"/>
              <w:spacing w:line="300" w:lineRule="auto"/>
              <w:jc w:val="center"/>
              <w:rPr>
                <w:rFonts w:ascii="宋体" w:hAnsi="宋体"/>
                <w:szCs w:val="21"/>
              </w:rPr>
            </w:pPr>
            <w:r>
              <w:rPr>
                <w:rFonts w:ascii="宋体" w:hAnsi="宋体" w:hint="eastAsia"/>
                <w:szCs w:val="21"/>
              </w:rPr>
              <w:t>4</w:t>
            </w:r>
            <w:r w:rsidRPr="005B42D2">
              <w:rPr>
                <w:rFonts w:ascii="宋体" w:hAnsi="宋体" w:hint="eastAsia"/>
                <w:szCs w:val="21"/>
              </w:rPr>
              <w:t>0</w:t>
            </w:r>
          </w:p>
        </w:tc>
      </w:tr>
      <w:tr w:rsidR="00927E3A" w:rsidRPr="005B42D2" w:rsidTr="0080158D">
        <w:trPr>
          <w:trHeight w:val="1995"/>
        </w:trPr>
        <w:tc>
          <w:tcPr>
            <w:tcW w:w="708" w:type="dxa"/>
            <w:vAlign w:val="center"/>
            <w:hideMark/>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二</w:t>
            </w:r>
          </w:p>
        </w:tc>
        <w:tc>
          <w:tcPr>
            <w:tcW w:w="852" w:type="dxa"/>
            <w:vAlign w:val="center"/>
            <w:hideMark/>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产品</w:t>
            </w:r>
          </w:p>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业绩</w:t>
            </w:r>
          </w:p>
        </w:tc>
        <w:tc>
          <w:tcPr>
            <w:tcW w:w="7088" w:type="dxa"/>
            <w:gridSpan w:val="2"/>
            <w:vAlign w:val="center"/>
            <w:hideMark/>
          </w:tcPr>
          <w:p w:rsidR="00927E3A" w:rsidRPr="005B42D2" w:rsidRDefault="00927E3A" w:rsidP="0080158D">
            <w:pPr>
              <w:spacing w:line="300" w:lineRule="auto"/>
              <w:rPr>
                <w:rFonts w:ascii="宋体" w:hAnsi="宋体"/>
                <w:szCs w:val="21"/>
              </w:rPr>
            </w:pPr>
            <w:r w:rsidRPr="005B42D2">
              <w:rPr>
                <w:rFonts w:ascii="宋体" w:hAnsi="宋体" w:hint="eastAsia"/>
                <w:szCs w:val="21"/>
              </w:rPr>
              <w:t>比较近三年（截止开标时间）所投产品在</w:t>
            </w:r>
            <w:r w:rsidRPr="005B42D2">
              <w:rPr>
                <w:rFonts w:ascii="宋体" w:hAnsi="宋体" w:hint="eastAsia"/>
                <w:b/>
                <w:bCs/>
                <w:szCs w:val="21"/>
              </w:rPr>
              <w:t>三甲医院或高等科研院所</w:t>
            </w:r>
            <w:r w:rsidRPr="005B42D2">
              <w:rPr>
                <w:rFonts w:ascii="宋体" w:hAnsi="宋体" w:hint="eastAsia"/>
                <w:szCs w:val="21"/>
              </w:rPr>
              <w:t>的销售业绩。以提供的销售合同复印件为准，未盖章或盖章不清晰、总金额或数量不清晰的合同无效。</w:t>
            </w:r>
            <w:r w:rsidRPr="005B42D2">
              <w:rPr>
                <w:rFonts w:ascii="宋体" w:hAnsi="宋体" w:hint="eastAsia"/>
                <w:szCs w:val="21"/>
              </w:rPr>
              <w:br/>
              <w:t>业绩得分=（所投产</w:t>
            </w:r>
            <w:proofErr w:type="gramStart"/>
            <w:r w:rsidRPr="005B42D2">
              <w:rPr>
                <w:rFonts w:ascii="宋体" w:hAnsi="宋体" w:hint="eastAsia"/>
                <w:szCs w:val="21"/>
              </w:rPr>
              <w:t>品业绩</w:t>
            </w:r>
            <w:proofErr w:type="gramEnd"/>
            <w:r w:rsidRPr="005B42D2">
              <w:rPr>
                <w:rFonts w:ascii="宋体" w:hAnsi="宋体" w:hint="eastAsia"/>
                <w:szCs w:val="21"/>
              </w:rPr>
              <w:t>/基准业绩）×标准分值</w:t>
            </w:r>
            <w:r w:rsidRPr="005B42D2">
              <w:rPr>
                <w:rFonts w:ascii="宋体" w:hAnsi="宋体" w:hint="eastAsia"/>
                <w:szCs w:val="21"/>
              </w:rPr>
              <w:br/>
              <w:t>基准业绩=近三年（截止开标时间）所投产</w:t>
            </w:r>
            <w:proofErr w:type="gramStart"/>
            <w:r w:rsidRPr="005B42D2">
              <w:rPr>
                <w:rFonts w:ascii="宋体" w:hAnsi="宋体" w:hint="eastAsia"/>
                <w:szCs w:val="21"/>
              </w:rPr>
              <w:t>品有效</w:t>
            </w:r>
            <w:proofErr w:type="gramEnd"/>
            <w:r w:rsidRPr="005B42D2">
              <w:rPr>
                <w:rFonts w:ascii="宋体" w:hAnsi="宋体" w:hint="eastAsia"/>
                <w:szCs w:val="21"/>
              </w:rPr>
              <w:t>合同累计销售最高数量（以有效合同份数计算）</w:t>
            </w:r>
          </w:p>
        </w:tc>
        <w:tc>
          <w:tcPr>
            <w:tcW w:w="708" w:type="dxa"/>
            <w:vAlign w:val="center"/>
            <w:hideMark/>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4</w:t>
            </w:r>
          </w:p>
        </w:tc>
      </w:tr>
      <w:tr w:rsidR="00927E3A" w:rsidRPr="005B42D2" w:rsidTr="0080158D">
        <w:trPr>
          <w:trHeight w:val="438"/>
        </w:trPr>
        <w:tc>
          <w:tcPr>
            <w:tcW w:w="708" w:type="dxa"/>
            <w:vMerge w:val="restart"/>
            <w:vAlign w:val="center"/>
            <w:hideMark/>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三</w:t>
            </w:r>
          </w:p>
        </w:tc>
        <w:tc>
          <w:tcPr>
            <w:tcW w:w="852" w:type="dxa"/>
            <w:vMerge w:val="restart"/>
            <w:vAlign w:val="center"/>
            <w:hideMark/>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企业</w:t>
            </w:r>
          </w:p>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规模</w:t>
            </w:r>
          </w:p>
        </w:tc>
        <w:tc>
          <w:tcPr>
            <w:tcW w:w="7088" w:type="dxa"/>
            <w:gridSpan w:val="2"/>
            <w:noWrap/>
            <w:vAlign w:val="center"/>
            <w:hideMark/>
          </w:tcPr>
          <w:p w:rsidR="00927E3A" w:rsidRPr="005B42D2" w:rsidRDefault="00927E3A" w:rsidP="0080158D">
            <w:pPr>
              <w:spacing w:line="300" w:lineRule="auto"/>
              <w:rPr>
                <w:rFonts w:ascii="宋体" w:hAnsi="宋体"/>
                <w:szCs w:val="21"/>
              </w:rPr>
            </w:pPr>
            <w:r w:rsidRPr="005B42D2">
              <w:rPr>
                <w:rFonts w:ascii="宋体" w:hAnsi="宋体" w:hint="eastAsia"/>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1</w:t>
            </w:r>
          </w:p>
        </w:tc>
      </w:tr>
      <w:tr w:rsidR="00927E3A" w:rsidRPr="005B42D2" w:rsidTr="0080158D">
        <w:trPr>
          <w:trHeight w:val="615"/>
        </w:trPr>
        <w:tc>
          <w:tcPr>
            <w:tcW w:w="708" w:type="dxa"/>
            <w:vMerge/>
            <w:vAlign w:val="center"/>
            <w:hideMark/>
          </w:tcPr>
          <w:p w:rsidR="00927E3A" w:rsidRPr="005B42D2" w:rsidRDefault="00927E3A" w:rsidP="0080158D">
            <w:pPr>
              <w:adjustRightInd w:val="0"/>
              <w:snapToGrid w:val="0"/>
              <w:spacing w:line="300" w:lineRule="auto"/>
              <w:jc w:val="center"/>
              <w:rPr>
                <w:rFonts w:ascii="宋体" w:hAnsi="宋体"/>
                <w:szCs w:val="21"/>
              </w:rPr>
            </w:pPr>
          </w:p>
        </w:tc>
        <w:tc>
          <w:tcPr>
            <w:tcW w:w="852" w:type="dxa"/>
            <w:vMerge/>
            <w:vAlign w:val="center"/>
            <w:hideMark/>
          </w:tcPr>
          <w:p w:rsidR="00927E3A" w:rsidRPr="005B42D2" w:rsidRDefault="00927E3A" w:rsidP="0080158D">
            <w:pPr>
              <w:adjustRightInd w:val="0"/>
              <w:snapToGrid w:val="0"/>
              <w:spacing w:line="300" w:lineRule="auto"/>
              <w:jc w:val="center"/>
              <w:rPr>
                <w:rFonts w:ascii="宋体" w:hAnsi="宋体"/>
                <w:szCs w:val="21"/>
              </w:rPr>
            </w:pPr>
          </w:p>
        </w:tc>
        <w:tc>
          <w:tcPr>
            <w:tcW w:w="7088" w:type="dxa"/>
            <w:gridSpan w:val="2"/>
            <w:noWrap/>
            <w:vAlign w:val="center"/>
            <w:hideMark/>
          </w:tcPr>
          <w:p w:rsidR="00927E3A" w:rsidRPr="005B42D2" w:rsidRDefault="00927E3A" w:rsidP="0080158D">
            <w:pPr>
              <w:spacing w:line="300" w:lineRule="auto"/>
              <w:rPr>
                <w:rFonts w:ascii="宋体" w:hAnsi="宋体"/>
                <w:szCs w:val="21"/>
              </w:rPr>
            </w:pPr>
            <w:r w:rsidRPr="005B42D2">
              <w:rPr>
                <w:rFonts w:ascii="宋体" w:hAnsi="宋体" w:hint="eastAsia"/>
                <w:szCs w:val="21"/>
              </w:rPr>
              <w:t>2.根据报价方近三年缴纳社保</w:t>
            </w:r>
            <w:r w:rsidRPr="005B42D2">
              <w:rPr>
                <w:rFonts w:ascii="宋体" w:hAnsi="宋体" w:hint="eastAsia"/>
                <w:b/>
                <w:szCs w:val="21"/>
                <w:u w:val="single"/>
              </w:rPr>
              <w:t>总金额</w:t>
            </w:r>
            <w:r w:rsidRPr="005B42D2">
              <w:rPr>
                <w:rFonts w:ascii="宋体" w:hAnsi="宋体" w:hint="eastAsia"/>
                <w:szCs w:val="21"/>
              </w:rPr>
              <w:t>由大至小排名，第一名得1分，依次递减0.2分。</w:t>
            </w:r>
          </w:p>
        </w:tc>
        <w:tc>
          <w:tcPr>
            <w:tcW w:w="708" w:type="dxa"/>
            <w:vAlign w:val="center"/>
            <w:hideMark/>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1</w:t>
            </w:r>
          </w:p>
        </w:tc>
      </w:tr>
      <w:tr w:rsidR="00927E3A" w:rsidRPr="005B42D2" w:rsidTr="0080158D">
        <w:trPr>
          <w:trHeight w:val="615"/>
        </w:trPr>
        <w:tc>
          <w:tcPr>
            <w:tcW w:w="708" w:type="dxa"/>
            <w:vMerge w:val="restart"/>
            <w:vAlign w:val="center"/>
            <w:hideMark/>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lastRenderedPageBreak/>
              <w:t>四</w:t>
            </w:r>
          </w:p>
        </w:tc>
        <w:tc>
          <w:tcPr>
            <w:tcW w:w="852" w:type="dxa"/>
            <w:vMerge w:val="restart"/>
            <w:vAlign w:val="center"/>
            <w:hideMark/>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信  誉</w:t>
            </w:r>
          </w:p>
        </w:tc>
        <w:tc>
          <w:tcPr>
            <w:tcW w:w="7088" w:type="dxa"/>
            <w:gridSpan w:val="2"/>
            <w:noWrap/>
            <w:vAlign w:val="center"/>
            <w:hideMark/>
          </w:tcPr>
          <w:p w:rsidR="00927E3A" w:rsidRPr="005B42D2" w:rsidRDefault="00927E3A" w:rsidP="0080158D">
            <w:pPr>
              <w:spacing w:line="300" w:lineRule="auto"/>
              <w:rPr>
                <w:rFonts w:ascii="宋体" w:hAnsi="宋体"/>
                <w:szCs w:val="21"/>
              </w:rPr>
            </w:pPr>
            <w:r w:rsidRPr="005B42D2">
              <w:rPr>
                <w:rFonts w:ascii="宋体" w:hAnsi="宋体" w:hint="eastAsia"/>
                <w:szCs w:val="21"/>
              </w:rPr>
              <w:t>1.报价方近两年连续获得税务部门颁发的企业纳税信用</w:t>
            </w:r>
            <w:r w:rsidRPr="005B42D2">
              <w:rPr>
                <w:rFonts w:ascii="宋体" w:hAnsi="宋体" w:hint="eastAsia"/>
                <w:b/>
                <w:szCs w:val="21"/>
                <w:u w:val="single"/>
              </w:rPr>
              <w:t>A</w:t>
            </w:r>
            <w:proofErr w:type="gramStart"/>
            <w:r w:rsidRPr="005B42D2">
              <w:rPr>
                <w:rFonts w:ascii="宋体" w:hAnsi="宋体" w:hint="eastAsia"/>
                <w:b/>
                <w:szCs w:val="21"/>
                <w:u w:val="single"/>
              </w:rPr>
              <w:t>级</w:t>
            </w:r>
            <w:r w:rsidRPr="005B42D2">
              <w:rPr>
                <w:rFonts w:ascii="宋体" w:hAnsi="宋体" w:hint="eastAsia"/>
                <w:szCs w:val="21"/>
              </w:rPr>
              <w:t>评价</w:t>
            </w:r>
            <w:proofErr w:type="gramEnd"/>
            <w:r w:rsidRPr="005B42D2">
              <w:rPr>
                <w:rFonts w:ascii="宋体" w:hAnsi="宋体" w:hint="eastAsia"/>
                <w:szCs w:val="21"/>
              </w:rPr>
              <w:t>证书的得0.5分，其他得0分。</w:t>
            </w:r>
          </w:p>
        </w:tc>
        <w:tc>
          <w:tcPr>
            <w:tcW w:w="708" w:type="dxa"/>
            <w:vAlign w:val="center"/>
            <w:hideMark/>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0.5</w:t>
            </w:r>
          </w:p>
        </w:tc>
      </w:tr>
      <w:tr w:rsidR="00927E3A" w:rsidRPr="005B42D2" w:rsidTr="0080158D">
        <w:trPr>
          <w:trHeight w:val="615"/>
        </w:trPr>
        <w:tc>
          <w:tcPr>
            <w:tcW w:w="708" w:type="dxa"/>
            <w:vMerge/>
            <w:vAlign w:val="center"/>
            <w:hideMark/>
          </w:tcPr>
          <w:p w:rsidR="00927E3A" w:rsidRPr="005B42D2" w:rsidRDefault="00927E3A" w:rsidP="0080158D">
            <w:pPr>
              <w:adjustRightInd w:val="0"/>
              <w:snapToGrid w:val="0"/>
              <w:spacing w:line="300" w:lineRule="auto"/>
              <w:jc w:val="center"/>
              <w:rPr>
                <w:rFonts w:ascii="宋体" w:hAnsi="宋体"/>
                <w:szCs w:val="21"/>
              </w:rPr>
            </w:pPr>
          </w:p>
        </w:tc>
        <w:tc>
          <w:tcPr>
            <w:tcW w:w="852" w:type="dxa"/>
            <w:vMerge/>
            <w:vAlign w:val="center"/>
            <w:hideMark/>
          </w:tcPr>
          <w:p w:rsidR="00927E3A" w:rsidRPr="005B42D2" w:rsidRDefault="00927E3A" w:rsidP="0080158D">
            <w:pPr>
              <w:adjustRightInd w:val="0"/>
              <w:snapToGrid w:val="0"/>
              <w:spacing w:line="300" w:lineRule="auto"/>
              <w:jc w:val="center"/>
              <w:rPr>
                <w:rFonts w:ascii="宋体" w:hAnsi="宋体"/>
                <w:szCs w:val="21"/>
              </w:rPr>
            </w:pPr>
          </w:p>
        </w:tc>
        <w:tc>
          <w:tcPr>
            <w:tcW w:w="7088" w:type="dxa"/>
            <w:gridSpan w:val="2"/>
            <w:noWrap/>
            <w:vAlign w:val="center"/>
            <w:hideMark/>
          </w:tcPr>
          <w:p w:rsidR="00927E3A" w:rsidRPr="005B42D2" w:rsidRDefault="00927E3A" w:rsidP="0080158D">
            <w:pPr>
              <w:spacing w:line="300" w:lineRule="auto"/>
              <w:rPr>
                <w:rFonts w:ascii="宋体" w:hAnsi="宋体"/>
                <w:szCs w:val="21"/>
              </w:rPr>
            </w:pPr>
            <w:r w:rsidRPr="005B42D2">
              <w:rPr>
                <w:rFonts w:ascii="宋体" w:hAnsi="宋体" w:hint="eastAsia"/>
                <w:szCs w:val="21"/>
              </w:rPr>
              <w:t>2.报价方近一年获得银行颁发的资信（信用）</w:t>
            </w:r>
            <w:r w:rsidRPr="005B42D2">
              <w:rPr>
                <w:rFonts w:ascii="宋体" w:hAnsi="宋体" w:hint="eastAsia"/>
                <w:b/>
                <w:szCs w:val="21"/>
                <w:u w:val="single"/>
              </w:rPr>
              <w:t>等级</w:t>
            </w:r>
            <w:r w:rsidRPr="005B42D2">
              <w:rPr>
                <w:rFonts w:ascii="宋体" w:hAnsi="宋体" w:hint="eastAsia"/>
                <w:szCs w:val="21"/>
              </w:rPr>
              <w:t>证明，级别最高的得0.5分，其他得0分。</w:t>
            </w:r>
          </w:p>
        </w:tc>
        <w:tc>
          <w:tcPr>
            <w:tcW w:w="708" w:type="dxa"/>
            <w:vAlign w:val="center"/>
            <w:hideMark/>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0.5</w:t>
            </w:r>
          </w:p>
        </w:tc>
      </w:tr>
      <w:tr w:rsidR="00927E3A" w:rsidRPr="005B42D2" w:rsidTr="0080158D">
        <w:trPr>
          <w:trHeight w:val="1406"/>
        </w:trPr>
        <w:tc>
          <w:tcPr>
            <w:tcW w:w="708" w:type="dxa"/>
            <w:vAlign w:val="center"/>
            <w:hideMark/>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五</w:t>
            </w:r>
          </w:p>
        </w:tc>
        <w:tc>
          <w:tcPr>
            <w:tcW w:w="852" w:type="dxa"/>
            <w:vAlign w:val="center"/>
            <w:hideMark/>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财务</w:t>
            </w:r>
          </w:p>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状况</w:t>
            </w:r>
          </w:p>
        </w:tc>
        <w:tc>
          <w:tcPr>
            <w:tcW w:w="7088" w:type="dxa"/>
            <w:gridSpan w:val="2"/>
            <w:vAlign w:val="center"/>
            <w:hideMark/>
          </w:tcPr>
          <w:p w:rsidR="00927E3A" w:rsidRPr="005B42D2" w:rsidRDefault="00927E3A" w:rsidP="0080158D">
            <w:pPr>
              <w:spacing w:line="300" w:lineRule="auto"/>
              <w:rPr>
                <w:rFonts w:ascii="宋体" w:hAnsi="宋体"/>
                <w:szCs w:val="21"/>
              </w:rPr>
            </w:pPr>
            <w:r w:rsidRPr="005B42D2">
              <w:rPr>
                <w:rFonts w:ascii="宋体" w:hAnsi="宋体" w:hint="eastAsia"/>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1</w:t>
            </w:r>
          </w:p>
        </w:tc>
      </w:tr>
      <w:tr w:rsidR="00927E3A" w:rsidRPr="005B42D2" w:rsidTr="0080158D">
        <w:trPr>
          <w:trHeight w:val="943"/>
        </w:trPr>
        <w:tc>
          <w:tcPr>
            <w:tcW w:w="708" w:type="dxa"/>
            <w:vAlign w:val="center"/>
            <w:hideMark/>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六</w:t>
            </w:r>
          </w:p>
        </w:tc>
        <w:tc>
          <w:tcPr>
            <w:tcW w:w="852" w:type="dxa"/>
            <w:vAlign w:val="center"/>
            <w:hideMark/>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报价方</w:t>
            </w:r>
            <w:r w:rsidRPr="005B42D2">
              <w:rPr>
                <w:rFonts w:ascii="宋体" w:hAnsi="宋体" w:hint="eastAsia"/>
                <w:szCs w:val="21"/>
              </w:rPr>
              <w:br/>
              <w:t>性质</w:t>
            </w:r>
          </w:p>
        </w:tc>
        <w:tc>
          <w:tcPr>
            <w:tcW w:w="7088" w:type="dxa"/>
            <w:gridSpan w:val="2"/>
            <w:noWrap/>
            <w:vAlign w:val="center"/>
            <w:hideMark/>
          </w:tcPr>
          <w:p w:rsidR="00927E3A" w:rsidRPr="005B42D2" w:rsidRDefault="00927E3A" w:rsidP="0080158D">
            <w:pPr>
              <w:spacing w:line="300" w:lineRule="auto"/>
              <w:rPr>
                <w:rFonts w:ascii="宋体" w:hAnsi="宋体"/>
                <w:szCs w:val="21"/>
              </w:rPr>
            </w:pPr>
            <w:r w:rsidRPr="005B42D2">
              <w:rPr>
                <w:rFonts w:ascii="宋体" w:hAnsi="宋体" w:hint="eastAsia"/>
                <w:szCs w:val="21"/>
              </w:rPr>
              <w:t>报价方是</w:t>
            </w:r>
            <w:r w:rsidRPr="005B42D2">
              <w:rPr>
                <w:rFonts w:ascii="宋体" w:hAnsi="宋体" w:hint="eastAsia"/>
                <w:b/>
                <w:szCs w:val="21"/>
                <w:u w:val="single"/>
              </w:rPr>
              <w:t>生产企业或进口产品全国（大区）总代理</w:t>
            </w:r>
            <w:r w:rsidRPr="005B42D2">
              <w:rPr>
                <w:rFonts w:ascii="宋体" w:hAnsi="宋体" w:hint="eastAsia"/>
                <w:szCs w:val="21"/>
              </w:rPr>
              <w:t>的得标准分值，不是的得0分。</w:t>
            </w:r>
          </w:p>
        </w:tc>
        <w:tc>
          <w:tcPr>
            <w:tcW w:w="708" w:type="dxa"/>
            <w:vAlign w:val="center"/>
            <w:hideMark/>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2</w:t>
            </w:r>
          </w:p>
        </w:tc>
      </w:tr>
      <w:tr w:rsidR="00927E3A" w:rsidRPr="005B42D2" w:rsidTr="0080158D">
        <w:trPr>
          <w:trHeight w:val="943"/>
        </w:trPr>
        <w:tc>
          <w:tcPr>
            <w:tcW w:w="708" w:type="dxa"/>
            <w:vAlign w:val="center"/>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七</w:t>
            </w:r>
          </w:p>
        </w:tc>
        <w:tc>
          <w:tcPr>
            <w:tcW w:w="852" w:type="dxa"/>
            <w:vAlign w:val="center"/>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特色商务</w:t>
            </w:r>
          </w:p>
        </w:tc>
        <w:tc>
          <w:tcPr>
            <w:tcW w:w="7088" w:type="dxa"/>
            <w:gridSpan w:val="2"/>
            <w:tcBorders>
              <w:top w:val="single" w:sz="4" w:space="0" w:color="auto"/>
            </w:tcBorders>
            <w:noWrap/>
            <w:vAlign w:val="center"/>
          </w:tcPr>
          <w:p w:rsidR="00927E3A" w:rsidRPr="005B42D2" w:rsidRDefault="00927E3A" w:rsidP="0080158D">
            <w:pPr>
              <w:adjustRightInd w:val="0"/>
              <w:snapToGrid w:val="0"/>
              <w:spacing w:line="300" w:lineRule="auto"/>
              <w:rPr>
                <w:rFonts w:ascii="宋体" w:hAnsi="宋体"/>
                <w:szCs w:val="21"/>
              </w:rPr>
            </w:pPr>
            <w:r w:rsidRPr="002516D6">
              <w:rPr>
                <w:rFonts w:ascii="宋体" w:hAnsi="宋体" w:hint="eastAsia"/>
                <w:color w:val="000000" w:themeColor="text1"/>
                <w:szCs w:val="21"/>
              </w:rPr>
              <w:t>投标公司为</w:t>
            </w:r>
            <w:r w:rsidRPr="002516D6">
              <w:rPr>
                <w:rFonts w:ascii="宋体" w:hAnsi="宋体"/>
                <w:color w:val="000000" w:themeColor="text1"/>
                <w:szCs w:val="21"/>
              </w:rPr>
              <w:t>上市公司或为所投产品行业标准制定</w:t>
            </w:r>
            <w:r w:rsidRPr="002516D6">
              <w:rPr>
                <w:rFonts w:ascii="宋体" w:hAnsi="宋体" w:hint="eastAsia"/>
                <w:color w:val="000000" w:themeColor="text1"/>
                <w:szCs w:val="21"/>
              </w:rPr>
              <w:t>者</w:t>
            </w:r>
            <w:r w:rsidRPr="002516D6">
              <w:rPr>
                <w:rFonts w:ascii="宋体" w:hAnsi="宋体"/>
                <w:color w:val="000000" w:themeColor="text1"/>
                <w:szCs w:val="21"/>
              </w:rPr>
              <w:t>得</w:t>
            </w:r>
            <w:r w:rsidRPr="002516D6">
              <w:rPr>
                <w:rFonts w:ascii="宋体" w:hAnsi="宋体" w:hint="eastAsia"/>
                <w:color w:val="000000" w:themeColor="text1"/>
                <w:szCs w:val="21"/>
              </w:rPr>
              <w:t>3分</w:t>
            </w:r>
            <w:r w:rsidRPr="002516D6">
              <w:rPr>
                <w:rFonts w:ascii="宋体" w:hAnsi="宋体"/>
                <w:color w:val="000000" w:themeColor="text1"/>
                <w:szCs w:val="21"/>
              </w:rPr>
              <w:t>，</w:t>
            </w:r>
            <w:r w:rsidRPr="002516D6">
              <w:rPr>
                <w:rFonts w:ascii="宋体" w:hAnsi="宋体" w:hint="eastAsia"/>
                <w:color w:val="000000" w:themeColor="text1"/>
                <w:szCs w:val="21"/>
              </w:rPr>
              <w:t>所投</w:t>
            </w:r>
            <w:r w:rsidRPr="002516D6">
              <w:rPr>
                <w:rFonts w:ascii="宋体" w:hAnsi="宋体"/>
                <w:color w:val="000000" w:themeColor="text1"/>
                <w:szCs w:val="21"/>
              </w:rPr>
              <w:t>产品</w:t>
            </w:r>
            <w:r w:rsidRPr="002516D6">
              <w:rPr>
                <w:rFonts w:ascii="宋体" w:hAnsi="宋体" w:hint="eastAsia"/>
                <w:color w:val="000000" w:themeColor="text1"/>
                <w:szCs w:val="21"/>
              </w:rPr>
              <w:t>标准</w:t>
            </w:r>
            <w:r w:rsidRPr="002516D6">
              <w:rPr>
                <w:rFonts w:ascii="宋体" w:hAnsi="宋体"/>
                <w:color w:val="000000" w:themeColor="text1"/>
                <w:szCs w:val="21"/>
              </w:rPr>
              <w:t>达到行业领先水平得</w:t>
            </w:r>
            <w:r w:rsidRPr="002516D6">
              <w:rPr>
                <w:rFonts w:ascii="宋体" w:hAnsi="宋体" w:hint="eastAsia"/>
                <w:color w:val="000000" w:themeColor="text1"/>
                <w:szCs w:val="21"/>
              </w:rPr>
              <w:t>2分</w:t>
            </w:r>
            <w:r w:rsidRPr="002516D6">
              <w:rPr>
                <w:rFonts w:ascii="宋体" w:hAnsi="宋体"/>
                <w:color w:val="000000" w:themeColor="text1"/>
                <w:szCs w:val="21"/>
              </w:rPr>
              <w:t>，达到区域领先的得</w:t>
            </w:r>
            <w:r w:rsidRPr="002516D6">
              <w:rPr>
                <w:rFonts w:ascii="宋体" w:hAnsi="宋体" w:hint="eastAsia"/>
                <w:color w:val="000000" w:themeColor="text1"/>
                <w:szCs w:val="21"/>
              </w:rPr>
              <w:t>1分</w:t>
            </w:r>
            <w:r w:rsidRPr="002516D6">
              <w:rPr>
                <w:rFonts w:ascii="宋体" w:hAnsi="宋体"/>
                <w:color w:val="000000" w:themeColor="text1"/>
                <w:szCs w:val="21"/>
              </w:rPr>
              <w:t>。</w:t>
            </w:r>
            <w:r w:rsidRPr="00F91425">
              <w:rPr>
                <w:rFonts w:ascii="宋体" w:hAnsi="宋体" w:hint="eastAsia"/>
                <w:color w:val="000000" w:themeColor="text1"/>
                <w:szCs w:val="21"/>
              </w:rPr>
              <w:t>（提供证明材料）</w:t>
            </w:r>
          </w:p>
        </w:tc>
        <w:tc>
          <w:tcPr>
            <w:tcW w:w="708" w:type="dxa"/>
            <w:tcBorders>
              <w:top w:val="single" w:sz="4" w:space="0" w:color="auto"/>
            </w:tcBorders>
            <w:vAlign w:val="center"/>
          </w:tcPr>
          <w:p w:rsidR="00927E3A" w:rsidRPr="005B42D2" w:rsidRDefault="00927E3A" w:rsidP="0080158D">
            <w:pPr>
              <w:adjustRightInd w:val="0"/>
              <w:snapToGrid w:val="0"/>
              <w:spacing w:line="300" w:lineRule="auto"/>
              <w:jc w:val="center"/>
              <w:rPr>
                <w:rFonts w:ascii="宋体" w:hAnsi="宋体"/>
                <w:szCs w:val="21"/>
              </w:rPr>
            </w:pPr>
            <w:r w:rsidRPr="002516D6">
              <w:rPr>
                <w:rFonts w:ascii="宋体" w:hAnsi="宋体"/>
                <w:color w:val="000000" w:themeColor="text1"/>
                <w:szCs w:val="21"/>
              </w:rPr>
              <w:t>3</w:t>
            </w:r>
          </w:p>
        </w:tc>
      </w:tr>
      <w:tr w:rsidR="00927E3A" w:rsidRPr="005B42D2" w:rsidTr="0080158D">
        <w:trPr>
          <w:trHeight w:val="480"/>
        </w:trPr>
        <w:tc>
          <w:tcPr>
            <w:tcW w:w="8648" w:type="dxa"/>
            <w:gridSpan w:val="4"/>
            <w:vAlign w:val="center"/>
            <w:hideMark/>
          </w:tcPr>
          <w:p w:rsidR="00927E3A" w:rsidRPr="005B42D2" w:rsidRDefault="00927E3A" w:rsidP="0080158D">
            <w:pPr>
              <w:adjustRightInd w:val="0"/>
              <w:snapToGrid w:val="0"/>
              <w:spacing w:line="300" w:lineRule="auto"/>
              <w:jc w:val="center"/>
              <w:rPr>
                <w:rFonts w:ascii="宋体" w:hAnsi="宋体"/>
                <w:b/>
                <w:bCs/>
                <w:szCs w:val="21"/>
              </w:rPr>
            </w:pPr>
            <w:r w:rsidRPr="005B42D2">
              <w:rPr>
                <w:rFonts w:ascii="宋体" w:hAnsi="宋体" w:hint="eastAsia"/>
                <w:b/>
                <w:bCs/>
                <w:szCs w:val="21"/>
              </w:rPr>
              <w:t>技术评审</w:t>
            </w:r>
          </w:p>
        </w:tc>
        <w:tc>
          <w:tcPr>
            <w:tcW w:w="708" w:type="dxa"/>
            <w:vAlign w:val="center"/>
            <w:hideMark/>
          </w:tcPr>
          <w:p w:rsidR="00927E3A" w:rsidRPr="005B42D2" w:rsidRDefault="00927E3A" w:rsidP="0080158D">
            <w:pPr>
              <w:adjustRightInd w:val="0"/>
              <w:snapToGrid w:val="0"/>
              <w:spacing w:line="300" w:lineRule="auto"/>
              <w:jc w:val="center"/>
              <w:rPr>
                <w:rFonts w:ascii="宋体" w:hAnsi="宋体"/>
                <w:szCs w:val="21"/>
              </w:rPr>
            </w:pPr>
          </w:p>
          <w:p w:rsidR="00927E3A" w:rsidRPr="005B42D2" w:rsidRDefault="00927E3A" w:rsidP="0080158D">
            <w:pPr>
              <w:adjustRightInd w:val="0"/>
              <w:snapToGrid w:val="0"/>
              <w:spacing w:line="300" w:lineRule="auto"/>
              <w:jc w:val="center"/>
              <w:rPr>
                <w:rFonts w:ascii="宋体" w:hAnsi="宋体"/>
                <w:szCs w:val="21"/>
              </w:rPr>
            </w:pPr>
          </w:p>
        </w:tc>
      </w:tr>
      <w:tr w:rsidR="00927E3A" w:rsidRPr="005B42D2" w:rsidTr="0080158D">
        <w:trPr>
          <w:trHeight w:val="580"/>
        </w:trPr>
        <w:tc>
          <w:tcPr>
            <w:tcW w:w="708" w:type="dxa"/>
            <w:vMerge w:val="restart"/>
            <w:vAlign w:val="center"/>
            <w:hideMark/>
          </w:tcPr>
          <w:p w:rsidR="00927E3A" w:rsidRPr="005B42D2" w:rsidRDefault="00927E3A" w:rsidP="0080158D">
            <w:pPr>
              <w:adjustRightInd w:val="0"/>
              <w:snapToGrid w:val="0"/>
              <w:spacing w:line="300" w:lineRule="auto"/>
              <w:jc w:val="center"/>
              <w:rPr>
                <w:rFonts w:ascii="宋体" w:hAnsi="宋体"/>
                <w:szCs w:val="21"/>
              </w:rPr>
            </w:pPr>
            <w:proofErr w:type="gramStart"/>
            <w:r w:rsidRPr="005B42D2">
              <w:rPr>
                <w:rFonts w:ascii="宋体" w:hAnsi="宋体" w:hint="eastAsia"/>
                <w:szCs w:val="21"/>
              </w:rPr>
              <w:t>一</w:t>
            </w:r>
            <w:proofErr w:type="gramEnd"/>
          </w:p>
        </w:tc>
        <w:tc>
          <w:tcPr>
            <w:tcW w:w="994" w:type="dxa"/>
            <w:gridSpan w:val="2"/>
            <w:vMerge w:val="restart"/>
            <w:vAlign w:val="center"/>
            <w:hideMark/>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技术</w:t>
            </w:r>
            <w:r w:rsidRPr="005B42D2">
              <w:rPr>
                <w:rFonts w:ascii="宋体" w:hAnsi="宋体" w:hint="eastAsia"/>
                <w:szCs w:val="21"/>
              </w:rPr>
              <w:br/>
              <w:t>力量</w:t>
            </w:r>
          </w:p>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w:t>
            </w:r>
            <w:r>
              <w:rPr>
                <w:rFonts w:ascii="宋体" w:hAnsi="宋体" w:hint="eastAsia"/>
                <w:szCs w:val="21"/>
              </w:rPr>
              <w:t>10</w:t>
            </w:r>
            <w:r w:rsidRPr="005B42D2">
              <w:rPr>
                <w:rFonts w:ascii="宋体" w:hAnsi="宋体" w:hint="eastAsia"/>
                <w:szCs w:val="21"/>
              </w:rPr>
              <w:t>分）</w:t>
            </w:r>
          </w:p>
        </w:tc>
        <w:tc>
          <w:tcPr>
            <w:tcW w:w="6946" w:type="dxa"/>
            <w:noWrap/>
            <w:vAlign w:val="center"/>
            <w:hideMark/>
          </w:tcPr>
          <w:p w:rsidR="00927E3A" w:rsidRPr="005B42D2" w:rsidRDefault="00927E3A" w:rsidP="0080158D">
            <w:pPr>
              <w:adjustRightInd w:val="0"/>
              <w:snapToGrid w:val="0"/>
              <w:spacing w:line="300" w:lineRule="auto"/>
              <w:rPr>
                <w:rFonts w:ascii="宋体" w:hAnsi="宋体"/>
                <w:szCs w:val="21"/>
              </w:rPr>
            </w:pPr>
            <w:r w:rsidRPr="005B42D2">
              <w:rPr>
                <w:rFonts w:ascii="宋体" w:hAnsi="宋体" w:hint="eastAsia"/>
                <w:szCs w:val="21"/>
              </w:rPr>
              <w:t>1.</w:t>
            </w:r>
            <w:r>
              <w:rPr>
                <w:rFonts w:ascii="宋体" w:hAnsi="宋体" w:hint="eastAsia"/>
                <w:szCs w:val="21"/>
              </w:rPr>
              <w:t>所投产品具有相应软件著作权或</w:t>
            </w:r>
            <w:r>
              <w:rPr>
                <w:rFonts w:ascii="宋体" w:hAnsi="宋体"/>
                <w:szCs w:val="21"/>
              </w:rPr>
              <w:t>发明专利</w:t>
            </w:r>
            <w:r w:rsidRPr="005B42D2">
              <w:rPr>
                <w:rFonts w:ascii="宋体" w:hAnsi="宋体" w:hint="eastAsia"/>
                <w:szCs w:val="21"/>
              </w:rPr>
              <w:t>的得标准分，没有得0分。</w:t>
            </w:r>
          </w:p>
        </w:tc>
        <w:tc>
          <w:tcPr>
            <w:tcW w:w="708" w:type="dxa"/>
            <w:vAlign w:val="center"/>
            <w:hideMark/>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0.5</w:t>
            </w:r>
          </w:p>
        </w:tc>
      </w:tr>
      <w:tr w:rsidR="00927E3A" w:rsidRPr="005B42D2" w:rsidTr="0080158D">
        <w:trPr>
          <w:trHeight w:val="560"/>
        </w:trPr>
        <w:tc>
          <w:tcPr>
            <w:tcW w:w="708" w:type="dxa"/>
            <w:vMerge/>
            <w:vAlign w:val="center"/>
            <w:hideMark/>
          </w:tcPr>
          <w:p w:rsidR="00927E3A" w:rsidRPr="005B42D2" w:rsidRDefault="00927E3A" w:rsidP="0080158D">
            <w:pPr>
              <w:adjustRightInd w:val="0"/>
              <w:snapToGrid w:val="0"/>
              <w:spacing w:line="300" w:lineRule="auto"/>
              <w:jc w:val="center"/>
              <w:rPr>
                <w:rFonts w:ascii="宋体" w:hAnsi="宋体"/>
                <w:szCs w:val="21"/>
              </w:rPr>
            </w:pPr>
          </w:p>
        </w:tc>
        <w:tc>
          <w:tcPr>
            <w:tcW w:w="994" w:type="dxa"/>
            <w:gridSpan w:val="2"/>
            <w:vMerge/>
            <w:vAlign w:val="center"/>
            <w:hideMark/>
          </w:tcPr>
          <w:p w:rsidR="00927E3A" w:rsidRPr="005B42D2" w:rsidRDefault="00927E3A" w:rsidP="0080158D">
            <w:pPr>
              <w:adjustRightInd w:val="0"/>
              <w:snapToGrid w:val="0"/>
              <w:spacing w:line="300" w:lineRule="auto"/>
              <w:jc w:val="center"/>
              <w:rPr>
                <w:rFonts w:ascii="宋体" w:hAnsi="宋体"/>
                <w:szCs w:val="21"/>
              </w:rPr>
            </w:pPr>
          </w:p>
        </w:tc>
        <w:tc>
          <w:tcPr>
            <w:tcW w:w="6946" w:type="dxa"/>
            <w:noWrap/>
            <w:vAlign w:val="center"/>
            <w:hideMark/>
          </w:tcPr>
          <w:p w:rsidR="00927E3A" w:rsidRPr="005B42D2" w:rsidRDefault="00927E3A" w:rsidP="0080158D">
            <w:pPr>
              <w:adjustRightInd w:val="0"/>
              <w:snapToGrid w:val="0"/>
              <w:spacing w:line="300" w:lineRule="auto"/>
              <w:rPr>
                <w:rFonts w:ascii="宋体" w:hAnsi="宋体"/>
                <w:szCs w:val="21"/>
              </w:rPr>
            </w:pPr>
            <w:r w:rsidRPr="005B42D2">
              <w:rPr>
                <w:rFonts w:ascii="宋体" w:hAnsi="宋体" w:hint="eastAsia"/>
                <w:szCs w:val="21"/>
              </w:rPr>
              <w:t>2.制造商具有IS09001质量管理体系认证证书的得标准分，否则得0分。</w:t>
            </w:r>
          </w:p>
        </w:tc>
        <w:tc>
          <w:tcPr>
            <w:tcW w:w="708" w:type="dxa"/>
            <w:vAlign w:val="center"/>
            <w:hideMark/>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0.5</w:t>
            </w:r>
          </w:p>
        </w:tc>
      </w:tr>
      <w:tr w:rsidR="00927E3A" w:rsidRPr="005B42D2" w:rsidTr="0080158D">
        <w:trPr>
          <w:trHeight w:val="330"/>
        </w:trPr>
        <w:tc>
          <w:tcPr>
            <w:tcW w:w="708" w:type="dxa"/>
            <w:vMerge/>
            <w:vAlign w:val="center"/>
            <w:hideMark/>
          </w:tcPr>
          <w:p w:rsidR="00927E3A" w:rsidRPr="005B42D2" w:rsidRDefault="00927E3A" w:rsidP="0080158D">
            <w:pPr>
              <w:adjustRightInd w:val="0"/>
              <w:snapToGrid w:val="0"/>
              <w:spacing w:line="300" w:lineRule="auto"/>
              <w:jc w:val="center"/>
              <w:rPr>
                <w:rFonts w:ascii="宋体" w:hAnsi="宋体"/>
                <w:szCs w:val="21"/>
              </w:rPr>
            </w:pPr>
          </w:p>
        </w:tc>
        <w:tc>
          <w:tcPr>
            <w:tcW w:w="994" w:type="dxa"/>
            <w:gridSpan w:val="2"/>
            <w:vMerge/>
            <w:vAlign w:val="center"/>
            <w:hideMark/>
          </w:tcPr>
          <w:p w:rsidR="00927E3A" w:rsidRPr="005B42D2" w:rsidRDefault="00927E3A" w:rsidP="0080158D">
            <w:pPr>
              <w:adjustRightInd w:val="0"/>
              <w:snapToGrid w:val="0"/>
              <w:spacing w:line="300" w:lineRule="auto"/>
              <w:jc w:val="center"/>
              <w:rPr>
                <w:rFonts w:ascii="宋体" w:hAnsi="宋体"/>
                <w:szCs w:val="21"/>
              </w:rPr>
            </w:pPr>
          </w:p>
        </w:tc>
        <w:tc>
          <w:tcPr>
            <w:tcW w:w="6946" w:type="dxa"/>
            <w:noWrap/>
            <w:vAlign w:val="center"/>
            <w:hideMark/>
          </w:tcPr>
          <w:p w:rsidR="00927E3A" w:rsidRPr="005B42D2" w:rsidRDefault="00927E3A" w:rsidP="0080158D">
            <w:pPr>
              <w:adjustRightInd w:val="0"/>
              <w:snapToGrid w:val="0"/>
              <w:spacing w:line="300" w:lineRule="auto"/>
              <w:rPr>
                <w:rFonts w:ascii="宋体" w:hAnsi="宋体"/>
                <w:szCs w:val="21"/>
              </w:rPr>
            </w:pPr>
            <w:r w:rsidRPr="005B42D2">
              <w:rPr>
                <w:rFonts w:ascii="宋体" w:hAnsi="宋体" w:hint="eastAsia"/>
                <w:szCs w:val="21"/>
              </w:rPr>
              <w:t>3.制造商具有IS027001信息安全管理体系认证证书的得标准分，否则得0分。</w:t>
            </w:r>
          </w:p>
        </w:tc>
        <w:tc>
          <w:tcPr>
            <w:tcW w:w="708" w:type="dxa"/>
            <w:vAlign w:val="center"/>
            <w:hideMark/>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0.5</w:t>
            </w:r>
          </w:p>
        </w:tc>
      </w:tr>
      <w:tr w:rsidR="00927E3A" w:rsidRPr="005B42D2" w:rsidTr="0080158D">
        <w:trPr>
          <w:trHeight w:val="563"/>
        </w:trPr>
        <w:tc>
          <w:tcPr>
            <w:tcW w:w="708" w:type="dxa"/>
            <w:vMerge/>
            <w:vAlign w:val="center"/>
            <w:hideMark/>
          </w:tcPr>
          <w:p w:rsidR="00927E3A" w:rsidRPr="005B42D2" w:rsidRDefault="00927E3A" w:rsidP="0080158D">
            <w:pPr>
              <w:adjustRightInd w:val="0"/>
              <w:snapToGrid w:val="0"/>
              <w:spacing w:line="300" w:lineRule="auto"/>
              <w:jc w:val="center"/>
              <w:rPr>
                <w:rFonts w:ascii="宋体" w:hAnsi="宋体"/>
                <w:szCs w:val="21"/>
              </w:rPr>
            </w:pPr>
          </w:p>
        </w:tc>
        <w:tc>
          <w:tcPr>
            <w:tcW w:w="994" w:type="dxa"/>
            <w:gridSpan w:val="2"/>
            <w:vMerge/>
            <w:vAlign w:val="center"/>
            <w:hideMark/>
          </w:tcPr>
          <w:p w:rsidR="00927E3A" w:rsidRPr="005B42D2" w:rsidRDefault="00927E3A" w:rsidP="0080158D">
            <w:pPr>
              <w:adjustRightInd w:val="0"/>
              <w:snapToGrid w:val="0"/>
              <w:spacing w:line="300" w:lineRule="auto"/>
              <w:jc w:val="center"/>
              <w:rPr>
                <w:rFonts w:ascii="宋体" w:hAnsi="宋体"/>
                <w:szCs w:val="21"/>
              </w:rPr>
            </w:pPr>
          </w:p>
        </w:tc>
        <w:tc>
          <w:tcPr>
            <w:tcW w:w="6946" w:type="dxa"/>
            <w:vAlign w:val="center"/>
            <w:hideMark/>
          </w:tcPr>
          <w:p w:rsidR="00927E3A" w:rsidRPr="005B42D2" w:rsidRDefault="00927E3A" w:rsidP="0080158D">
            <w:pPr>
              <w:adjustRightInd w:val="0"/>
              <w:snapToGrid w:val="0"/>
              <w:spacing w:line="300" w:lineRule="auto"/>
              <w:rPr>
                <w:rFonts w:ascii="宋体" w:hAnsi="宋体"/>
                <w:szCs w:val="21"/>
              </w:rPr>
            </w:pPr>
            <w:r w:rsidRPr="005B42D2">
              <w:rPr>
                <w:rFonts w:ascii="宋体" w:hAnsi="宋体" w:hint="eastAsia"/>
                <w:szCs w:val="21"/>
              </w:rPr>
              <w:t>4.</w:t>
            </w:r>
            <w:r>
              <w:rPr>
                <w:rFonts w:ascii="宋体" w:hAnsi="宋体" w:hint="eastAsia"/>
                <w:szCs w:val="21"/>
              </w:rPr>
              <w:t>开发商</w:t>
            </w:r>
            <w:r w:rsidRPr="005B42D2">
              <w:rPr>
                <w:rFonts w:ascii="宋体" w:hAnsi="宋体" w:hint="eastAsia"/>
                <w:szCs w:val="21"/>
              </w:rPr>
              <w:t>为高新技术企业的得标准分，否则得0分。</w:t>
            </w:r>
          </w:p>
        </w:tc>
        <w:tc>
          <w:tcPr>
            <w:tcW w:w="708" w:type="dxa"/>
            <w:vAlign w:val="center"/>
            <w:hideMark/>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0.5</w:t>
            </w:r>
          </w:p>
        </w:tc>
      </w:tr>
      <w:tr w:rsidR="00927E3A" w:rsidRPr="005B42D2" w:rsidTr="0080158D">
        <w:trPr>
          <w:trHeight w:val="570"/>
        </w:trPr>
        <w:tc>
          <w:tcPr>
            <w:tcW w:w="708" w:type="dxa"/>
            <w:vMerge/>
            <w:vAlign w:val="center"/>
            <w:hideMark/>
          </w:tcPr>
          <w:p w:rsidR="00927E3A" w:rsidRPr="005B42D2" w:rsidRDefault="00927E3A" w:rsidP="0080158D">
            <w:pPr>
              <w:adjustRightInd w:val="0"/>
              <w:snapToGrid w:val="0"/>
              <w:spacing w:line="300" w:lineRule="auto"/>
              <w:jc w:val="center"/>
              <w:rPr>
                <w:rFonts w:ascii="宋体" w:hAnsi="宋体"/>
                <w:szCs w:val="21"/>
              </w:rPr>
            </w:pPr>
          </w:p>
        </w:tc>
        <w:tc>
          <w:tcPr>
            <w:tcW w:w="994" w:type="dxa"/>
            <w:gridSpan w:val="2"/>
            <w:vMerge/>
            <w:vAlign w:val="center"/>
            <w:hideMark/>
          </w:tcPr>
          <w:p w:rsidR="00927E3A" w:rsidRPr="005B42D2" w:rsidRDefault="00927E3A" w:rsidP="0080158D">
            <w:pPr>
              <w:adjustRightInd w:val="0"/>
              <w:snapToGrid w:val="0"/>
              <w:spacing w:line="300" w:lineRule="auto"/>
              <w:jc w:val="center"/>
              <w:rPr>
                <w:rFonts w:ascii="宋体" w:hAnsi="宋体"/>
                <w:szCs w:val="21"/>
              </w:rPr>
            </w:pPr>
          </w:p>
        </w:tc>
        <w:tc>
          <w:tcPr>
            <w:tcW w:w="6946" w:type="dxa"/>
            <w:hideMark/>
          </w:tcPr>
          <w:p w:rsidR="00927E3A" w:rsidRPr="002516D6" w:rsidRDefault="00927E3A" w:rsidP="0080158D">
            <w:pPr>
              <w:adjustRightInd w:val="0"/>
              <w:snapToGrid w:val="0"/>
              <w:spacing w:line="300" w:lineRule="auto"/>
              <w:rPr>
                <w:rFonts w:ascii="宋体" w:hAnsi="宋体"/>
                <w:szCs w:val="21"/>
              </w:rPr>
            </w:pPr>
            <w:r w:rsidRPr="002516D6">
              <w:rPr>
                <w:rFonts w:ascii="宋体" w:hAnsi="宋体"/>
                <w:szCs w:val="21"/>
              </w:rPr>
              <w:t>5.投标人具有计算机信息系统集成1级资质的得2分，2级的得1分，3级得0.5分，3级以下不得分。（提供证明材料）。</w:t>
            </w:r>
          </w:p>
        </w:tc>
        <w:tc>
          <w:tcPr>
            <w:tcW w:w="708" w:type="dxa"/>
            <w:vAlign w:val="center"/>
            <w:hideMark/>
          </w:tcPr>
          <w:p w:rsidR="00927E3A" w:rsidRPr="005B42D2" w:rsidRDefault="00927E3A" w:rsidP="0080158D">
            <w:pPr>
              <w:adjustRightInd w:val="0"/>
              <w:snapToGrid w:val="0"/>
              <w:spacing w:line="300" w:lineRule="auto"/>
              <w:jc w:val="center"/>
              <w:rPr>
                <w:rFonts w:ascii="宋体" w:hAnsi="宋体"/>
                <w:szCs w:val="21"/>
              </w:rPr>
            </w:pPr>
            <w:r>
              <w:rPr>
                <w:rFonts w:ascii="宋体" w:hAnsi="宋体" w:hint="eastAsia"/>
                <w:szCs w:val="21"/>
              </w:rPr>
              <w:t>2</w:t>
            </w:r>
          </w:p>
        </w:tc>
      </w:tr>
      <w:tr w:rsidR="00927E3A" w:rsidRPr="005B42D2" w:rsidTr="0080158D">
        <w:trPr>
          <w:trHeight w:val="390"/>
        </w:trPr>
        <w:tc>
          <w:tcPr>
            <w:tcW w:w="708" w:type="dxa"/>
            <w:vMerge/>
            <w:vAlign w:val="center"/>
            <w:hideMark/>
          </w:tcPr>
          <w:p w:rsidR="00927E3A" w:rsidRPr="005B42D2" w:rsidRDefault="00927E3A" w:rsidP="0080158D">
            <w:pPr>
              <w:adjustRightInd w:val="0"/>
              <w:snapToGrid w:val="0"/>
              <w:spacing w:line="300" w:lineRule="auto"/>
              <w:jc w:val="center"/>
              <w:rPr>
                <w:rFonts w:ascii="宋体" w:hAnsi="宋体"/>
                <w:szCs w:val="21"/>
              </w:rPr>
            </w:pPr>
          </w:p>
        </w:tc>
        <w:tc>
          <w:tcPr>
            <w:tcW w:w="994" w:type="dxa"/>
            <w:gridSpan w:val="2"/>
            <w:vMerge/>
            <w:vAlign w:val="center"/>
            <w:hideMark/>
          </w:tcPr>
          <w:p w:rsidR="00927E3A" w:rsidRPr="005B42D2" w:rsidRDefault="00927E3A" w:rsidP="0080158D">
            <w:pPr>
              <w:adjustRightInd w:val="0"/>
              <w:snapToGrid w:val="0"/>
              <w:spacing w:line="300" w:lineRule="auto"/>
              <w:jc w:val="center"/>
              <w:rPr>
                <w:rFonts w:ascii="宋体" w:hAnsi="宋体"/>
                <w:szCs w:val="21"/>
              </w:rPr>
            </w:pPr>
          </w:p>
        </w:tc>
        <w:tc>
          <w:tcPr>
            <w:tcW w:w="6946" w:type="dxa"/>
            <w:hideMark/>
          </w:tcPr>
          <w:p w:rsidR="00927E3A" w:rsidRPr="002516D6" w:rsidRDefault="00927E3A" w:rsidP="0080158D">
            <w:pPr>
              <w:adjustRightInd w:val="0"/>
              <w:snapToGrid w:val="0"/>
              <w:spacing w:line="300" w:lineRule="auto"/>
              <w:rPr>
                <w:rFonts w:ascii="宋体" w:hAnsi="宋体"/>
                <w:szCs w:val="21"/>
              </w:rPr>
            </w:pPr>
            <w:r w:rsidRPr="002516D6">
              <w:rPr>
                <w:rFonts w:ascii="宋体" w:hAnsi="宋体"/>
                <w:szCs w:val="21"/>
              </w:rPr>
              <w:t>6.</w:t>
            </w:r>
            <w:r>
              <w:rPr>
                <w:rFonts w:ascii="宋体" w:hAnsi="宋体"/>
                <w:szCs w:val="21"/>
              </w:rPr>
              <w:t>开发商</w:t>
            </w:r>
            <w:r>
              <w:rPr>
                <w:rFonts w:ascii="宋体" w:hAnsi="宋体" w:hint="eastAsia"/>
                <w:szCs w:val="21"/>
              </w:rPr>
              <w:t>或</w:t>
            </w:r>
            <w:r w:rsidRPr="002516D6">
              <w:rPr>
                <w:rFonts w:ascii="宋体" w:hAnsi="宋体"/>
                <w:szCs w:val="21"/>
              </w:rPr>
              <w:t>投标人具有CMMI5认证证书的得2</w:t>
            </w:r>
            <w:r>
              <w:rPr>
                <w:rFonts w:ascii="宋体" w:hAnsi="宋体"/>
                <w:szCs w:val="21"/>
              </w:rPr>
              <w:t>分，</w:t>
            </w:r>
            <w:r w:rsidRPr="002516D6">
              <w:rPr>
                <w:rFonts w:ascii="宋体" w:hAnsi="宋体"/>
                <w:szCs w:val="21"/>
              </w:rPr>
              <w:t>CMMI4认证证书的得1分，CMMI3</w:t>
            </w:r>
            <w:r>
              <w:rPr>
                <w:rFonts w:ascii="宋体" w:hAnsi="宋体" w:hint="eastAsia"/>
                <w:szCs w:val="21"/>
              </w:rPr>
              <w:t>认证</w:t>
            </w:r>
            <w:r>
              <w:rPr>
                <w:rFonts w:ascii="宋体" w:hAnsi="宋体"/>
                <w:szCs w:val="21"/>
              </w:rPr>
              <w:t>证书</w:t>
            </w:r>
            <w:r w:rsidRPr="002516D6">
              <w:rPr>
                <w:rFonts w:ascii="宋体" w:hAnsi="宋体"/>
                <w:szCs w:val="21"/>
              </w:rPr>
              <w:t>得0.5分, CMMI3以下得0分。</w:t>
            </w:r>
          </w:p>
        </w:tc>
        <w:tc>
          <w:tcPr>
            <w:tcW w:w="708" w:type="dxa"/>
            <w:vAlign w:val="center"/>
            <w:hideMark/>
          </w:tcPr>
          <w:p w:rsidR="00927E3A" w:rsidRPr="005B42D2" w:rsidRDefault="00927E3A" w:rsidP="0080158D">
            <w:pPr>
              <w:adjustRightInd w:val="0"/>
              <w:snapToGrid w:val="0"/>
              <w:spacing w:line="300" w:lineRule="auto"/>
              <w:jc w:val="center"/>
              <w:rPr>
                <w:rFonts w:ascii="宋体" w:hAnsi="宋体"/>
                <w:szCs w:val="21"/>
              </w:rPr>
            </w:pPr>
            <w:r>
              <w:rPr>
                <w:rFonts w:ascii="宋体" w:hAnsi="宋体" w:hint="eastAsia"/>
                <w:szCs w:val="21"/>
              </w:rPr>
              <w:t>2</w:t>
            </w:r>
          </w:p>
        </w:tc>
      </w:tr>
      <w:tr w:rsidR="00927E3A" w:rsidRPr="005B42D2" w:rsidTr="0080158D">
        <w:trPr>
          <w:trHeight w:val="390"/>
        </w:trPr>
        <w:tc>
          <w:tcPr>
            <w:tcW w:w="708" w:type="dxa"/>
            <w:vMerge/>
            <w:vAlign w:val="center"/>
            <w:hideMark/>
          </w:tcPr>
          <w:p w:rsidR="00927E3A" w:rsidRPr="005B42D2" w:rsidRDefault="00927E3A" w:rsidP="0080158D">
            <w:pPr>
              <w:adjustRightInd w:val="0"/>
              <w:snapToGrid w:val="0"/>
              <w:spacing w:line="300" w:lineRule="auto"/>
              <w:jc w:val="center"/>
              <w:rPr>
                <w:rFonts w:ascii="宋体" w:hAnsi="宋体"/>
                <w:szCs w:val="21"/>
              </w:rPr>
            </w:pPr>
          </w:p>
        </w:tc>
        <w:tc>
          <w:tcPr>
            <w:tcW w:w="994" w:type="dxa"/>
            <w:gridSpan w:val="2"/>
            <w:vMerge/>
            <w:vAlign w:val="center"/>
            <w:hideMark/>
          </w:tcPr>
          <w:p w:rsidR="00927E3A" w:rsidRPr="005B42D2" w:rsidRDefault="00927E3A" w:rsidP="0080158D">
            <w:pPr>
              <w:adjustRightInd w:val="0"/>
              <w:snapToGrid w:val="0"/>
              <w:spacing w:line="300" w:lineRule="auto"/>
              <w:jc w:val="center"/>
              <w:rPr>
                <w:rFonts w:ascii="宋体" w:hAnsi="宋体"/>
                <w:szCs w:val="21"/>
              </w:rPr>
            </w:pPr>
          </w:p>
        </w:tc>
        <w:tc>
          <w:tcPr>
            <w:tcW w:w="6946" w:type="dxa"/>
            <w:vAlign w:val="center"/>
            <w:hideMark/>
          </w:tcPr>
          <w:p w:rsidR="00927E3A" w:rsidRPr="002516D6" w:rsidRDefault="00927E3A" w:rsidP="0080158D">
            <w:pPr>
              <w:adjustRightInd w:val="0"/>
              <w:snapToGrid w:val="0"/>
              <w:spacing w:line="300" w:lineRule="auto"/>
              <w:rPr>
                <w:rFonts w:ascii="宋体" w:hAnsi="宋体"/>
                <w:szCs w:val="21"/>
              </w:rPr>
            </w:pPr>
            <w:r>
              <w:rPr>
                <w:rFonts w:ascii="宋体" w:hAnsi="宋体"/>
                <w:szCs w:val="21"/>
              </w:rPr>
              <w:t>7</w:t>
            </w:r>
            <w:r w:rsidRPr="005B42D2">
              <w:rPr>
                <w:rFonts w:ascii="宋体" w:hAnsi="宋体" w:hint="eastAsia"/>
                <w:szCs w:val="21"/>
              </w:rPr>
              <w:t>.</w:t>
            </w:r>
            <w:r>
              <w:rPr>
                <w:rFonts w:ascii="宋体" w:hAnsi="宋体" w:hint="eastAsia"/>
                <w:szCs w:val="21"/>
              </w:rPr>
              <w:t>所投</w:t>
            </w:r>
            <w:r w:rsidRPr="00BC550F">
              <w:rPr>
                <w:rFonts w:ascii="宋体" w:hAnsi="宋体" w:hint="eastAsia"/>
                <w:szCs w:val="21"/>
              </w:rPr>
              <w:t>产品具有</w:t>
            </w:r>
            <w:r>
              <w:rPr>
                <w:rFonts w:ascii="宋体" w:hAnsi="宋体" w:hint="eastAsia"/>
                <w:szCs w:val="21"/>
              </w:rPr>
              <w:t>行业</w:t>
            </w:r>
            <w:r>
              <w:rPr>
                <w:rFonts w:ascii="宋体" w:hAnsi="宋体"/>
                <w:szCs w:val="21"/>
              </w:rPr>
              <w:t>技术标准、规范、</w:t>
            </w:r>
            <w:r>
              <w:rPr>
                <w:rFonts w:ascii="宋体" w:hAnsi="宋体" w:hint="eastAsia"/>
                <w:szCs w:val="21"/>
              </w:rPr>
              <w:t>认证</w:t>
            </w:r>
            <w:r>
              <w:rPr>
                <w:rFonts w:ascii="宋体" w:hAnsi="宋体"/>
                <w:szCs w:val="21"/>
              </w:rPr>
              <w:t>证书</w:t>
            </w:r>
            <w:r>
              <w:rPr>
                <w:rFonts w:ascii="宋体" w:hAnsi="宋体" w:hint="eastAsia"/>
                <w:szCs w:val="21"/>
              </w:rPr>
              <w:t>、</w:t>
            </w:r>
            <w:r>
              <w:rPr>
                <w:rFonts w:ascii="宋体" w:hAnsi="宋体"/>
                <w:szCs w:val="21"/>
              </w:rPr>
              <w:t>奖项等品质证明材料的，一项加</w:t>
            </w:r>
            <w:r>
              <w:rPr>
                <w:rFonts w:ascii="宋体" w:hAnsi="宋体" w:hint="eastAsia"/>
                <w:szCs w:val="21"/>
              </w:rPr>
              <w:t>0.5分</w:t>
            </w:r>
            <w:r>
              <w:rPr>
                <w:rFonts w:ascii="宋体" w:hAnsi="宋体"/>
                <w:szCs w:val="21"/>
              </w:rPr>
              <w:t>，最多加</w:t>
            </w:r>
            <w:r>
              <w:rPr>
                <w:rFonts w:ascii="宋体" w:hAnsi="宋体" w:hint="eastAsia"/>
                <w:szCs w:val="21"/>
              </w:rPr>
              <w:t>2分</w:t>
            </w:r>
            <w:r>
              <w:rPr>
                <w:rFonts w:ascii="宋体" w:hAnsi="宋体"/>
                <w:szCs w:val="21"/>
              </w:rPr>
              <w:t>。</w:t>
            </w:r>
          </w:p>
        </w:tc>
        <w:tc>
          <w:tcPr>
            <w:tcW w:w="708" w:type="dxa"/>
            <w:vAlign w:val="center"/>
            <w:hideMark/>
          </w:tcPr>
          <w:p w:rsidR="00927E3A" w:rsidRPr="005B42D2" w:rsidRDefault="00927E3A" w:rsidP="0080158D">
            <w:pPr>
              <w:adjustRightInd w:val="0"/>
              <w:snapToGrid w:val="0"/>
              <w:spacing w:line="300" w:lineRule="auto"/>
              <w:jc w:val="center"/>
              <w:rPr>
                <w:rFonts w:ascii="宋体" w:hAnsi="宋体"/>
                <w:szCs w:val="21"/>
              </w:rPr>
            </w:pPr>
            <w:r>
              <w:rPr>
                <w:rFonts w:ascii="宋体" w:hAnsi="宋体" w:hint="eastAsia"/>
                <w:szCs w:val="21"/>
              </w:rPr>
              <w:t>2</w:t>
            </w:r>
          </w:p>
        </w:tc>
      </w:tr>
      <w:tr w:rsidR="00927E3A" w:rsidRPr="005B42D2" w:rsidTr="0080158D">
        <w:trPr>
          <w:trHeight w:val="390"/>
        </w:trPr>
        <w:tc>
          <w:tcPr>
            <w:tcW w:w="708" w:type="dxa"/>
            <w:vMerge/>
            <w:vAlign w:val="center"/>
          </w:tcPr>
          <w:p w:rsidR="00927E3A" w:rsidRPr="005B42D2" w:rsidRDefault="00927E3A" w:rsidP="0080158D">
            <w:pPr>
              <w:adjustRightInd w:val="0"/>
              <w:snapToGrid w:val="0"/>
              <w:spacing w:line="300" w:lineRule="auto"/>
              <w:jc w:val="center"/>
              <w:rPr>
                <w:rFonts w:ascii="宋体" w:hAnsi="宋体"/>
                <w:szCs w:val="21"/>
              </w:rPr>
            </w:pPr>
          </w:p>
        </w:tc>
        <w:tc>
          <w:tcPr>
            <w:tcW w:w="994" w:type="dxa"/>
            <w:gridSpan w:val="2"/>
            <w:vMerge/>
            <w:vAlign w:val="center"/>
          </w:tcPr>
          <w:p w:rsidR="00927E3A" w:rsidRPr="005B42D2" w:rsidRDefault="00927E3A" w:rsidP="0080158D">
            <w:pPr>
              <w:adjustRightInd w:val="0"/>
              <w:snapToGrid w:val="0"/>
              <w:spacing w:line="300" w:lineRule="auto"/>
              <w:jc w:val="center"/>
              <w:rPr>
                <w:rFonts w:ascii="宋体" w:hAnsi="宋体"/>
                <w:szCs w:val="21"/>
              </w:rPr>
            </w:pPr>
          </w:p>
        </w:tc>
        <w:tc>
          <w:tcPr>
            <w:tcW w:w="6946" w:type="dxa"/>
            <w:vAlign w:val="center"/>
          </w:tcPr>
          <w:p w:rsidR="00927E3A" w:rsidRPr="00A8627B" w:rsidRDefault="00927E3A" w:rsidP="0080158D">
            <w:pPr>
              <w:adjustRightInd w:val="0"/>
              <w:snapToGrid w:val="0"/>
              <w:spacing w:line="300" w:lineRule="auto"/>
              <w:rPr>
                <w:rFonts w:ascii="宋体" w:hAnsi="宋体"/>
                <w:color w:val="FF0000"/>
                <w:szCs w:val="21"/>
              </w:rPr>
            </w:pPr>
            <w:r>
              <w:rPr>
                <w:rFonts w:ascii="宋体" w:hAnsi="宋体"/>
                <w:szCs w:val="21"/>
              </w:rPr>
              <w:t>8</w:t>
            </w:r>
            <w:r w:rsidRPr="00A8627B">
              <w:rPr>
                <w:rFonts w:ascii="宋体" w:hAnsi="宋体" w:hint="eastAsia"/>
                <w:szCs w:val="21"/>
              </w:rPr>
              <w:t>.</w:t>
            </w:r>
            <w:r>
              <w:rPr>
                <w:rFonts w:ascii="宋体" w:hAnsi="宋体" w:hint="eastAsia"/>
                <w:szCs w:val="21"/>
              </w:rPr>
              <w:t>投标人</w:t>
            </w:r>
            <w:r>
              <w:rPr>
                <w:rFonts w:ascii="宋体" w:hAnsi="宋体"/>
                <w:szCs w:val="21"/>
              </w:rPr>
              <w:t>具有</w:t>
            </w:r>
            <w:r w:rsidRPr="00A8627B">
              <w:rPr>
                <w:rFonts w:ascii="宋体" w:hAnsi="宋体" w:hint="eastAsia"/>
                <w:szCs w:val="21"/>
              </w:rPr>
              <w:t>系统分析师、系统构架师、软件工程、数据库专业开发人员、程序员以及有经验的项目管理和组织能力项目经理，并提供相应的</w:t>
            </w:r>
            <w:r>
              <w:rPr>
                <w:rFonts w:ascii="宋体" w:hAnsi="宋体" w:hint="eastAsia"/>
                <w:szCs w:val="21"/>
              </w:rPr>
              <w:t>高级</w:t>
            </w:r>
            <w:r>
              <w:rPr>
                <w:rFonts w:ascii="宋体" w:hAnsi="宋体"/>
                <w:szCs w:val="21"/>
              </w:rPr>
              <w:t>职称</w:t>
            </w:r>
            <w:r>
              <w:rPr>
                <w:rFonts w:ascii="宋体" w:hAnsi="宋体" w:hint="eastAsia"/>
                <w:szCs w:val="21"/>
              </w:rPr>
              <w:t>资质</w:t>
            </w:r>
            <w:r w:rsidRPr="00A8627B">
              <w:rPr>
                <w:rFonts w:ascii="宋体" w:hAnsi="宋体" w:hint="eastAsia"/>
                <w:szCs w:val="21"/>
              </w:rPr>
              <w:t>。每提供一个证书得</w:t>
            </w:r>
            <w:r>
              <w:rPr>
                <w:rFonts w:ascii="宋体" w:hAnsi="宋体"/>
                <w:szCs w:val="21"/>
              </w:rPr>
              <w:t>0.5</w:t>
            </w:r>
            <w:r w:rsidRPr="00A8627B">
              <w:rPr>
                <w:rFonts w:ascii="宋体" w:hAnsi="宋体"/>
                <w:szCs w:val="21"/>
              </w:rPr>
              <w:t>分，最多得</w:t>
            </w:r>
            <w:r>
              <w:rPr>
                <w:rFonts w:ascii="宋体" w:hAnsi="宋体"/>
                <w:szCs w:val="21"/>
              </w:rPr>
              <w:t>2</w:t>
            </w:r>
            <w:r w:rsidRPr="00A8627B">
              <w:rPr>
                <w:rFonts w:ascii="宋体" w:hAnsi="宋体"/>
                <w:szCs w:val="21"/>
              </w:rPr>
              <w:t>分（并提供社保作为支持）</w:t>
            </w:r>
          </w:p>
        </w:tc>
        <w:tc>
          <w:tcPr>
            <w:tcW w:w="708" w:type="dxa"/>
            <w:vAlign w:val="center"/>
          </w:tcPr>
          <w:p w:rsidR="00927E3A" w:rsidRPr="005B42D2" w:rsidRDefault="00927E3A" w:rsidP="0080158D">
            <w:pPr>
              <w:adjustRightInd w:val="0"/>
              <w:snapToGrid w:val="0"/>
              <w:spacing w:line="300" w:lineRule="auto"/>
              <w:jc w:val="center"/>
              <w:rPr>
                <w:rFonts w:ascii="宋体" w:hAnsi="宋体"/>
                <w:szCs w:val="21"/>
              </w:rPr>
            </w:pPr>
            <w:r>
              <w:rPr>
                <w:rFonts w:ascii="宋体" w:hAnsi="宋体" w:hint="eastAsia"/>
                <w:szCs w:val="21"/>
              </w:rPr>
              <w:t>2</w:t>
            </w:r>
          </w:p>
        </w:tc>
      </w:tr>
      <w:tr w:rsidR="00927E3A" w:rsidRPr="005B42D2" w:rsidTr="00927E3A">
        <w:trPr>
          <w:trHeight w:val="1408"/>
        </w:trPr>
        <w:tc>
          <w:tcPr>
            <w:tcW w:w="708" w:type="dxa"/>
            <w:vMerge w:val="restart"/>
            <w:vAlign w:val="center"/>
            <w:hideMark/>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二</w:t>
            </w:r>
          </w:p>
        </w:tc>
        <w:tc>
          <w:tcPr>
            <w:tcW w:w="994" w:type="dxa"/>
            <w:gridSpan w:val="2"/>
            <w:vMerge w:val="restart"/>
            <w:vAlign w:val="center"/>
            <w:hideMark/>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产品技术性能指标参数满足偏离情况（</w:t>
            </w:r>
            <w:r>
              <w:rPr>
                <w:rFonts w:ascii="宋体" w:hAnsi="宋体" w:hint="eastAsia"/>
                <w:szCs w:val="21"/>
              </w:rPr>
              <w:t>30</w:t>
            </w:r>
            <w:r w:rsidRPr="005B42D2">
              <w:rPr>
                <w:rFonts w:ascii="宋体" w:hAnsi="宋体" w:hint="eastAsia"/>
                <w:szCs w:val="21"/>
              </w:rPr>
              <w:t>分）</w:t>
            </w:r>
          </w:p>
        </w:tc>
        <w:tc>
          <w:tcPr>
            <w:tcW w:w="6946" w:type="dxa"/>
            <w:tcBorders>
              <w:bottom w:val="single" w:sz="4" w:space="0" w:color="auto"/>
            </w:tcBorders>
            <w:vAlign w:val="center"/>
            <w:hideMark/>
          </w:tcPr>
          <w:p w:rsidR="00927E3A" w:rsidRPr="005B42D2" w:rsidRDefault="00927E3A" w:rsidP="0080158D">
            <w:pPr>
              <w:adjustRightInd w:val="0"/>
              <w:snapToGrid w:val="0"/>
              <w:spacing w:line="300" w:lineRule="auto"/>
              <w:rPr>
                <w:rFonts w:ascii="宋体" w:hAnsi="宋体"/>
                <w:szCs w:val="21"/>
              </w:rPr>
            </w:pPr>
            <w:r w:rsidRPr="005B42D2">
              <w:rPr>
                <w:rFonts w:ascii="宋体" w:hAnsi="宋体" w:hint="eastAsia"/>
                <w:szCs w:val="21"/>
              </w:rPr>
              <w:t>符合招标文件技术要求的有效起评分为</w:t>
            </w:r>
            <w:r>
              <w:rPr>
                <w:rFonts w:ascii="宋体" w:hAnsi="宋体"/>
                <w:szCs w:val="21"/>
              </w:rPr>
              <w:t>15</w:t>
            </w:r>
            <w:r w:rsidRPr="005B42D2">
              <w:rPr>
                <w:rFonts w:ascii="宋体" w:hAnsi="宋体" w:hint="eastAsia"/>
                <w:szCs w:val="21"/>
              </w:rPr>
              <w:t>分：</w:t>
            </w:r>
          </w:p>
          <w:p w:rsidR="00927E3A" w:rsidRPr="005B42D2" w:rsidRDefault="00927E3A" w:rsidP="0080158D">
            <w:pPr>
              <w:adjustRightInd w:val="0"/>
              <w:snapToGrid w:val="0"/>
              <w:spacing w:line="300" w:lineRule="auto"/>
              <w:rPr>
                <w:rFonts w:ascii="宋体" w:hAnsi="宋体"/>
                <w:szCs w:val="21"/>
              </w:rPr>
            </w:pPr>
            <w:r w:rsidRPr="005B42D2">
              <w:rPr>
                <w:rFonts w:ascii="宋体" w:hAnsi="宋体" w:hint="eastAsia"/>
                <w:szCs w:val="21"/>
              </w:rPr>
              <w:t>1. 关键重要技术指标参数（★）正偏离，每条加</w:t>
            </w:r>
            <w:r w:rsidRPr="005B42D2">
              <w:rPr>
                <w:rFonts w:ascii="宋体" w:hAnsi="宋体"/>
                <w:szCs w:val="21"/>
              </w:rPr>
              <w:t>1</w:t>
            </w:r>
            <w:r w:rsidRPr="005B42D2">
              <w:rPr>
                <w:rFonts w:ascii="宋体" w:hAnsi="宋体" w:hint="eastAsia"/>
                <w:szCs w:val="21"/>
              </w:rPr>
              <w:t>分，最多加</w:t>
            </w:r>
            <w:r>
              <w:rPr>
                <w:rFonts w:ascii="宋体" w:hAnsi="宋体"/>
                <w:szCs w:val="21"/>
              </w:rPr>
              <w:t>10</w:t>
            </w:r>
            <w:r w:rsidRPr="005B42D2">
              <w:rPr>
                <w:rFonts w:ascii="宋体" w:hAnsi="宋体" w:hint="eastAsia"/>
                <w:szCs w:val="21"/>
              </w:rPr>
              <w:t>分；</w:t>
            </w:r>
          </w:p>
          <w:p w:rsidR="00927E3A" w:rsidRPr="005B42D2" w:rsidRDefault="00927E3A" w:rsidP="0080158D">
            <w:pPr>
              <w:adjustRightInd w:val="0"/>
              <w:snapToGrid w:val="0"/>
              <w:spacing w:line="300" w:lineRule="auto"/>
              <w:rPr>
                <w:rFonts w:ascii="宋体" w:hAnsi="宋体"/>
                <w:szCs w:val="21"/>
                <w:lang w:val="zh-CN"/>
              </w:rPr>
            </w:pPr>
            <w:r w:rsidRPr="005B42D2">
              <w:rPr>
                <w:rFonts w:ascii="宋体" w:hAnsi="宋体" w:hint="eastAsia"/>
                <w:szCs w:val="21"/>
              </w:rPr>
              <w:t>2.</w:t>
            </w:r>
            <w:r w:rsidRPr="005B42D2">
              <w:rPr>
                <w:rFonts w:ascii="宋体" w:hAnsi="宋体" w:hint="eastAsia"/>
                <w:szCs w:val="21"/>
                <w:lang w:val="zh-CN"/>
              </w:rPr>
              <w:t xml:space="preserve"> 一般技术指标参数正偏离每条加</w:t>
            </w:r>
            <w:r w:rsidRPr="005B42D2">
              <w:rPr>
                <w:rFonts w:ascii="宋体" w:hAnsi="宋体"/>
                <w:szCs w:val="21"/>
                <w:lang w:val="zh-CN"/>
              </w:rPr>
              <w:t>0.5</w:t>
            </w:r>
            <w:r w:rsidRPr="005B42D2">
              <w:rPr>
                <w:rFonts w:ascii="宋体" w:hAnsi="宋体" w:hint="eastAsia"/>
                <w:szCs w:val="21"/>
                <w:lang w:val="zh-CN"/>
              </w:rPr>
              <w:t>分，最多加</w:t>
            </w:r>
            <w:r>
              <w:rPr>
                <w:rFonts w:ascii="宋体" w:hAnsi="宋体"/>
                <w:szCs w:val="21"/>
                <w:lang w:val="zh-CN"/>
              </w:rPr>
              <w:t>5</w:t>
            </w:r>
            <w:r w:rsidRPr="005B42D2">
              <w:rPr>
                <w:rFonts w:ascii="宋体" w:hAnsi="宋体" w:hint="eastAsia"/>
                <w:szCs w:val="21"/>
                <w:lang w:val="zh-CN"/>
              </w:rPr>
              <w:t>分；</w:t>
            </w:r>
          </w:p>
          <w:p w:rsidR="00927E3A" w:rsidRPr="005B42D2" w:rsidRDefault="00927E3A" w:rsidP="0080158D">
            <w:pPr>
              <w:adjustRightInd w:val="0"/>
              <w:snapToGrid w:val="0"/>
              <w:spacing w:line="300" w:lineRule="auto"/>
              <w:rPr>
                <w:rFonts w:ascii="宋体" w:hAnsi="宋体"/>
                <w:szCs w:val="21"/>
              </w:rPr>
            </w:pPr>
            <w:r w:rsidRPr="005B42D2">
              <w:rPr>
                <w:rFonts w:ascii="宋体" w:hAnsi="宋体" w:hint="eastAsia"/>
                <w:szCs w:val="21"/>
                <w:lang w:val="zh-CN"/>
              </w:rPr>
              <w:t>3.</w:t>
            </w:r>
            <w:r w:rsidRPr="005B42D2">
              <w:rPr>
                <w:rFonts w:ascii="宋体" w:hAnsi="宋体"/>
                <w:szCs w:val="21"/>
              </w:rPr>
              <w:t xml:space="preserve"> </w:t>
            </w:r>
            <w:r w:rsidRPr="005B42D2">
              <w:rPr>
                <w:rFonts w:ascii="宋体" w:hAnsi="宋体" w:hint="eastAsia"/>
                <w:szCs w:val="21"/>
                <w:lang w:val="zh-CN"/>
              </w:rPr>
              <w:t>一般技术指标参数</w:t>
            </w:r>
            <w:r w:rsidRPr="005B42D2">
              <w:rPr>
                <w:rFonts w:ascii="宋体" w:hAnsi="宋体" w:hint="eastAsia"/>
                <w:szCs w:val="21"/>
              </w:rPr>
              <w:t>负偏离，每条扣</w:t>
            </w:r>
            <w:r w:rsidRPr="005B42D2">
              <w:rPr>
                <w:rFonts w:ascii="宋体" w:hAnsi="宋体"/>
                <w:szCs w:val="21"/>
              </w:rPr>
              <w:t>1</w:t>
            </w:r>
            <w:r w:rsidRPr="005B42D2">
              <w:rPr>
                <w:rFonts w:ascii="宋体" w:hAnsi="宋体" w:hint="eastAsia"/>
                <w:szCs w:val="21"/>
              </w:rPr>
              <w:t>分，扣完为止</w:t>
            </w:r>
          </w:p>
        </w:tc>
        <w:tc>
          <w:tcPr>
            <w:tcW w:w="708" w:type="dxa"/>
            <w:vMerge w:val="restart"/>
            <w:vAlign w:val="center"/>
            <w:hideMark/>
          </w:tcPr>
          <w:p w:rsidR="00927E3A" w:rsidRPr="005B42D2" w:rsidRDefault="00927E3A" w:rsidP="0080158D">
            <w:pPr>
              <w:adjustRightInd w:val="0"/>
              <w:snapToGrid w:val="0"/>
              <w:spacing w:line="300" w:lineRule="auto"/>
              <w:jc w:val="center"/>
              <w:rPr>
                <w:rFonts w:ascii="宋体" w:hAnsi="宋体"/>
                <w:szCs w:val="21"/>
              </w:rPr>
            </w:pPr>
            <w:r>
              <w:rPr>
                <w:rFonts w:ascii="宋体" w:hAnsi="宋体"/>
                <w:szCs w:val="21"/>
              </w:rPr>
              <w:t>30</w:t>
            </w:r>
          </w:p>
        </w:tc>
      </w:tr>
      <w:tr w:rsidR="00927E3A" w:rsidRPr="005B42D2" w:rsidTr="0080158D">
        <w:trPr>
          <w:trHeight w:val="741"/>
        </w:trPr>
        <w:tc>
          <w:tcPr>
            <w:tcW w:w="708" w:type="dxa"/>
            <w:vMerge/>
            <w:vAlign w:val="center"/>
            <w:hideMark/>
          </w:tcPr>
          <w:p w:rsidR="00927E3A" w:rsidRPr="005B42D2" w:rsidRDefault="00927E3A" w:rsidP="0080158D">
            <w:pPr>
              <w:adjustRightInd w:val="0"/>
              <w:snapToGrid w:val="0"/>
              <w:spacing w:line="300" w:lineRule="auto"/>
              <w:jc w:val="center"/>
              <w:rPr>
                <w:rFonts w:ascii="宋体" w:hAnsi="宋体"/>
                <w:szCs w:val="21"/>
              </w:rPr>
            </w:pPr>
          </w:p>
        </w:tc>
        <w:tc>
          <w:tcPr>
            <w:tcW w:w="994" w:type="dxa"/>
            <w:gridSpan w:val="2"/>
            <w:vMerge/>
            <w:vAlign w:val="center"/>
            <w:hideMark/>
          </w:tcPr>
          <w:p w:rsidR="00927E3A" w:rsidRPr="005B42D2" w:rsidRDefault="00927E3A" w:rsidP="0080158D">
            <w:pPr>
              <w:adjustRightInd w:val="0"/>
              <w:snapToGrid w:val="0"/>
              <w:spacing w:line="300" w:lineRule="auto"/>
              <w:jc w:val="center"/>
              <w:rPr>
                <w:rFonts w:ascii="宋体" w:hAnsi="宋体"/>
                <w:szCs w:val="21"/>
              </w:rPr>
            </w:pPr>
          </w:p>
        </w:tc>
        <w:tc>
          <w:tcPr>
            <w:tcW w:w="6946" w:type="dxa"/>
            <w:tcBorders>
              <w:top w:val="single" w:sz="4" w:space="0" w:color="auto"/>
            </w:tcBorders>
            <w:shd w:val="clear" w:color="auto" w:fill="auto"/>
            <w:vAlign w:val="center"/>
            <w:hideMark/>
          </w:tcPr>
          <w:p w:rsidR="00927E3A" w:rsidRPr="005B42D2" w:rsidRDefault="00927E3A" w:rsidP="0080158D">
            <w:pPr>
              <w:adjustRightInd w:val="0"/>
              <w:snapToGrid w:val="0"/>
              <w:spacing w:line="300" w:lineRule="auto"/>
              <w:rPr>
                <w:rFonts w:ascii="宋体" w:hAnsi="宋体"/>
                <w:szCs w:val="21"/>
              </w:rPr>
            </w:pPr>
            <w:r w:rsidRPr="005B42D2">
              <w:rPr>
                <w:rFonts w:ascii="宋体" w:hAnsi="宋体" w:hint="eastAsia"/>
                <w:szCs w:val="21"/>
              </w:rPr>
              <w:t>产品配置不齐全或性能用途与招标要求不符，“产品技术性能指标参数满足偏离情况”总得分为0分。</w:t>
            </w:r>
          </w:p>
        </w:tc>
        <w:tc>
          <w:tcPr>
            <w:tcW w:w="708" w:type="dxa"/>
            <w:vMerge/>
            <w:vAlign w:val="center"/>
            <w:hideMark/>
          </w:tcPr>
          <w:p w:rsidR="00927E3A" w:rsidRPr="005B42D2" w:rsidRDefault="00927E3A" w:rsidP="0080158D">
            <w:pPr>
              <w:adjustRightInd w:val="0"/>
              <w:snapToGrid w:val="0"/>
              <w:spacing w:line="300" w:lineRule="auto"/>
              <w:jc w:val="center"/>
              <w:rPr>
                <w:rFonts w:ascii="宋体" w:hAnsi="宋体"/>
                <w:szCs w:val="21"/>
              </w:rPr>
            </w:pPr>
          </w:p>
        </w:tc>
      </w:tr>
      <w:tr w:rsidR="00927E3A" w:rsidRPr="005B42D2" w:rsidTr="0080158D">
        <w:trPr>
          <w:trHeight w:val="555"/>
        </w:trPr>
        <w:tc>
          <w:tcPr>
            <w:tcW w:w="708" w:type="dxa"/>
            <w:vMerge w:val="restart"/>
            <w:vAlign w:val="center"/>
            <w:hideMark/>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三</w:t>
            </w:r>
          </w:p>
        </w:tc>
        <w:tc>
          <w:tcPr>
            <w:tcW w:w="994" w:type="dxa"/>
            <w:gridSpan w:val="2"/>
            <w:vMerge w:val="restart"/>
            <w:vAlign w:val="center"/>
            <w:hideMark/>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售后</w:t>
            </w:r>
            <w:r w:rsidRPr="005B42D2">
              <w:rPr>
                <w:rFonts w:ascii="宋体" w:hAnsi="宋体" w:hint="eastAsia"/>
                <w:szCs w:val="21"/>
              </w:rPr>
              <w:br/>
              <w:t>服务</w:t>
            </w:r>
          </w:p>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（7分）</w:t>
            </w:r>
          </w:p>
        </w:tc>
        <w:tc>
          <w:tcPr>
            <w:tcW w:w="6946" w:type="dxa"/>
            <w:vAlign w:val="center"/>
            <w:hideMark/>
          </w:tcPr>
          <w:p w:rsidR="00927E3A" w:rsidRPr="005B42D2" w:rsidRDefault="00927E3A" w:rsidP="0080158D">
            <w:pPr>
              <w:adjustRightInd w:val="0"/>
              <w:snapToGrid w:val="0"/>
              <w:spacing w:line="300" w:lineRule="auto"/>
              <w:rPr>
                <w:rFonts w:ascii="宋体" w:hAnsi="宋体"/>
                <w:szCs w:val="21"/>
              </w:rPr>
            </w:pPr>
            <w:r w:rsidRPr="005B42D2">
              <w:rPr>
                <w:rFonts w:ascii="宋体" w:hAnsi="宋体" w:hint="eastAsia"/>
                <w:szCs w:val="21"/>
              </w:rPr>
              <w:t>免费保修期：在满足招标文件要求的基础上，每增加</w:t>
            </w:r>
            <w:r>
              <w:rPr>
                <w:rFonts w:ascii="宋体" w:hAnsi="宋体" w:hint="eastAsia"/>
                <w:szCs w:val="21"/>
              </w:rPr>
              <w:t>1年</w:t>
            </w:r>
            <w:r w:rsidRPr="005B42D2">
              <w:rPr>
                <w:rFonts w:ascii="宋体" w:hAnsi="宋体" w:hint="eastAsia"/>
                <w:szCs w:val="21"/>
              </w:rPr>
              <w:t>得</w:t>
            </w:r>
            <w:r>
              <w:rPr>
                <w:rFonts w:ascii="宋体" w:hAnsi="宋体" w:hint="eastAsia"/>
                <w:szCs w:val="21"/>
              </w:rPr>
              <w:t>1</w:t>
            </w:r>
            <w:r w:rsidRPr="005B42D2">
              <w:rPr>
                <w:rFonts w:ascii="宋体" w:hAnsi="宋体" w:hint="eastAsia"/>
                <w:szCs w:val="21"/>
              </w:rPr>
              <w:t>分，最多得标准分值，不符合招标文件要求按无效投标处理。（未履行保修承诺的，相关企业将列入黑名单。）</w:t>
            </w:r>
          </w:p>
        </w:tc>
        <w:tc>
          <w:tcPr>
            <w:tcW w:w="708" w:type="dxa"/>
            <w:vAlign w:val="center"/>
            <w:hideMark/>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2</w:t>
            </w:r>
          </w:p>
        </w:tc>
      </w:tr>
      <w:tr w:rsidR="00927E3A" w:rsidRPr="005B42D2" w:rsidTr="0080158D">
        <w:trPr>
          <w:trHeight w:val="720"/>
        </w:trPr>
        <w:tc>
          <w:tcPr>
            <w:tcW w:w="708" w:type="dxa"/>
            <w:vMerge/>
            <w:vAlign w:val="center"/>
            <w:hideMark/>
          </w:tcPr>
          <w:p w:rsidR="00927E3A" w:rsidRPr="005B42D2" w:rsidRDefault="00927E3A" w:rsidP="0080158D">
            <w:pPr>
              <w:adjustRightInd w:val="0"/>
              <w:snapToGrid w:val="0"/>
              <w:spacing w:line="300" w:lineRule="auto"/>
              <w:jc w:val="center"/>
              <w:rPr>
                <w:rFonts w:ascii="宋体" w:hAnsi="宋体"/>
                <w:szCs w:val="21"/>
              </w:rPr>
            </w:pPr>
          </w:p>
        </w:tc>
        <w:tc>
          <w:tcPr>
            <w:tcW w:w="994" w:type="dxa"/>
            <w:gridSpan w:val="2"/>
            <w:vMerge/>
            <w:vAlign w:val="center"/>
            <w:hideMark/>
          </w:tcPr>
          <w:p w:rsidR="00927E3A" w:rsidRPr="005B42D2" w:rsidRDefault="00927E3A" w:rsidP="0080158D">
            <w:pPr>
              <w:adjustRightInd w:val="0"/>
              <w:snapToGrid w:val="0"/>
              <w:spacing w:line="300" w:lineRule="auto"/>
              <w:jc w:val="center"/>
              <w:rPr>
                <w:rFonts w:ascii="宋体" w:hAnsi="宋体"/>
                <w:szCs w:val="21"/>
              </w:rPr>
            </w:pPr>
          </w:p>
        </w:tc>
        <w:tc>
          <w:tcPr>
            <w:tcW w:w="6946" w:type="dxa"/>
            <w:vAlign w:val="center"/>
            <w:hideMark/>
          </w:tcPr>
          <w:p w:rsidR="00927E3A" w:rsidRPr="005B42D2" w:rsidRDefault="00927E3A" w:rsidP="0080158D">
            <w:pPr>
              <w:adjustRightInd w:val="0"/>
              <w:snapToGrid w:val="0"/>
              <w:spacing w:line="300" w:lineRule="auto"/>
              <w:rPr>
                <w:rFonts w:ascii="宋体" w:hAnsi="宋体"/>
                <w:szCs w:val="21"/>
              </w:rPr>
            </w:pPr>
            <w:r w:rsidRPr="005B42D2">
              <w:rPr>
                <w:rFonts w:ascii="宋体" w:hAnsi="宋体" w:hint="eastAsia"/>
                <w:szCs w:val="21"/>
              </w:rPr>
              <w:t>实施周期：是否提供开发整体系统明确、合理的项目实施周期和进度表。最优得标准分，其余依次递减</w:t>
            </w:r>
            <w:r>
              <w:rPr>
                <w:rFonts w:ascii="宋体" w:hAnsi="宋体" w:hint="eastAsia"/>
                <w:szCs w:val="21"/>
              </w:rPr>
              <w:t>0.5</w:t>
            </w:r>
            <w:r w:rsidRPr="005B42D2">
              <w:rPr>
                <w:rFonts w:ascii="宋体" w:hAnsi="宋体" w:hint="eastAsia"/>
                <w:szCs w:val="21"/>
              </w:rPr>
              <w:t>分，最低得0分。</w:t>
            </w:r>
          </w:p>
        </w:tc>
        <w:tc>
          <w:tcPr>
            <w:tcW w:w="708" w:type="dxa"/>
            <w:vAlign w:val="center"/>
            <w:hideMark/>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1</w:t>
            </w:r>
          </w:p>
        </w:tc>
      </w:tr>
      <w:tr w:rsidR="00927E3A" w:rsidRPr="005B42D2" w:rsidTr="0080158D">
        <w:trPr>
          <w:trHeight w:val="899"/>
        </w:trPr>
        <w:tc>
          <w:tcPr>
            <w:tcW w:w="708" w:type="dxa"/>
            <w:vMerge/>
            <w:vAlign w:val="center"/>
            <w:hideMark/>
          </w:tcPr>
          <w:p w:rsidR="00927E3A" w:rsidRPr="005B42D2" w:rsidRDefault="00927E3A" w:rsidP="0080158D">
            <w:pPr>
              <w:adjustRightInd w:val="0"/>
              <w:snapToGrid w:val="0"/>
              <w:spacing w:line="300" w:lineRule="auto"/>
              <w:jc w:val="center"/>
              <w:rPr>
                <w:rFonts w:ascii="宋体" w:hAnsi="宋体"/>
                <w:szCs w:val="21"/>
              </w:rPr>
            </w:pPr>
          </w:p>
        </w:tc>
        <w:tc>
          <w:tcPr>
            <w:tcW w:w="994" w:type="dxa"/>
            <w:gridSpan w:val="2"/>
            <w:vMerge/>
            <w:vAlign w:val="center"/>
            <w:hideMark/>
          </w:tcPr>
          <w:p w:rsidR="00927E3A" w:rsidRPr="005B42D2" w:rsidRDefault="00927E3A" w:rsidP="0080158D">
            <w:pPr>
              <w:adjustRightInd w:val="0"/>
              <w:snapToGrid w:val="0"/>
              <w:spacing w:line="300" w:lineRule="auto"/>
              <w:jc w:val="center"/>
              <w:rPr>
                <w:rFonts w:ascii="宋体" w:hAnsi="宋体"/>
                <w:szCs w:val="21"/>
              </w:rPr>
            </w:pPr>
          </w:p>
        </w:tc>
        <w:tc>
          <w:tcPr>
            <w:tcW w:w="6946" w:type="dxa"/>
            <w:vAlign w:val="center"/>
            <w:hideMark/>
          </w:tcPr>
          <w:p w:rsidR="00927E3A" w:rsidRPr="005B42D2" w:rsidRDefault="00927E3A" w:rsidP="0080158D">
            <w:pPr>
              <w:adjustRightInd w:val="0"/>
              <w:snapToGrid w:val="0"/>
              <w:spacing w:line="300" w:lineRule="auto"/>
              <w:rPr>
                <w:rFonts w:ascii="宋体" w:hAnsi="宋体"/>
                <w:szCs w:val="21"/>
              </w:rPr>
            </w:pPr>
            <w:r w:rsidRPr="005B42D2">
              <w:rPr>
                <w:rFonts w:ascii="宋体" w:hAnsi="宋体" w:hint="eastAsia"/>
                <w:szCs w:val="21"/>
              </w:rPr>
              <w:t>人员组织保障：根据投标人</w:t>
            </w:r>
            <w:r>
              <w:rPr>
                <w:rFonts w:ascii="宋体" w:hAnsi="宋体" w:hint="eastAsia"/>
                <w:szCs w:val="21"/>
              </w:rPr>
              <w:t>项目</w:t>
            </w:r>
            <w:r w:rsidRPr="005B42D2">
              <w:rPr>
                <w:rFonts w:ascii="宋体" w:hAnsi="宋体" w:hint="eastAsia"/>
                <w:szCs w:val="21"/>
              </w:rPr>
              <w:t>组织</w:t>
            </w:r>
            <w:r>
              <w:rPr>
                <w:rFonts w:ascii="宋体" w:hAnsi="宋体" w:hint="eastAsia"/>
                <w:szCs w:val="21"/>
              </w:rPr>
              <w:t>实施</w:t>
            </w:r>
            <w:r w:rsidRPr="005B42D2">
              <w:rPr>
                <w:rFonts w:ascii="宋体" w:hAnsi="宋体" w:hint="eastAsia"/>
                <w:szCs w:val="21"/>
              </w:rPr>
              <w:t>保障方案评审，最优得标准分，其余依次递减</w:t>
            </w:r>
            <w:r>
              <w:rPr>
                <w:rFonts w:ascii="宋体" w:hAnsi="宋体" w:hint="eastAsia"/>
                <w:szCs w:val="21"/>
              </w:rPr>
              <w:t>0.5</w:t>
            </w:r>
            <w:r w:rsidRPr="005B42D2">
              <w:rPr>
                <w:rFonts w:ascii="宋体" w:hAnsi="宋体" w:hint="eastAsia"/>
                <w:szCs w:val="21"/>
              </w:rPr>
              <w:t>分。</w:t>
            </w:r>
          </w:p>
        </w:tc>
        <w:tc>
          <w:tcPr>
            <w:tcW w:w="708" w:type="dxa"/>
            <w:vAlign w:val="center"/>
            <w:hideMark/>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1</w:t>
            </w:r>
          </w:p>
        </w:tc>
      </w:tr>
      <w:tr w:rsidR="00927E3A" w:rsidRPr="005B42D2" w:rsidTr="0080158D">
        <w:trPr>
          <w:trHeight w:val="555"/>
        </w:trPr>
        <w:tc>
          <w:tcPr>
            <w:tcW w:w="708" w:type="dxa"/>
            <w:vMerge/>
            <w:vAlign w:val="center"/>
            <w:hideMark/>
          </w:tcPr>
          <w:p w:rsidR="00927E3A" w:rsidRPr="005B42D2" w:rsidRDefault="00927E3A" w:rsidP="0080158D">
            <w:pPr>
              <w:adjustRightInd w:val="0"/>
              <w:snapToGrid w:val="0"/>
              <w:spacing w:line="300" w:lineRule="auto"/>
              <w:jc w:val="center"/>
              <w:rPr>
                <w:rFonts w:ascii="宋体" w:hAnsi="宋体"/>
                <w:szCs w:val="21"/>
              </w:rPr>
            </w:pPr>
          </w:p>
        </w:tc>
        <w:tc>
          <w:tcPr>
            <w:tcW w:w="994" w:type="dxa"/>
            <w:gridSpan w:val="2"/>
            <w:vMerge/>
            <w:vAlign w:val="center"/>
            <w:hideMark/>
          </w:tcPr>
          <w:p w:rsidR="00927E3A" w:rsidRPr="005B42D2" w:rsidRDefault="00927E3A" w:rsidP="0080158D">
            <w:pPr>
              <w:adjustRightInd w:val="0"/>
              <w:snapToGrid w:val="0"/>
              <w:spacing w:line="300" w:lineRule="auto"/>
              <w:jc w:val="center"/>
              <w:rPr>
                <w:rFonts w:ascii="宋体" w:hAnsi="宋体"/>
                <w:szCs w:val="21"/>
              </w:rPr>
            </w:pPr>
          </w:p>
        </w:tc>
        <w:tc>
          <w:tcPr>
            <w:tcW w:w="6946" w:type="dxa"/>
            <w:vAlign w:val="center"/>
            <w:hideMark/>
          </w:tcPr>
          <w:p w:rsidR="00927E3A" w:rsidRPr="005B42D2" w:rsidRDefault="00927E3A" w:rsidP="0080158D">
            <w:pPr>
              <w:adjustRightInd w:val="0"/>
              <w:snapToGrid w:val="0"/>
              <w:spacing w:line="300" w:lineRule="auto"/>
              <w:rPr>
                <w:rFonts w:ascii="宋体" w:hAnsi="宋体"/>
                <w:szCs w:val="21"/>
              </w:rPr>
            </w:pPr>
            <w:r w:rsidRPr="005B42D2">
              <w:rPr>
                <w:rFonts w:ascii="宋体" w:hAnsi="宋体" w:hint="eastAsia"/>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1</w:t>
            </w:r>
          </w:p>
        </w:tc>
      </w:tr>
      <w:tr w:rsidR="00927E3A" w:rsidRPr="005B42D2" w:rsidTr="0080158D">
        <w:trPr>
          <w:trHeight w:val="982"/>
        </w:trPr>
        <w:tc>
          <w:tcPr>
            <w:tcW w:w="708" w:type="dxa"/>
            <w:vMerge/>
            <w:vAlign w:val="center"/>
            <w:hideMark/>
          </w:tcPr>
          <w:p w:rsidR="00927E3A" w:rsidRPr="005B42D2" w:rsidRDefault="00927E3A" w:rsidP="0080158D">
            <w:pPr>
              <w:adjustRightInd w:val="0"/>
              <w:snapToGrid w:val="0"/>
              <w:spacing w:line="300" w:lineRule="auto"/>
              <w:jc w:val="center"/>
              <w:rPr>
                <w:rFonts w:ascii="宋体" w:hAnsi="宋体"/>
                <w:szCs w:val="21"/>
              </w:rPr>
            </w:pPr>
          </w:p>
        </w:tc>
        <w:tc>
          <w:tcPr>
            <w:tcW w:w="994" w:type="dxa"/>
            <w:gridSpan w:val="2"/>
            <w:vMerge/>
            <w:vAlign w:val="center"/>
            <w:hideMark/>
          </w:tcPr>
          <w:p w:rsidR="00927E3A" w:rsidRPr="005B42D2" w:rsidRDefault="00927E3A" w:rsidP="0080158D">
            <w:pPr>
              <w:adjustRightInd w:val="0"/>
              <w:snapToGrid w:val="0"/>
              <w:spacing w:line="300" w:lineRule="auto"/>
              <w:jc w:val="center"/>
              <w:rPr>
                <w:rFonts w:ascii="宋体" w:hAnsi="宋体"/>
                <w:szCs w:val="21"/>
              </w:rPr>
            </w:pPr>
          </w:p>
        </w:tc>
        <w:tc>
          <w:tcPr>
            <w:tcW w:w="6946" w:type="dxa"/>
            <w:tcBorders>
              <w:bottom w:val="single" w:sz="4" w:space="0" w:color="auto"/>
            </w:tcBorders>
            <w:vAlign w:val="center"/>
            <w:hideMark/>
          </w:tcPr>
          <w:p w:rsidR="00927E3A" w:rsidRPr="005B42D2" w:rsidRDefault="00927E3A" w:rsidP="0080158D">
            <w:pPr>
              <w:adjustRightInd w:val="0"/>
              <w:snapToGrid w:val="0"/>
              <w:spacing w:line="300" w:lineRule="auto"/>
              <w:rPr>
                <w:rFonts w:ascii="宋体" w:hAnsi="宋体"/>
                <w:szCs w:val="21"/>
              </w:rPr>
            </w:pPr>
            <w:r w:rsidRPr="005B42D2">
              <w:rPr>
                <w:rFonts w:ascii="宋体" w:hAnsi="宋体" w:hint="eastAsia"/>
                <w:szCs w:val="21"/>
              </w:rPr>
              <w:t>根据企业服务方式</w:t>
            </w:r>
            <w:r>
              <w:rPr>
                <w:rFonts w:ascii="宋体" w:hAnsi="宋体" w:hint="eastAsia"/>
                <w:szCs w:val="21"/>
              </w:rPr>
              <w:t>（是否</w:t>
            </w:r>
            <w:r>
              <w:rPr>
                <w:rFonts w:ascii="宋体" w:hAnsi="宋体"/>
                <w:szCs w:val="21"/>
              </w:rPr>
              <w:t>驻场</w:t>
            </w:r>
            <w:r>
              <w:rPr>
                <w:rFonts w:ascii="宋体" w:hAnsi="宋体" w:hint="eastAsia"/>
                <w:szCs w:val="21"/>
              </w:rPr>
              <w:t>）</w:t>
            </w:r>
            <w:r w:rsidRPr="005B42D2">
              <w:rPr>
                <w:rFonts w:ascii="宋体" w:hAnsi="宋体" w:hint="eastAsia"/>
                <w:szCs w:val="21"/>
              </w:rPr>
              <w:t>、现场支持、服务费用、服务等级等因素评分，最优得标准分，其余依次递减0.4分，最低得0分。</w:t>
            </w:r>
          </w:p>
        </w:tc>
        <w:tc>
          <w:tcPr>
            <w:tcW w:w="708" w:type="dxa"/>
            <w:tcBorders>
              <w:bottom w:val="single" w:sz="4" w:space="0" w:color="auto"/>
            </w:tcBorders>
            <w:vAlign w:val="center"/>
            <w:hideMark/>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1</w:t>
            </w:r>
          </w:p>
        </w:tc>
      </w:tr>
      <w:tr w:rsidR="00927E3A" w:rsidRPr="005B42D2" w:rsidTr="0080158D">
        <w:trPr>
          <w:trHeight w:val="958"/>
        </w:trPr>
        <w:tc>
          <w:tcPr>
            <w:tcW w:w="708" w:type="dxa"/>
            <w:vMerge/>
            <w:vAlign w:val="center"/>
            <w:hideMark/>
          </w:tcPr>
          <w:p w:rsidR="00927E3A" w:rsidRPr="005B42D2" w:rsidRDefault="00927E3A" w:rsidP="0080158D">
            <w:pPr>
              <w:adjustRightInd w:val="0"/>
              <w:snapToGrid w:val="0"/>
              <w:spacing w:line="300" w:lineRule="auto"/>
              <w:jc w:val="center"/>
              <w:rPr>
                <w:rFonts w:ascii="宋体" w:hAnsi="宋体"/>
                <w:szCs w:val="21"/>
              </w:rPr>
            </w:pPr>
          </w:p>
        </w:tc>
        <w:tc>
          <w:tcPr>
            <w:tcW w:w="994" w:type="dxa"/>
            <w:gridSpan w:val="2"/>
            <w:vMerge/>
            <w:vAlign w:val="center"/>
            <w:hideMark/>
          </w:tcPr>
          <w:p w:rsidR="00927E3A" w:rsidRPr="005B42D2" w:rsidRDefault="00927E3A" w:rsidP="0080158D">
            <w:pPr>
              <w:adjustRightInd w:val="0"/>
              <w:snapToGrid w:val="0"/>
              <w:spacing w:line="300" w:lineRule="auto"/>
              <w:jc w:val="center"/>
              <w:rPr>
                <w:rFonts w:ascii="宋体" w:hAnsi="宋体"/>
                <w:szCs w:val="21"/>
              </w:rPr>
            </w:pPr>
          </w:p>
        </w:tc>
        <w:tc>
          <w:tcPr>
            <w:tcW w:w="6946" w:type="dxa"/>
            <w:tcBorders>
              <w:bottom w:val="single" w:sz="4" w:space="0" w:color="auto"/>
            </w:tcBorders>
            <w:hideMark/>
          </w:tcPr>
          <w:p w:rsidR="00927E3A" w:rsidRPr="005B42D2" w:rsidRDefault="00927E3A" w:rsidP="0080158D">
            <w:pPr>
              <w:adjustRightInd w:val="0"/>
              <w:snapToGrid w:val="0"/>
              <w:spacing w:line="300" w:lineRule="auto"/>
              <w:rPr>
                <w:rFonts w:ascii="宋体" w:hAnsi="宋体"/>
                <w:szCs w:val="21"/>
              </w:rPr>
            </w:pPr>
            <w:r w:rsidRPr="005B42D2">
              <w:rPr>
                <w:rFonts w:ascii="宋体" w:hAnsi="宋体" w:hint="eastAsia"/>
                <w:szCs w:val="21"/>
              </w:rPr>
              <w:t>根据软件运营过程中安全服务和后期技术咨询承诺情况评分，最优得标准分，其余依次递减0.4分，最低得0分。</w:t>
            </w:r>
          </w:p>
        </w:tc>
        <w:tc>
          <w:tcPr>
            <w:tcW w:w="708" w:type="dxa"/>
            <w:tcBorders>
              <w:bottom w:val="single" w:sz="4" w:space="0" w:color="auto"/>
            </w:tcBorders>
            <w:vAlign w:val="center"/>
            <w:hideMark/>
          </w:tcPr>
          <w:p w:rsidR="00927E3A" w:rsidRPr="005B42D2" w:rsidRDefault="00927E3A" w:rsidP="0080158D">
            <w:pPr>
              <w:adjustRightInd w:val="0"/>
              <w:snapToGrid w:val="0"/>
              <w:spacing w:line="300" w:lineRule="auto"/>
              <w:jc w:val="center"/>
              <w:rPr>
                <w:rFonts w:ascii="宋体" w:hAnsi="宋体"/>
                <w:szCs w:val="21"/>
              </w:rPr>
            </w:pPr>
            <w:r w:rsidRPr="005B42D2">
              <w:rPr>
                <w:rFonts w:ascii="宋体" w:hAnsi="宋体" w:hint="eastAsia"/>
                <w:szCs w:val="21"/>
              </w:rPr>
              <w:t>1</w:t>
            </w:r>
          </w:p>
        </w:tc>
      </w:tr>
      <w:tr w:rsidR="00927E3A" w:rsidRPr="005B42D2" w:rsidTr="0080158D">
        <w:trPr>
          <w:trHeight w:val="1137"/>
        </w:trPr>
        <w:tc>
          <w:tcPr>
            <w:tcW w:w="708" w:type="dxa"/>
            <w:vMerge/>
            <w:vAlign w:val="center"/>
            <w:hideMark/>
          </w:tcPr>
          <w:p w:rsidR="00927E3A" w:rsidRPr="005B42D2" w:rsidRDefault="00927E3A" w:rsidP="0080158D">
            <w:pPr>
              <w:adjustRightInd w:val="0"/>
              <w:snapToGrid w:val="0"/>
              <w:spacing w:line="300" w:lineRule="auto"/>
              <w:jc w:val="center"/>
              <w:rPr>
                <w:rFonts w:ascii="宋体" w:hAnsi="宋体"/>
                <w:szCs w:val="21"/>
              </w:rPr>
            </w:pPr>
          </w:p>
        </w:tc>
        <w:tc>
          <w:tcPr>
            <w:tcW w:w="994" w:type="dxa"/>
            <w:gridSpan w:val="2"/>
            <w:vMerge/>
            <w:vAlign w:val="center"/>
            <w:hideMark/>
          </w:tcPr>
          <w:p w:rsidR="00927E3A" w:rsidRPr="005B42D2" w:rsidRDefault="00927E3A" w:rsidP="0080158D">
            <w:pPr>
              <w:adjustRightInd w:val="0"/>
              <w:snapToGrid w:val="0"/>
              <w:spacing w:line="300" w:lineRule="auto"/>
              <w:jc w:val="center"/>
              <w:rPr>
                <w:rFonts w:ascii="宋体" w:hAnsi="宋体"/>
                <w:szCs w:val="21"/>
              </w:rPr>
            </w:pPr>
          </w:p>
        </w:tc>
        <w:tc>
          <w:tcPr>
            <w:tcW w:w="6946" w:type="dxa"/>
            <w:tcBorders>
              <w:top w:val="single" w:sz="4" w:space="0" w:color="auto"/>
              <w:bottom w:val="single" w:sz="4" w:space="0" w:color="auto"/>
            </w:tcBorders>
            <w:hideMark/>
          </w:tcPr>
          <w:p w:rsidR="00927E3A" w:rsidRPr="005B42D2" w:rsidRDefault="00927E3A" w:rsidP="0080158D">
            <w:pPr>
              <w:adjustRightInd w:val="0"/>
              <w:snapToGrid w:val="0"/>
              <w:spacing w:line="300" w:lineRule="auto"/>
              <w:rPr>
                <w:rFonts w:ascii="宋体" w:hAnsi="宋体"/>
                <w:szCs w:val="21"/>
              </w:rPr>
            </w:pPr>
            <w:r w:rsidRPr="005B42D2">
              <w:rPr>
                <w:rFonts w:ascii="宋体" w:hAnsi="宋体" w:hint="eastAsia"/>
                <w:szCs w:val="21"/>
              </w:rPr>
              <w:t>1.近三年企业售后服务未满足用户要求、未按承诺履行义务、被投诉的，每次得-1分。</w:t>
            </w:r>
          </w:p>
        </w:tc>
        <w:tc>
          <w:tcPr>
            <w:tcW w:w="708" w:type="dxa"/>
            <w:tcBorders>
              <w:top w:val="single" w:sz="4" w:space="0" w:color="auto"/>
              <w:bottom w:val="single" w:sz="4" w:space="0" w:color="auto"/>
            </w:tcBorders>
            <w:vAlign w:val="center"/>
            <w:hideMark/>
          </w:tcPr>
          <w:p w:rsidR="00927E3A" w:rsidRPr="005B42D2" w:rsidRDefault="00927E3A" w:rsidP="0080158D">
            <w:pPr>
              <w:adjustRightInd w:val="0"/>
              <w:snapToGrid w:val="0"/>
              <w:spacing w:line="300" w:lineRule="auto"/>
              <w:jc w:val="center"/>
              <w:rPr>
                <w:rFonts w:ascii="宋体" w:hAnsi="宋体"/>
                <w:szCs w:val="21"/>
              </w:rPr>
            </w:pPr>
          </w:p>
        </w:tc>
      </w:tr>
    </w:tbl>
    <w:p w:rsidR="000A2408" w:rsidRDefault="00746660" w:rsidP="00142BF1">
      <w:pPr>
        <w:adjustRightInd w:val="0"/>
        <w:snapToGrid w:val="0"/>
        <w:spacing w:line="440" w:lineRule="exact"/>
        <w:rPr>
          <w:rFonts w:asciiTheme="minorEastAsia" w:hAnsiTheme="minorEastAsia" w:cs="Times New Roman"/>
          <w:kern w:val="0"/>
          <w:sz w:val="24"/>
          <w:szCs w:val="24"/>
        </w:rPr>
      </w:pPr>
      <w:r>
        <w:rPr>
          <w:rFonts w:asciiTheme="minorEastAsia" w:hAnsiTheme="minorEastAsia" w:cs="Times New Roman" w:hint="eastAsia"/>
          <w:kern w:val="0"/>
          <w:sz w:val="24"/>
          <w:szCs w:val="24"/>
        </w:rPr>
        <w:t>4.评审委员会评审程序</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(2)资格性审查。依据法律、法规和招标文件的规定，对投标文件中的资格证明、投标保证金等进行审查，以确定投标人是否具备投标资格，具体审查项目见表1。</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①开标时未宣读的投标价格、价格折扣和招标文件允许提供的备选投标方案等实质内容；</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②投标文件中不响应招标文件规定的技术参数指标和商务应答；</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③投标文件中未提供的证明其是否符合招标文件资格性、符合性规定要求的相关材料。</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(7)价格评审。待商务、技术评审结束后，工作人员再将价格文件交评审委员会评审。存在低价恶意竞争的，由评审委员会全体成员按前款（六）投标报价有关要求认定；不</w:t>
      </w:r>
      <w:r>
        <w:rPr>
          <w:rFonts w:asciiTheme="minorEastAsia" w:hAnsiTheme="minorEastAsia" w:cs="Times New Roman" w:hint="eastAsia"/>
          <w:kern w:val="0"/>
          <w:sz w:val="24"/>
          <w:szCs w:val="24"/>
        </w:rPr>
        <w:lastRenderedPageBreak/>
        <w:t>存在低价恶意竞争的，由商务评委依据评审方法和评审标准对价格文件进行评审。</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(8)复核评审情况。评审委员会对评审过程资料和文件逐一进行复核。对排名前3名的预中标人、报价</w:t>
      </w:r>
      <w:proofErr w:type="gramStart"/>
      <w:r>
        <w:rPr>
          <w:rFonts w:asciiTheme="minorEastAsia" w:hAnsiTheme="minorEastAsia" w:cs="Times New Roman" w:hint="eastAsia"/>
          <w:kern w:val="0"/>
          <w:sz w:val="24"/>
          <w:szCs w:val="24"/>
        </w:rPr>
        <w:t>最高且预中标</w:t>
      </w:r>
      <w:proofErr w:type="gramEnd"/>
      <w:r>
        <w:rPr>
          <w:rFonts w:asciiTheme="minorEastAsia" w:hAnsiTheme="minorEastAsia" w:cs="Times New Roman" w:hint="eastAsia"/>
          <w:kern w:val="0"/>
          <w:sz w:val="24"/>
          <w:szCs w:val="24"/>
        </w:rPr>
        <w:t>的、报价最低未预中标的、超预算以及投标文件被认定为无效的、废标的和终止评审等情形，进行重点复核、分析原因，并在评标报告中注明。</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(9)评审委员会依据经过复核的评审结果，对投标人进行排序并推荐预中标人。本项目只确认一家中标供应商。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①开标日期和地点；</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②获取招标文件供应商名单、投标人名单和评审委员会成员名单；</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③评标方法；</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④开标记录和评标情况及说明，包括无效投标人名单及原因；</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⑤评标结果和候选中标人排序、报价汇总表，以及推荐候选中标人的理由，尤其是报价</w:t>
      </w:r>
      <w:proofErr w:type="gramStart"/>
      <w:r>
        <w:rPr>
          <w:rFonts w:asciiTheme="minorEastAsia" w:hAnsiTheme="minorEastAsia" w:cs="Times New Roman" w:hint="eastAsia"/>
          <w:kern w:val="0"/>
          <w:sz w:val="24"/>
          <w:szCs w:val="24"/>
        </w:rPr>
        <w:t>最高且预中标</w:t>
      </w:r>
      <w:proofErr w:type="gramEnd"/>
      <w:r>
        <w:rPr>
          <w:rFonts w:asciiTheme="minorEastAsia" w:hAnsiTheme="minorEastAsia" w:cs="Times New Roman" w:hint="eastAsia"/>
          <w:kern w:val="0"/>
          <w:sz w:val="24"/>
          <w:szCs w:val="24"/>
        </w:rPr>
        <w:t>的、报价最低未预中标的情形，超预算以及投标文件被认定为无效的、废标的和终止评审等情形，评审委员会应当进行重点复核、分析原因，并在评标报告中注明。</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⑥评审委员会授标建议。</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(1)密封时未加盖、少加盖单位公章或者密封章，但是密封完好、完整标明了投标供应商名称且得到投标供应商（法定代表人或者授权代表）现场认可的；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宋体" w:eastAsia="宋体" w:hAnsi="宋体" w:cs="Times New Roman" w:hint="eastAsia"/>
          <w:kern w:val="0"/>
          <w:sz w:val="24"/>
          <w:szCs w:val="24"/>
        </w:rPr>
        <w:t>投标书、资格证明文件正副本数量齐全、密封完好，只是未按照招标文件要求进行分装、</w:t>
      </w:r>
      <w:proofErr w:type="gramStart"/>
      <w:r>
        <w:rPr>
          <w:rFonts w:ascii="宋体" w:eastAsia="宋体" w:hAnsi="宋体" w:cs="Times New Roman" w:hint="eastAsia"/>
          <w:kern w:val="0"/>
          <w:sz w:val="24"/>
          <w:szCs w:val="24"/>
        </w:rPr>
        <w:t>统装的</w:t>
      </w:r>
      <w:proofErr w:type="gramEnd"/>
      <w:r>
        <w:rPr>
          <w:rFonts w:ascii="宋体" w:eastAsia="宋体" w:hAnsi="宋体" w:cs="Times New Roman" w:hint="eastAsia"/>
          <w:kern w:val="0"/>
          <w:sz w:val="24"/>
          <w:szCs w:val="24"/>
        </w:rPr>
        <w:t>；价格文件内容完整、单独密封，只是未按招标文件要求胶装成册的</w:t>
      </w:r>
      <w:r>
        <w:rPr>
          <w:rFonts w:asciiTheme="minorEastAsia" w:hAnsiTheme="minorEastAsia" w:cs="Times New Roman" w:hint="eastAsia"/>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(4)除招标文件明确要求加盖供应商（法人）公章的以外，其他地方以相关专用章加盖的。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6.在商务评审过程中，有下列情形之一者，其投标将被否决：</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(1)投标人或其制造商与招标人有利害关系可能影响招标公正性的；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(2)投标人参与项目前期咨询或招标文件编制的；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(3)不同投标人单位负责人为同一人或者存在控股、管理关系的；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(4)投标文件未按招标文件的要求签署的；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(5)投标人的投标书、资格证明材料未提供，或不符合国家规定或者招标文件要求的；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(6)同一投标人提交两个以上不同的投标方案或者投标报价的，但招标文件要求提交备选方案的除外；</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(7)投标文件不满足招标文件加注星号（“★”）的关键商务条款要求的；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(8)投标人有串通投标、弄虚作假、行贿等违法行为的；</w:t>
      </w:r>
    </w:p>
    <w:p w:rsidR="000D6E43" w:rsidRDefault="000D6E4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(9)投标报价高于投标文件设定的最高投标限价的；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w:t>
      </w:r>
      <w:r w:rsidR="000D6E43">
        <w:rPr>
          <w:rFonts w:asciiTheme="minorEastAsia" w:hAnsiTheme="minorEastAsia" w:cs="Times New Roman" w:hint="eastAsia"/>
          <w:kern w:val="0"/>
          <w:sz w:val="24"/>
          <w:szCs w:val="24"/>
        </w:rPr>
        <w:t>10</w:t>
      </w:r>
      <w:r>
        <w:rPr>
          <w:rFonts w:asciiTheme="minorEastAsia" w:hAnsiTheme="minorEastAsia" w:cs="Times New Roman" w:hint="eastAsia"/>
          <w:kern w:val="0"/>
          <w:sz w:val="24"/>
          <w:szCs w:val="24"/>
        </w:rPr>
        <w:t>)存在招标文件中规定的否决投标的其他商务条款的。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7.技术评审过程中，有下列情形之一者，其投标将被否决：</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(2)投标文件技术规格中一般参数超出允许偏离的最大范围或最多项数的；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(3)投标文件技术规格中的响应与事实不符或虚假投标的；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(4)投标人复制招标文件的技术规格相关部分内容作为其投标文件中一部分的；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(5)存在招标文件中规定的否决投标的其他技术条款的。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8.投标人及其投标文件有下列情形之一的，在符合性审查时按照无效投标处理：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(1)未按照招标文件规定要求密封、签署、盖章的（前述第5条情形除外）；</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(2)投标文件组成明显不符合招标文件的规定要求，影响评审委员会评判的；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(3)投标有效期不符合招标文件要求的；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(4)其他未满足对投标文件有效性、完整性和对招标文件响应程度要求的情形。</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9.投标人及其投标文件有下列情形之一的，在资格性审查时按照无效投标处理：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(1)不具备招标文件中规定的资格性要求的；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(2)法定代表人授权不符合要求的；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(3)属于禁止参加投标的供应商的；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(4)不符合法律、法规、规章规定的资格性要求的；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(5)供应商授权代理人参加我院采购活动，致使该供应商受到处罚期间，该代理人代理其他供应商参加我院采购活动的；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(6)代理人同期（180天以内）代理2家以上供应商参加我院采购活动的。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10.有下列情形之一的，属于投标人相互串通投标，评审委员会</w:t>
      </w:r>
      <w:proofErr w:type="gramStart"/>
      <w:r>
        <w:rPr>
          <w:rFonts w:asciiTheme="minorEastAsia" w:hAnsiTheme="minorEastAsia" w:cs="Times New Roman" w:hint="eastAsia"/>
          <w:kern w:val="0"/>
          <w:sz w:val="24"/>
          <w:szCs w:val="24"/>
        </w:rPr>
        <w:t>应当对串标</w:t>
      </w:r>
      <w:proofErr w:type="gramEnd"/>
      <w:r>
        <w:rPr>
          <w:rFonts w:asciiTheme="minorEastAsia" w:hAnsiTheme="minorEastAsia" w:cs="Times New Roman" w:hint="eastAsia"/>
          <w:kern w:val="0"/>
          <w:sz w:val="24"/>
          <w:szCs w:val="24"/>
        </w:rPr>
        <w:t>人按照无效投标处理：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(1)投标人之间协商投标报价等投标文件的实质性内容的；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(2)投标人之间约定中标人的；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(3)投标人之间约定部分投标人放弃投标或者中标的；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(4)属于同一集团、协会、商会等组织成员的投标人按照该组织要求协同投标的；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(5)投标人之间为谋取中标或者排斥特定投标人而采取其他联合行动的。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11.有下列情形之一的，视为投标人相互串通投标，评审委员会</w:t>
      </w:r>
      <w:proofErr w:type="gramStart"/>
      <w:r>
        <w:rPr>
          <w:rFonts w:asciiTheme="minorEastAsia" w:hAnsiTheme="minorEastAsia" w:cs="Times New Roman" w:hint="eastAsia"/>
          <w:kern w:val="0"/>
          <w:sz w:val="24"/>
          <w:szCs w:val="24"/>
        </w:rPr>
        <w:t>应当对串标</w:t>
      </w:r>
      <w:proofErr w:type="gramEnd"/>
      <w:r>
        <w:rPr>
          <w:rFonts w:asciiTheme="minorEastAsia" w:hAnsiTheme="minorEastAsia" w:cs="Times New Roman" w:hint="eastAsia"/>
          <w:kern w:val="0"/>
          <w:sz w:val="24"/>
          <w:szCs w:val="24"/>
        </w:rPr>
        <w:t>人按照无效投标处理：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(1)不同投标人的投标文件由同一单位或者个人编制的；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(2)不同投标人委托同一单位或者个人办理投标事宜的；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(3)不同投标人的投标文件载明的项目管理成员为同一人的；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(4)不同投标人的投标文件异常一致或者投标报价呈规律性差异的；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(5)不同投标人的投标文件相互混装的；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12.有下列情形之一的，属于招标人与投标人串通投标，评审委员会</w:t>
      </w:r>
      <w:proofErr w:type="gramStart"/>
      <w:r>
        <w:rPr>
          <w:rFonts w:asciiTheme="minorEastAsia" w:hAnsiTheme="minorEastAsia" w:cs="Times New Roman" w:hint="eastAsia"/>
          <w:kern w:val="0"/>
          <w:sz w:val="24"/>
          <w:szCs w:val="24"/>
        </w:rPr>
        <w:t>应当对串标</w:t>
      </w:r>
      <w:proofErr w:type="gramEnd"/>
      <w:r>
        <w:rPr>
          <w:rFonts w:asciiTheme="minorEastAsia" w:hAnsiTheme="minorEastAsia" w:cs="Times New Roman" w:hint="eastAsia"/>
          <w:kern w:val="0"/>
          <w:sz w:val="24"/>
          <w:szCs w:val="24"/>
        </w:rPr>
        <w:t>投标人按照无效投标处理：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(1)招标人在开标前开启投标文件并将有关信息泄露给其他投标人的；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(2)招标人直接或者间接向投标人泄露采购预算、评审委员会成员等信息的；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(3)招标人明示或者暗示投标人压低或者抬高投标报价的；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(4)招标人授意投标人撤换、修改投标文件的；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(5)招标人明示或者暗示投标人为特定投标人中标提供方便的；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(6)招标人与投标人为谋求特定投标人中标而采取其他串通行为的。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13.有下列情形之一的，属于虚假投标，评审委员会应当对投标人按照无效投标处理：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(1)使用通过受让或者租借等方式获取资格、资质证书投标的；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(2)使用伪造、变造的许可证件的；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(3)提供虚假的财务状况或者业绩的；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(4)提供虚假的项目负责人或者主要技术人员简历、劳动关系证明的；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(5)提供虚假信用状况的；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(6)提供虚假样品或借用、冒用其他供应商样品的；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w:t>
      </w:r>
      <w:r>
        <w:rPr>
          <w:rFonts w:asciiTheme="minorEastAsia" w:hAnsiTheme="minorEastAsia" w:cs="Times New Roman" w:hint="eastAsia"/>
          <w:kern w:val="0"/>
          <w:sz w:val="24"/>
          <w:szCs w:val="24"/>
        </w:rPr>
        <w:t>7</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其他弄虚作假行为的。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14.有下列情形之一的，</w:t>
      </w:r>
      <w:proofErr w:type="gramStart"/>
      <w:r>
        <w:rPr>
          <w:rFonts w:asciiTheme="minorEastAsia" w:hAnsiTheme="minorEastAsia" w:cs="Times New Roman" w:hint="eastAsia"/>
          <w:kern w:val="0"/>
          <w:sz w:val="24"/>
          <w:szCs w:val="24"/>
        </w:rPr>
        <w:t>按照废标处理</w:t>
      </w:r>
      <w:proofErr w:type="gramEnd"/>
      <w:r>
        <w:rPr>
          <w:rFonts w:asciiTheme="minorEastAsia" w:hAnsiTheme="minorEastAsia" w:cs="Times New Roman" w:hint="eastAsia"/>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(1)出现影响采购公平公正的违法、违规行为的；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(2)因重大变故，取消采购任务的。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15.开标后对下列情况，招标人以及评审委员会按照《军队物资采购评审管理办法》相关规定处理。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(1)经评审满足招标文件要求的投标供应商只有2家的，评审委员会应当分析原因。评审委员会（五分之四以上评委）认定投标人报价客观合理的，应当在评标报告中注明，</w:t>
      </w:r>
      <w:r>
        <w:rPr>
          <w:rFonts w:ascii="宋体" w:eastAsia="宋体" w:hAnsi="宋体" w:cs="Times New Roman" w:hint="eastAsia"/>
          <w:kern w:val="0"/>
          <w:sz w:val="24"/>
          <w:szCs w:val="24"/>
        </w:rPr>
        <w:t>采购机构报采购管理部门审批同意后，可直接比照竞争性谈判方式</w:t>
      </w:r>
      <w:r>
        <w:rPr>
          <w:rFonts w:asciiTheme="minorEastAsia" w:hAnsiTheme="minorEastAsia" w:cs="Times New Roman" w:hint="eastAsia"/>
          <w:kern w:val="0"/>
          <w:sz w:val="24"/>
          <w:szCs w:val="24"/>
        </w:rPr>
        <w:t>，按照至少2轮谈判、供应商3次报价程序，采用原评审方法及评审标准组织评审。</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(3)评审委员会（五分之四以上评委）认定采购项目技术指标参数、采购预算编制等方面存在问题，或者认定采购竞争不够充分的，应当予以废标，并在评标报告中注明；</w:t>
      </w:r>
      <w:r>
        <w:rPr>
          <w:rFonts w:asciiTheme="minorEastAsia" w:hAnsiTheme="minorEastAsia" w:cs="Times New Roman" w:hint="eastAsia"/>
          <w:kern w:val="0"/>
          <w:sz w:val="24"/>
          <w:szCs w:val="24"/>
        </w:rPr>
        <w:lastRenderedPageBreak/>
        <w:t>招标人应当报采购管理部门处理或者重新组织招标。</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(6)同</w:t>
      </w:r>
      <w:proofErr w:type="gramStart"/>
      <w:r>
        <w:rPr>
          <w:rFonts w:asciiTheme="minorEastAsia" w:hAnsiTheme="minorEastAsia" w:cs="Times New Roman" w:hint="eastAsia"/>
          <w:kern w:val="0"/>
          <w:sz w:val="24"/>
          <w:szCs w:val="24"/>
        </w:rPr>
        <w:t>一需求</w:t>
      </w:r>
      <w:proofErr w:type="gramEnd"/>
      <w:r>
        <w:rPr>
          <w:rFonts w:asciiTheme="minorEastAsia" w:hAnsiTheme="minorEastAsia" w:cs="Times New Roman" w:hint="eastAsia"/>
          <w:kern w:val="0"/>
          <w:sz w:val="24"/>
          <w:szCs w:val="24"/>
        </w:rPr>
        <w:t>部门（单位）同</w:t>
      </w:r>
      <w:proofErr w:type="gramStart"/>
      <w:r>
        <w:rPr>
          <w:rFonts w:asciiTheme="minorEastAsia" w:hAnsiTheme="minorEastAsia" w:cs="Times New Roman" w:hint="eastAsia"/>
          <w:kern w:val="0"/>
          <w:sz w:val="24"/>
          <w:szCs w:val="24"/>
        </w:rPr>
        <w:t>一经费</w:t>
      </w:r>
      <w:proofErr w:type="gramEnd"/>
      <w:r>
        <w:rPr>
          <w:rFonts w:asciiTheme="minorEastAsia" w:hAnsiTheme="minorEastAsia" w:cs="Times New Roman" w:hint="eastAsia"/>
          <w:kern w:val="0"/>
          <w:sz w:val="24"/>
          <w:szCs w:val="24"/>
        </w:rPr>
        <w:t>来源的同类物资，部分产品单价或者金额超采购预算，但中标总金额未超采购预算的，</w:t>
      </w:r>
      <w:proofErr w:type="gramStart"/>
      <w:r>
        <w:rPr>
          <w:rFonts w:asciiTheme="minorEastAsia" w:hAnsiTheme="minorEastAsia" w:cs="Times New Roman" w:hint="eastAsia"/>
          <w:kern w:val="0"/>
          <w:sz w:val="24"/>
          <w:szCs w:val="24"/>
        </w:rPr>
        <w:t>不</w:t>
      </w:r>
      <w:proofErr w:type="gramEnd"/>
      <w:r>
        <w:rPr>
          <w:rFonts w:asciiTheme="minorEastAsia" w:hAnsiTheme="minorEastAsia" w:cs="Times New Roman" w:hint="eastAsia"/>
          <w:kern w:val="0"/>
          <w:sz w:val="24"/>
          <w:szCs w:val="24"/>
        </w:rPr>
        <w:t>视为需求部门（单位）不能支付。</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16.经评审委员会评审，认为所有投标都不符合招标文件要求的，评审委员会将否决所有投标，招标人有权重新组织招标。</w:t>
      </w:r>
    </w:p>
    <w:p w:rsidR="000A2408" w:rsidRDefault="000A2408">
      <w:pPr>
        <w:adjustRightInd w:val="0"/>
        <w:snapToGrid w:val="0"/>
        <w:spacing w:line="440" w:lineRule="exact"/>
        <w:jc w:val="center"/>
        <w:rPr>
          <w:rFonts w:asciiTheme="minorEastAsia" w:hAnsiTheme="minorEastAsia" w:cs="Times New Roman"/>
          <w:kern w:val="0"/>
          <w:sz w:val="24"/>
          <w:szCs w:val="24"/>
        </w:rPr>
      </w:pPr>
    </w:p>
    <w:p w:rsidR="000A2408" w:rsidRDefault="0074666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六、</w:t>
      </w:r>
      <w:r>
        <w:rPr>
          <w:rFonts w:asciiTheme="minorEastAsia" w:hAnsiTheme="minorEastAsia" w:cs="Times New Roman"/>
          <w:kern w:val="0"/>
          <w:sz w:val="24"/>
          <w:szCs w:val="24"/>
        </w:rPr>
        <w:t>质疑与投诉</w:t>
      </w:r>
    </w:p>
    <w:p w:rsidR="000A2408" w:rsidRDefault="000A2408">
      <w:pPr>
        <w:adjustRightInd w:val="0"/>
        <w:snapToGrid w:val="0"/>
        <w:spacing w:line="440" w:lineRule="exact"/>
        <w:jc w:val="center"/>
        <w:rPr>
          <w:rFonts w:asciiTheme="minorEastAsia" w:hAnsiTheme="minorEastAsia" w:cs="Times New Roman"/>
          <w:kern w:val="0"/>
          <w:sz w:val="24"/>
          <w:szCs w:val="24"/>
        </w:rPr>
      </w:pP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（二）质疑由我院物资采购中心受理，投诉由我院采购领导小组办公室受理。供应</w:t>
      </w:r>
      <w:proofErr w:type="gramStart"/>
      <w:r>
        <w:rPr>
          <w:rFonts w:asciiTheme="minorEastAsia" w:hAnsiTheme="minorEastAsia" w:cs="Times New Roman" w:hint="eastAsia"/>
          <w:kern w:val="0"/>
          <w:sz w:val="24"/>
          <w:szCs w:val="24"/>
        </w:rPr>
        <w:t>商投诉</w:t>
      </w:r>
      <w:proofErr w:type="gramEnd"/>
      <w:r>
        <w:rPr>
          <w:rFonts w:asciiTheme="minorEastAsia" w:hAnsiTheme="minorEastAsia" w:cs="Times New Roman" w:hint="eastAsia"/>
          <w:kern w:val="0"/>
          <w:sz w:val="24"/>
          <w:szCs w:val="24"/>
        </w:rPr>
        <w:t>事项应当是经过质疑的事项，未质疑的事项，投诉不予受理。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（三）招标人</w:t>
      </w:r>
      <w:r>
        <w:rPr>
          <w:rFonts w:asciiTheme="minorEastAsia" w:hAnsiTheme="minorEastAsia" w:cs="Times New Roman"/>
          <w:kern w:val="0"/>
          <w:sz w:val="24"/>
          <w:szCs w:val="24"/>
        </w:rPr>
        <w:t>质疑</w:t>
      </w:r>
      <w:r>
        <w:rPr>
          <w:rFonts w:asciiTheme="minorEastAsia" w:hAnsiTheme="minorEastAsia" w:cs="Times New Roman" w:hint="eastAsia"/>
          <w:kern w:val="0"/>
          <w:sz w:val="24"/>
          <w:szCs w:val="24"/>
        </w:rPr>
        <w:t>处理</w:t>
      </w:r>
      <w:r>
        <w:rPr>
          <w:rFonts w:asciiTheme="minorEastAsia" w:hAnsiTheme="minorEastAsia" w:cs="Times New Roman"/>
          <w:kern w:val="0"/>
          <w:sz w:val="24"/>
          <w:szCs w:val="24"/>
        </w:rPr>
        <w:t>联系方式</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Pr>
          <w:rFonts w:asciiTheme="minorEastAsia" w:hAnsiTheme="minorEastAsia" w:cs="Times New Roman"/>
          <w:kern w:val="0"/>
          <w:sz w:val="24"/>
          <w:szCs w:val="24"/>
        </w:rPr>
        <w:t>联系人：</w:t>
      </w:r>
      <w:r>
        <w:rPr>
          <w:rFonts w:asciiTheme="minorEastAsia" w:hAnsiTheme="minorEastAsia" w:cs="Times New Roman" w:hint="eastAsia"/>
          <w:kern w:val="0"/>
          <w:sz w:val="24"/>
          <w:szCs w:val="24"/>
          <w:u w:val="single"/>
        </w:rPr>
        <w:t xml:space="preserve"> 姚老师、陈老师             </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电话：</w:t>
      </w:r>
      <w:r>
        <w:rPr>
          <w:rFonts w:asciiTheme="minorEastAsia" w:hAnsiTheme="minorEastAsia" w:cs="Times New Roman" w:hint="eastAsia"/>
          <w:kern w:val="0"/>
          <w:sz w:val="24"/>
          <w:szCs w:val="24"/>
          <w:u w:val="single"/>
        </w:rPr>
        <w:t xml:space="preserve">023-68766150               </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地址：</w:t>
      </w:r>
      <w:r>
        <w:rPr>
          <w:rFonts w:asciiTheme="minorEastAsia" w:hAnsiTheme="minorEastAsia" w:cs="Times New Roman" w:hint="eastAsia"/>
          <w:kern w:val="0"/>
          <w:sz w:val="24"/>
          <w:szCs w:val="24"/>
          <w:u w:val="single"/>
        </w:rPr>
        <w:t xml:space="preserve">重庆市                     </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proofErr w:type="gramStart"/>
      <w:r>
        <w:rPr>
          <w:rFonts w:asciiTheme="minorEastAsia" w:hAnsiTheme="minorEastAsia" w:cs="Times New Roman"/>
          <w:kern w:val="0"/>
          <w:sz w:val="24"/>
          <w:szCs w:val="24"/>
        </w:rPr>
        <w:t>邮</w:t>
      </w:r>
      <w:proofErr w:type="gramEnd"/>
      <w:r>
        <w:rPr>
          <w:rFonts w:asciiTheme="minorEastAsia" w:hAnsiTheme="minorEastAsia" w:cs="Times New Roman"/>
          <w:kern w:val="0"/>
          <w:sz w:val="24"/>
          <w:szCs w:val="24"/>
        </w:rPr>
        <w:t xml:space="preserve">  编：</w:t>
      </w:r>
      <w:r>
        <w:rPr>
          <w:rFonts w:asciiTheme="minorEastAsia" w:hAnsiTheme="minorEastAsia" w:cs="Times New Roman" w:hint="eastAsia"/>
          <w:kern w:val="0"/>
          <w:sz w:val="24"/>
          <w:szCs w:val="24"/>
          <w:u w:val="single"/>
        </w:rPr>
        <w:t xml:space="preserve">   400038                     </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（四）供应商认为招标文件存在限制性、倾向性、排他性条款，使自己权益受到损害的，可以在投标截止时间10日前向物资采购中心提出书面质疑和相关证明材料。</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（五）供应商</w:t>
      </w:r>
      <w:r>
        <w:rPr>
          <w:rFonts w:asciiTheme="minorEastAsia" w:hAnsiTheme="minorEastAsia" w:cs="Times New Roman"/>
          <w:kern w:val="0"/>
          <w:sz w:val="24"/>
          <w:szCs w:val="24"/>
        </w:rPr>
        <w:t>认为下列事项使自己权益受到损害的，</w:t>
      </w:r>
      <w:r>
        <w:rPr>
          <w:rFonts w:asciiTheme="minorEastAsia" w:hAnsiTheme="minorEastAsia" w:cs="Times New Roman" w:hint="eastAsia"/>
          <w:kern w:val="0"/>
          <w:sz w:val="24"/>
          <w:szCs w:val="24"/>
        </w:rPr>
        <w:t>可以</w:t>
      </w:r>
      <w:r>
        <w:rPr>
          <w:rFonts w:asciiTheme="minorEastAsia" w:hAnsiTheme="minorEastAsia" w:cs="Times New Roman"/>
          <w:kern w:val="0"/>
          <w:sz w:val="24"/>
          <w:szCs w:val="24"/>
        </w:rPr>
        <w:t>在评审结果公示期内，向</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提出书面质疑</w:t>
      </w:r>
      <w:r>
        <w:rPr>
          <w:rFonts w:asciiTheme="minorEastAsia" w:hAnsiTheme="minorEastAsia" w:cs="Times New Roman" w:hint="eastAsia"/>
          <w:kern w:val="0"/>
          <w:sz w:val="24"/>
          <w:szCs w:val="24"/>
        </w:rPr>
        <w:t>和相关证明材料：</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1.招标人</w:t>
      </w:r>
      <w:r>
        <w:rPr>
          <w:rFonts w:asciiTheme="minorEastAsia" w:hAnsiTheme="minorEastAsia" w:cs="Times New Roman"/>
          <w:kern w:val="0"/>
          <w:sz w:val="24"/>
          <w:szCs w:val="24"/>
        </w:rPr>
        <w:t>或者相关人员与供应商有利害关系，应当回避而没有回避的；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采购程序违反军队采购相关规定的；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w:t>
      </w:r>
      <w:r>
        <w:rPr>
          <w:rFonts w:asciiTheme="minorEastAsia" w:hAnsiTheme="minorEastAsia" w:cs="Times New Roman"/>
          <w:kern w:val="0"/>
          <w:sz w:val="24"/>
          <w:szCs w:val="24"/>
        </w:rPr>
        <w:t>之间</w:t>
      </w:r>
      <w:r>
        <w:rPr>
          <w:rFonts w:asciiTheme="minorEastAsia" w:hAnsiTheme="minorEastAsia" w:cs="Times New Roman" w:hint="eastAsia"/>
          <w:kern w:val="0"/>
          <w:sz w:val="24"/>
          <w:szCs w:val="24"/>
        </w:rPr>
        <w:t>或者招标人与投标人之间</w:t>
      </w:r>
      <w:r>
        <w:rPr>
          <w:rFonts w:asciiTheme="minorEastAsia" w:hAnsiTheme="minorEastAsia" w:cs="Times New Roman"/>
          <w:kern w:val="0"/>
          <w:sz w:val="24"/>
          <w:szCs w:val="24"/>
        </w:rPr>
        <w:t>存在串通行为的；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提供虚假资料</w:t>
      </w:r>
      <w:r>
        <w:rPr>
          <w:rFonts w:asciiTheme="minorEastAsia" w:hAnsiTheme="minorEastAsia" w:cs="Times New Roman" w:hint="eastAsia"/>
          <w:kern w:val="0"/>
          <w:sz w:val="24"/>
          <w:szCs w:val="24"/>
        </w:rPr>
        <w:t>骗取中标</w:t>
      </w:r>
      <w:r>
        <w:rPr>
          <w:rFonts w:asciiTheme="minorEastAsia" w:hAnsiTheme="minorEastAsia" w:cs="Times New Roman"/>
          <w:kern w:val="0"/>
          <w:sz w:val="24"/>
          <w:szCs w:val="24"/>
        </w:rPr>
        <w:t>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Pr>
          <w:rFonts w:asciiTheme="minorEastAsia" w:hAnsiTheme="minorEastAsia" w:cs="Times New Roman"/>
          <w:kern w:val="0"/>
          <w:sz w:val="24"/>
          <w:szCs w:val="24"/>
        </w:rPr>
        <w:t>违反采购相关法律法规使自己权益受到损害的其他事项。</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（六）</w:t>
      </w:r>
      <w:r>
        <w:rPr>
          <w:rFonts w:asciiTheme="minorEastAsia" w:hAnsiTheme="minorEastAsia" w:cs="Times New Roman"/>
          <w:kern w:val="0"/>
          <w:sz w:val="24"/>
          <w:szCs w:val="24"/>
        </w:rPr>
        <w:t>书面质疑</w:t>
      </w:r>
      <w:r>
        <w:rPr>
          <w:rFonts w:asciiTheme="minorEastAsia" w:hAnsiTheme="minorEastAsia" w:cs="Times New Roman" w:hint="eastAsia"/>
          <w:kern w:val="0"/>
          <w:sz w:val="24"/>
          <w:szCs w:val="24"/>
        </w:rPr>
        <w:t>应</w:t>
      </w:r>
      <w:r>
        <w:rPr>
          <w:rFonts w:asciiTheme="minorEastAsia" w:hAnsiTheme="minorEastAsia" w:cs="Times New Roman"/>
          <w:kern w:val="0"/>
          <w:sz w:val="24"/>
          <w:szCs w:val="24"/>
        </w:rPr>
        <w:t>由法定代表人签字</w:t>
      </w:r>
      <w:r>
        <w:rPr>
          <w:rFonts w:asciiTheme="minorEastAsia" w:hAnsiTheme="minorEastAsia" w:cs="Times New Roman" w:hint="eastAsia"/>
          <w:kern w:val="0"/>
          <w:sz w:val="24"/>
          <w:szCs w:val="24"/>
        </w:rPr>
        <w:t>并</w:t>
      </w:r>
      <w:r>
        <w:rPr>
          <w:rFonts w:asciiTheme="minorEastAsia" w:hAnsiTheme="minorEastAsia" w:cs="Times New Roman"/>
          <w:kern w:val="0"/>
          <w:sz w:val="24"/>
          <w:szCs w:val="24"/>
        </w:rPr>
        <w:t>加盖单位公章，同时出具法定代表人资格证明书</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由</w:t>
      </w:r>
      <w:r>
        <w:rPr>
          <w:rFonts w:asciiTheme="minorEastAsia" w:hAnsiTheme="minorEastAsia" w:cs="Times New Roman" w:hint="eastAsia"/>
          <w:kern w:val="0"/>
          <w:sz w:val="24"/>
          <w:szCs w:val="24"/>
        </w:rPr>
        <w:t>全权代表</w:t>
      </w:r>
      <w:r>
        <w:rPr>
          <w:rFonts w:asciiTheme="minorEastAsia" w:hAnsiTheme="minorEastAsia" w:cs="Times New Roman"/>
          <w:kern w:val="0"/>
          <w:sz w:val="24"/>
          <w:szCs w:val="24"/>
        </w:rPr>
        <w:t>签字的，必须有法定代表人授权</w:t>
      </w:r>
      <w:r>
        <w:rPr>
          <w:rFonts w:asciiTheme="minorEastAsia" w:hAnsiTheme="minorEastAsia" w:cs="Times New Roman" w:hint="eastAsia"/>
          <w:kern w:val="0"/>
          <w:sz w:val="24"/>
          <w:szCs w:val="24"/>
        </w:rPr>
        <w:t>书和</w:t>
      </w:r>
      <w:r>
        <w:rPr>
          <w:rFonts w:asciiTheme="minorEastAsia" w:hAnsiTheme="minorEastAsia" w:cs="Times New Roman"/>
          <w:kern w:val="0"/>
          <w:sz w:val="24"/>
          <w:szCs w:val="24"/>
        </w:rPr>
        <w:t>法定代表人资格证明书</w:t>
      </w:r>
      <w:r>
        <w:rPr>
          <w:rFonts w:asciiTheme="minorEastAsia" w:hAnsiTheme="minorEastAsia" w:cs="Times New Roman" w:hint="eastAsia"/>
          <w:kern w:val="0"/>
          <w:sz w:val="24"/>
          <w:szCs w:val="24"/>
        </w:rPr>
        <w:t>，并</w:t>
      </w:r>
      <w:r>
        <w:rPr>
          <w:rFonts w:asciiTheme="minorEastAsia" w:hAnsiTheme="minorEastAsia" w:cs="Times New Roman"/>
          <w:kern w:val="0"/>
          <w:sz w:val="24"/>
          <w:szCs w:val="24"/>
        </w:rPr>
        <w:t>加盖单位公章</w:t>
      </w:r>
      <w:r>
        <w:rPr>
          <w:rFonts w:asciiTheme="minorEastAsia" w:hAnsiTheme="minorEastAsia" w:cs="Times New Roman" w:hint="eastAsia"/>
          <w:kern w:val="0"/>
          <w:sz w:val="24"/>
          <w:szCs w:val="24"/>
        </w:rPr>
        <w:t>。书面</w:t>
      </w:r>
      <w:r>
        <w:rPr>
          <w:rFonts w:asciiTheme="minorEastAsia" w:hAnsiTheme="minorEastAsia" w:cs="Times New Roman"/>
          <w:kern w:val="0"/>
          <w:sz w:val="24"/>
          <w:szCs w:val="24"/>
        </w:rPr>
        <w:t>质疑主要包括下列内容：</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1.质疑的采购项目名称和项目编号；</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质疑</w:t>
      </w:r>
      <w:r>
        <w:rPr>
          <w:rFonts w:asciiTheme="minorEastAsia" w:hAnsiTheme="minorEastAsia" w:cs="Times New Roman" w:hint="eastAsia"/>
          <w:kern w:val="0"/>
          <w:sz w:val="24"/>
          <w:szCs w:val="24"/>
        </w:rPr>
        <w:t>人</w:t>
      </w:r>
      <w:r>
        <w:rPr>
          <w:rFonts w:asciiTheme="minorEastAsia" w:hAnsiTheme="minorEastAsia" w:cs="Times New Roman"/>
          <w:kern w:val="0"/>
          <w:sz w:val="24"/>
          <w:szCs w:val="24"/>
        </w:rPr>
        <w:t>和被质疑人的名称，质疑人的地址、联系方式等；</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具体的质疑事项、事实依据及相关证明材料；</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提起质疑的日期。</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（七）</w:t>
      </w:r>
      <w:r>
        <w:rPr>
          <w:rFonts w:asciiTheme="minorEastAsia" w:hAnsiTheme="minorEastAsia" w:cs="Times New Roman"/>
          <w:kern w:val="0"/>
          <w:sz w:val="24"/>
          <w:szCs w:val="24"/>
        </w:rPr>
        <w:t>质疑有以下情形之一的，不予受理：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1.未按规定程序和渠道提出质疑的；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超</w:t>
      </w:r>
      <w:r>
        <w:rPr>
          <w:rFonts w:asciiTheme="minorEastAsia" w:hAnsiTheme="minorEastAsia" w:cs="Times New Roman" w:hint="eastAsia"/>
          <w:kern w:val="0"/>
          <w:sz w:val="24"/>
          <w:szCs w:val="24"/>
        </w:rPr>
        <w:t>过</w:t>
      </w:r>
      <w:r>
        <w:rPr>
          <w:rFonts w:asciiTheme="minorEastAsia" w:hAnsiTheme="minorEastAsia" w:cs="Times New Roman"/>
          <w:kern w:val="0"/>
          <w:sz w:val="24"/>
          <w:szCs w:val="24"/>
        </w:rPr>
        <w:t>质疑限期</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3.书面</w:t>
      </w:r>
      <w:r>
        <w:rPr>
          <w:rFonts w:asciiTheme="minorEastAsia" w:hAnsiTheme="minorEastAsia" w:cs="Times New Roman"/>
          <w:kern w:val="0"/>
          <w:sz w:val="24"/>
          <w:szCs w:val="24"/>
        </w:rPr>
        <w:t>质疑的形式和内容不符合</w:t>
      </w:r>
      <w:r>
        <w:rPr>
          <w:rFonts w:asciiTheme="minorEastAsia" w:hAnsiTheme="minorEastAsia" w:cs="Times New Roman" w:hint="eastAsia"/>
          <w:kern w:val="0"/>
          <w:sz w:val="24"/>
          <w:szCs w:val="24"/>
        </w:rPr>
        <w:t>上述要求的</w:t>
      </w:r>
      <w:r>
        <w:rPr>
          <w:rFonts w:asciiTheme="minorEastAsia" w:hAnsiTheme="minorEastAsia" w:cs="Times New Roman"/>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提出的质疑事项已经明确答复的；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Pr>
          <w:rFonts w:asciiTheme="minorEastAsia" w:hAnsiTheme="minorEastAsia" w:cs="Times New Roman"/>
          <w:kern w:val="0"/>
          <w:sz w:val="24"/>
          <w:szCs w:val="24"/>
        </w:rPr>
        <w:t>法律法规规定的其他不予受理的条件。</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（八）物资采购中心</w:t>
      </w:r>
      <w:r>
        <w:rPr>
          <w:rFonts w:asciiTheme="minorEastAsia" w:hAnsiTheme="minorEastAsia" w:cs="Times New Roman"/>
          <w:kern w:val="0"/>
          <w:sz w:val="24"/>
          <w:szCs w:val="24"/>
        </w:rPr>
        <w:t>应当自质疑签收之日起</w:t>
      </w:r>
      <w:r>
        <w:rPr>
          <w:rFonts w:asciiTheme="minorEastAsia" w:hAnsiTheme="minorEastAsia" w:cs="Times New Roman" w:hint="eastAsia"/>
          <w:kern w:val="0"/>
          <w:sz w:val="24"/>
          <w:szCs w:val="24"/>
        </w:rPr>
        <w:t>7</w:t>
      </w:r>
      <w:r>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在</w:t>
      </w:r>
      <w:proofErr w:type="gramStart"/>
      <w:r>
        <w:rPr>
          <w:rFonts w:asciiTheme="minorEastAsia" w:hAnsiTheme="minorEastAsia" w:cs="Times New Roman"/>
          <w:kern w:val="0"/>
          <w:sz w:val="24"/>
          <w:szCs w:val="24"/>
        </w:rPr>
        <w:t>作出</w:t>
      </w:r>
      <w:proofErr w:type="gramEnd"/>
      <w:r>
        <w:rPr>
          <w:rFonts w:asciiTheme="minorEastAsia" w:hAnsiTheme="minorEastAsia" w:cs="Times New Roman"/>
          <w:kern w:val="0"/>
          <w:sz w:val="24"/>
          <w:szCs w:val="24"/>
        </w:rPr>
        <w:t>书面答复之前，可以采取现场解答的方式向</w:t>
      </w:r>
      <w:r>
        <w:rPr>
          <w:rFonts w:asciiTheme="minorEastAsia" w:hAnsiTheme="minorEastAsia" w:cs="Times New Roman" w:hint="eastAsia"/>
          <w:kern w:val="0"/>
          <w:sz w:val="24"/>
          <w:szCs w:val="24"/>
        </w:rPr>
        <w:t>质疑人</w:t>
      </w:r>
      <w:r>
        <w:rPr>
          <w:rFonts w:asciiTheme="minorEastAsia" w:hAnsiTheme="minorEastAsia" w:cs="Times New Roman"/>
          <w:kern w:val="0"/>
          <w:sz w:val="24"/>
          <w:szCs w:val="24"/>
        </w:rPr>
        <w:t>通报初步处理结果。供应商认可处理结果的，可在出具书面申请后撤回质疑或者放弃质疑，</w:t>
      </w:r>
      <w:r>
        <w:rPr>
          <w:rFonts w:asciiTheme="minorEastAsia" w:hAnsiTheme="minorEastAsia" w:cs="Times New Roman" w:hint="eastAsia"/>
          <w:kern w:val="0"/>
          <w:sz w:val="24"/>
          <w:szCs w:val="24"/>
        </w:rPr>
        <w:t>质疑处理机构</w:t>
      </w:r>
      <w:r>
        <w:rPr>
          <w:rFonts w:asciiTheme="minorEastAsia" w:hAnsiTheme="minorEastAsia" w:cs="Times New Roman"/>
          <w:kern w:val="0"/>
          <w:sz w:val="24"/>
          <w:szCs w:val="24"/>
        </w:rPr>
        <w:t>不再进行书面答复。</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（九）供应商</w:t>
      </w:r>
      <w:r>
        <w:rPr>
          <w:rFonts w:asciiTheme="minorEastAsia" w:hAnsiTheme="minorEastAsia" w:cs="Times New Roman"/>
          <w:kern w:val="0"/>
          <w:sz w:val="24"/>
          <w:szCs w:val="24"/>
        </w:rPr>
        <w:t>质疑有下列情形之一的，视为无效质疑，</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应当驳回质疑：</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Pr>
          <w:rFonts w:asciiTheme="minorEastAsia" w:hAnsiTheme="minorEastAsia" w:cs="Times New Roman"/>
          <w:kern w:val="0"/>
          <w:sz w:val="24"/>
          <w:szCs w:val="24"/>
        </w:rPr>
        <w:t>无具体的质疑事项，或者质疑事项缺乏事实和法律依据</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质疑内容涉及评审工作细节、其他供应商</w:t>
      </w:r>
      <w:r>
        <w:rPr>
          <w:rFonts w:asciiTheme="minorEastAsia" w:hAnsiTheme="minorEastAsia" w:cs="Times New Roman" w:hint="eastAsia"/>
          <w:kern w:val="0"/>
          <w:sz w:val="24"/>
          <w:szCs w:val="24"/>
        </w:rPr>
        <w:t>投标</w:t>
      </w:r>
      <w:r>
        <w:rPr>
          <w:rFonts w:asciiTheme="minorEastAsia" w:hAnsiTheme="minorEastAsia" w:cs="Times New Roman"/>
          <w:kern w:val="0"/>
          <w:sz w:val="24"/>
          <w:szCs w:val="24"/>
        </w:rPr>
        <w:t>资料等保密事项且无法提供信息的合法来源</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质疑已经处理并明确答复后，质疑人就同一事项再次提起质疑且未提供新的有效</w:t>
      </w:r>
      <w:r>
        <w:rPr>
          <w:rFonts w:asciiTheme="minorEastAsia" w:hAnsiTheme="minorEastAsia" w:cs="Times New Roman"/>
          <w:kern w:val="0"/>
          <w:sz w:val="24"/>
          <w:szCs w:val="24"/>
        </w:rPr>
        <w:lastRenderedPageBreak/>
        <w:t>证据</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应当对供应商无效质疑情况记录存档</w:t>
      </w:r>
      <w:r>
        <w:rPr>
          <w:rFonts w:asciiTheme="minorEastAsia" w:hAnsiTheme="minorEastAsia" w:cs="Times New Roman" w:hint="eastAsia"/>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（十）供应商</w:t>
      </w:r>
      <w:r>
        <w:rPr>
          <w:rFonts w:asciiTheme="minorEastAsia" w:hAnsiTheme="minorEastAsia" w:cs="Times New Roman"/>
          <w:kern w:val="0"/>
          <w:sz w:val="24"/>
          <w:szCs w:val="24"/>
        </w:rPr>
        <w:t>进行虚假和恶意质疑，干扰</w:t>
      </w:r>
      <w:r>
        <w:rPr>
          <w:rFonts w:asciiTheme="minorEastAsia" w:hAnsiTheme="minorEastAsia" w:cs="Times New Roman" w:hint="eastAsia"/>
          <w:kern w:val="0"/>
          <w:sz w:val="24"/>
          <w:szCs w:val="24"/>
        </w:rPr>
        <w:t>我院</w:t>
      </w:r>
      <w:r>
        <w:rPr>
          <w:rFonts w:asciiTheme="minorEastAsia" w:hAnsiTheme="minorEastAsia" w:cs="Times New Roman"/>
          <w:kern w:val="0"/>
          <w:sz w:val="24"/>
          <w:szCs w:val="24"/>
        </w:rPr>
        <w:t>采购活动的，</w:t>
      </w:r>
      <w:r>
        <w:rPr>
          <w:rFonts w:asciiTheme="minorEastAsia" w:hAnsiTheme="minorEastAsia" w:cs="Times New Roman" w:hint="eastAsia"/>
          <w:kern w:val="0"/>
          <w:sz w:val="24"/>
          <w:szCs w:val="24"/>
        </w:rPr>
        <w:t>物资采购中心可以申请上级采购管理部门</w:t>
      </w:r>
      <w:proofErr w:type="gramStart"/>
      <w:r>
        <w:rPr>
          <w:rFonts w:asciiTheme="minorEastAsia" w:hAnsiTheme="minorEastAsia" w:cs="Times New Roman" w:hint="eastAsia"/>
          <w:kern w:val="0"/>
          <w:sz w:val="24"/>
          <w:szCs w:val="24"/>
        </w:rPr>
        <w:t>作出</w:t>
      </w:r>
      <w:proofErr w:type="gramEnd"/>
      <w:r>
        <w:rPr>
          <w:rFonts w:asciiTheme="minorEastAsia" w:hAnsiTheme="minorEastAsia" w:cs="Times New Roman" w:hint="eastAsia"/>
          <w:kern w:val="0"/>
          <w:sz w:val="24"/>
          <w:szCs w:val="24"/>
        </w:rPr>
        <w:t>处罚。</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（十一）</w:t>
      </w:r>
      <w:r>
        <w:rPr>
          <w:rFonts w:asciiTheme="minorEastAsia" w:hAnsiTheme="minorEastAsia" w:cs="Times New Roman"/>
          <w:kern w:val="0"/>
          <w:sz w:val="24"/>
          <w:szCs w:val="24"/>
        </w:rPr>
        <w:t>对</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的书面答复及处理结果不满意，</w:t>
      </w:r>
      <w:r>
        <w:rPr>
          <w:rFonts w:asciiTheme="minorEastAsia" w:hAnsiTheme="minorEastAsia" w:cs="Times New Roman" w:hint="eastAsia"/>
          <w:kern w:val="0"/>
          <w:sz w:val="24"/>
          <w:szCs w:val="24"/>
        </w:rPr>
        <w:t>或者质疑处理机构未答复以及未在规定期限内</w:t>
      </w:r>
      <w:proofErr w:type="gramStart"/>
      <w:r>
        <w:rPr>
          <w:rFonts w:asciiTheme="minorEastAsia" w:hAnsiTheme="minorEastAsia" w:cs="Times New Roman" w:hint="eastAsia"/>
          <w:kern w:val="0"/>
          <w:sz w:val="24"/>
          <w:szCs w:val="24"/>
        </w:rPr>
        <w:t>作出</w:t>
      </w:r>
      <w:proofErr w:type="gramEnd"/>
      <w:r>
        <w:rPr>
          <w:rFonts w:asciiTheme="minorEastAsia" w:hAnsiTheme="minorEastAsia" w:cs="Times New Roman" w:hint="eastAsia"/>
          <w:kern w:val="0"/>
          <w:sz w:val="24"/>
          <w:szCs w:val="24"/>
        </w:rPr>
        <w:t>答复的，</w:t>
      </w:r>
      <w:r>
        <w:rPr>
          <w:rFonts w:asciiTheme="minorEastAsia" w:hAnsiTheme="minorEastAsia" w:cs="Times New Roman"/>
          <w:kern w:val="0"/>
          <w:sz w:val="24"/>
          <w:szCs w:val="24"/>
        </w:rPr>
        <w:t>质疑人可以在</w:t>
      </w:r>
      <w:r>
        <w:rPr>
          <w:rFonts w:asciiTheme="minorEastAsia" w:hAnsiTheme="minorEastAsia" w:cs="Times New Roman" w:hint="eastAsia"/>
          <w:kern w:val="0"/>
          <w:sz w:val="24"/>
          <w:szCs w:val="24"/>
        </w:rPr>
        <w:t>质疑</w:t>
      </w:r>
      <w:r>
        <w:rPr>
          <w:rFonts w:asciiTheme="minorEastAsia" w:hAnsiTheme="minorEastAsia" w:cs="Times New Roman"/>
          <w:kern w:val="0"/>
          <w:sz w:val="24"/>
          <w:szCs w:val="24"/>
        </w:rPr>
        <w:t>答复</w:t>
      </w:r>
      <w:r>
        <w:rPr>
          <w:rFonts w:asciiTheme="minorEastAsia" w:hAnsiTheme="minorEastAsia" w:cs="Times New Roman" w:hint="eastAsia"/>
          <w:kern w:val="0"/>
          <w:sz w:val="24"/>
          <w:szCs w:val="24"/>
        </w:rPr>
        <w:t>期满</w:t>
      </w:r>
      <w:r>
        <w:rPr>
          <w:rFonts w:asciiTheme="minorEastAsia" w:hAnsiTheme="minorEastAsia" w:cs="Times New Roman"/>
          <w:kern w:val="0"/>
          <w:sz w:val="24"/>
          <w:szCs w:val="24"/>
        </w:rPr>
        <w:t>之日起</w:t>
      </w:r>
      <w:r>
        <w:rPr>
          <w:rFonts w:asciiTheme="minorEastAsia" w:hAnsiTheme="minorEastAsia" w:cs="Times New Roman" w:hint="eastAsia"/>
          <w:kern w:val="0"/>
          <w:sz w:val="24"/>
          <w:szCs w:val="24"/>
        </w:rPr>
        <w:t>15</w:t>
      </w:r>
      <w:r>
        <w:rPr>
          <w:rFonts w:asciiTheme="minorEastAsia" w:hAnsiTheme="minorEastAsia" w:cs="Times New Roman"/>
          <w:kern w:val="0"/>
          <w:sz w:val="24"/>
          <w:szCs w:val="24"/>
        </w:rPr>
        <w:t>个工作日内，向</w:t>
      </w:r>
      <w:r>
        <w:rPr>
          <w:rFonts w:asciiTheme="minorEastAsia" w:hAnsiTheme="minorEastAsia" w:cs="Times New Roman" w:hint="eastAsia"/>
          <w:kern w:val="0"/>
          <w:sz w:val="24"/>
          <w:szCs w:val="24"/>
        </w:rPr>
        <w:t>我院采购领导小组办公室</w:t>
      </w:r>
      <w:r>
        <w:rPr>
          <w:rFonts w:asciiTheme="minorEastAsia" w:hAnsiTheme="minorEastAsia" w:cs="Times New Roman"/>
          <w:kern w:val="0"/>
          <w:sz w:val="24"/>
          <w:szCs w:val="24"/>
        </w:rPr>
        <w:t>提出投诉。</w:t>
      </w:r>
    </w:p>
    <w:p w:rsidR="000A2408" w:rsidRDefault="000A2408">
      <w:pPr>
        <w:adjustRightInd w:val="0"/>
        <w:snapToGrid w:val="0"/>
        <w:spacing w:line="440" w:lineRule="exact"/>
        <w:ind w:firstLineChars="200" w:firstLine="462"/>
        <w:rPr>
          <w:rFonts w:asciiTheme="minorEastAsia" w:hAnsiTheme="minorEastAsia" w:cs="Times New Roman"/>
          <w:snapToGrid w:val="0"/>
          <w:kern w:val="0"/>
          <w:sz w:val="24"/>
          <w:szCs w:val="24"/>
        </w:rPr>
      </w:pPr>
    </w:p>
    <w:p w:rsidR="000A2408" w:rsidRDefault="0074666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七、定标</w:t>
      </w:r>
    </w:p>
    <w:p w:rsidR="000A2408" w:rsidRDefault="000A2408">
      <w:pPr>
        <w:adjustRightInd w:val="0"/>
        <w:snapToGrid w:val="0"/>
        <w:spacing w:line="440" w:lineRule="exact"/>
        <w:jc w:val="center"/>
        <w:rPr>
          <w:rFonts w:asciiTheme="minorEastAsia" w:hAnsiTheme="minorEastAsia" w:cs="Times New Roman"/>
          <w:kern w:val="0"/>
          <w:sz w:val="24"/>
          <w:szCs w:val="24"/>
        </w:rPr>
      </w:pP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w:t>
      </w:r>
      <w:r>
        <w:rPr>
          <w:rFonts w:asciiTheme="minorEastAsia" w:hAnsiTheme="minorEastAsia" w:cs="Times New Roman"/>
          <w:kern w:val="0"/>
          <w:sz w:val="24"/>
          <w:szCs w:val="24"/>
        </w:rPr>
        <w:t>确定</w:t>
      </w:r>
      <w:r>
        <w:rPr>
          <w:rFonts w:asciiTheme="minorEastAsia" w:hAnsiTheme="minorEastAsia" w:cs="Times New Roman" w:hint="eastAsia"/>
          <w:kern w:val="0"/>
          <w:sz w:val="24"/>
          <w:szCs w:val="24"/>
        </w:rPr>
        <w:t>中标人</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1.评审结束后3个工作日内，招标人根据评审委员会提出的书面评标报告，在</w:t>
      </w:r>
      <w:r>
        <w:rPr>
          <w:rFonts w:asciiTheme="majorEastAsia" w:eastAsiaTheme="majorEastAsia" w:hAnsiTheme="majorEastAsia" w:cs="Times New Roman" w:hint="eastAsia"/>
          <w:kern w:val="0"/>
          <w:sz w:val="24"/>
          <w:szCs w:val="24"/>
        </w:rPr>
        <w:t>网</w:t>
      </w:r>
      <w:r>
        <w:rPr>
          <w:rFonts w:asciiTheme="minorEastAsia" w:hAnsiTheme="minorEastAsia" w:cs="Times New Roman" w:hint="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2.招标人有权根据采购任务变更等实际情况调整中标数量。</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（二）中标</w:t>
      </w:r>
      <w:r>
        <w:rPr>
          <w:rFonts w:asciiTheme="minorEastAsia" w:hAnsiTheme="minorEastAsia" w:cs="Times New Roman"/>
          <w:kern w:val="0"/>
          <w:sz w:val="24"/>
          <w:szCs w:val="24"/>
        </w:rPr>
        <w:t>通知</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1.招标人在确定中标人后3个工作日内，以书面形式向中标人发出《中标通知书》。</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2.《中标通知书》是签订合同草案的依据。</w:t>
      </w:r>
      <w:proofErr w:type="gramStart"/>
      <w:r>
        <w:rPr>
          <w:rFonts w:asciiTheme="minorEastAsia" w:hAnsiTheme="minorEastAsia" w:cs="Times New Roman" w:hint="eastAsia"/>
          <w:kern w:val="0"/>
          <w:sz w:val="24"/>
          <w:szCs w:val="24"/>
        </w:rPr>
        <w:t>若合同</w:t>
      </w:r>
      <w:proofErr w:type="gramEnd"/>
      <w:r>
        <w:rPr>
          <w:rFonts w:asciiTheme="minorEastAsia" w:hAnsiTheme="minorEastAsia" w:cs="Times New Roman" w:hint="eastAsia"/>
          <w:kern w:val="0"/>
          <w:sz w:val="24"/>
          <w:szCs w:val="24"/>
        </w:rPr>
        <w:t>草案未获批准，招标人有权取消合同草案。</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中标</w:t>
      </w:r>
      <w:r>
        <w:rPr>
          <w:rFonts w:asciiTheme="minorEastAsia" w:hAnsiTheme="minorEastAsia" w:cs="Times New Roman"/>
          <w:kern w:val="0"/>
          <w:sz w:val="24"/>
          <w:szCs w:val="24"/>
        </w:rPr>
        <w:t>通知书》</w:t>
      </w:r>
      <w:r>
        <w:rPr>
          <w:rFonts w:asciiTheme="minorEastAsia" w:hAnsiTheme="minorEastAsia" w:cs="Times New Roman" w:hint="eastAsia"/>
          <w:kern w:val="0"/>
          <w:sz w:val="24"/>
          <w:szCs w:val="24"/>
        </w:rPr>
        <w:t>及签订的合同草案不能作为中标人启动生产或备货的依据，应待正式合同签订后再启动生产备货，否则，由此造成的后果由中标人自行承担。</w:t>
      </w:r>
    </w:p>
    <w:p w:rsidR="00EA4E41" w:rsidRPr="00EA4E41" w:rsidRDefault="00EA4E41" w:rsidP="00EA4E41">
      <w:pPr>
        <w:adjustRightInd w:val="0"/>
        <w:snapToGrid w:val="0"/>
        <w:spacing w:line="440" w:lineRule="exact"/>
        <w:ind w:firstLineChars="200" w:firstLine="462"/>
        <w:rPr>
          <w:rFonts w:asciiTheme="minorEastAsia" w:hAnsiTheme="minorEastAsia" w:cs="Times New Roman"/>
          <w:color w:val="FF0000"/>
          <w:kern w:val="0"/>
          <w:sz w:val="24"/>
          <w:szCs w:val="24"/>
        </w:rPr>
      </w:pPr>
      <w:r w:rsidRPr="00EA4E41">
        <w:rPr>
          <w:rFonts w:asciiTheme="minorEastAsia" w:hAnsiTheme="minorEastAsia" w:cs="Times New Roman" w:hint="eastAsia"/>
          <w:color w:val="FF0000"/>
          <w:kern w:val="0"/>
          <w:sz w:val="24"/>
          <w:szCs w:val="24"/>
        </w:rPr>
        <w:t>（三）中标服务费</w:t>
      </w:r>
    </w:p>
    <w:p w:rsidR="00EA4E41" w:rsidRPr="00EA4E41" w:rsidRDefault="00EA4E41" w:rsidP="00EA4E41">
      <w:pPr>
        <w:adjustRightInd w:val="0"/>
        <w:snapToGrid w:val="0"/>
        <w:spacing w:line="440" w:lineRule="exact"/>
        <w:ind w:firstLineChars="200" w:firstLine="462"/>
        <w:rPr>
          <w:rFonts w:asciiTheme="minorEastAsia" w:hAnsiTheme="minorEastAsia" w:cs="Times New Roman"/>
          <w:color w:val="FF0000"/>
          <w:kern w:val="0"/>
          <w:sz w:val="24"/>
          <w:szCs w:val="24"/>
        </w:rPr>
      </w:pPr>
      <w:r w:rsidRPr="00EA4E41">
        <w:rPr>
          <w:rFonts w:asciiTheme="minorEastAsia" w:hAnsiTheme="minorEastAsia" w:cs="Times New Roman" w:hint="eastAsia"/>
          <w:color w:val="FF0000"/>
          <w:kern w:val="0"/>
          <w:sz w:val="24"/>
          <w:szCs w:val="24"/>
        </w:rPr>
        <w:t>1.中标人须在与招标人</w:t>
      </w:r>
      <w:proofErr w:type="gramStart"/>
      <w:r w:rsidRPr="00EA4E41">
        <w:rPr>
          <w:rFonts w:asciiTheme="minorEastAsia" w:hAnsiTheme="minorEastAsia" w:cs="Times New Roman" w:hint="eastAsia"/>
          <w:color w:val="FF0000"/>
          <w:kern w:val="0"/>
          <w:sz w:val="24"/>
          <w:szCs w:val="24"/>
        </w:rPr>
        <w:t>签定</w:t>
      </w:r>
      <w:proofErr w:type="gramEnd"/>
      <w:r w:rsidRPr="00EA4E41">
        <w:rPr>
          <w:rFonts w:asciiTheme="minorEastAsia" w:hAnsiTheme="minorEastAsia" w:cs="Times New Roman" w:hint="eastAsia"/>
          <w:color w:val="FF0000"/>
          <w:kern w:val="0"/>
          <w:sz w:val="24"/>
          <w:szCs w:val="24"/>
        </w:rPr>
        <w:t>正式合同前，向重庆市公共资源交易中心缴纳中标服务费。</w:t>
      </w:r>
    </w:p>
    <w:p w:rsidR="00EA4E41" w:rsidRPr="00EA4E41" w:rsidRDefault="00EA4E41" w:rsidP="00EA4E41">
      <w:pPr>
        <w:adjustRightInd w:val="0"/>
        <w:snapToGrid w:val="0"/>
        <w:spacing w:line="440" w:lineRule="exact"/>
        <w:ind w:firstLineChars="200" w:firstLine="462"/>
        <w:rPr>
          <w:rFonts w:asciiTheme="minorEastAsia" w:hAnsiTheme="minorEastAsia" w:cs="Times New Roman"/>
          <w:color w:val="FF0000"/>
          <w:kern w:val="0"/>
          <w:sz w:val="24"/>
          <w:szCs w:val="24"/>
        </w:rPr>
      </w:pPr>
      <w:r w:rsidRPr="00EA4E41">
        <w:rPr>
          <w:rFonts w:asciiTheme="minorEastAsia" w:hAnsiTheme="minorEastAsia" w:cs="Times New Roman" w:hint="eastAsia"/>
          <w:color w:val="FF0000"/>
          <w:kern w:val="0"/>
          <w:sz w:val="24"/>
          <w:szCs w:val="24"/>
        </w:rPr>
        <w:t>2.中标服务费收取标准：按重庆市物价</w:t>
      </w:r>
      <w:proofErr w:type="gramStart"/>
      <w:r w:rsidRPr="00EA4E41">
        <w:rPr>
          <w:rFonts w:asciiTheme="minorEastAsia" w:hAnsiTheme="minorEastAsia" w:cs="Times New Roman" w:hint="eastAsia"/>
          <w:color w:val="FF0000"/>
          <w:kern w:val="0"/>
          <w:sz w:val="24"/>
          <w:szCs w:val="24"/>
        </w:rPr>
        <w:t>局渝价</w:t>
      </w:r>
      <w:proofErr w:type="gramEnd"/>
      <w:r w:rsidRPr="00EA4E41">
        <w:rPr>
          <w:rFonts w:asciiTheme="minorEastAsia" w:hAnsiTheme="minorEastAsia" w:cs="Times New Roman" w:hint="eastAsia"/>
          <w:color w:val="FF0000"/>
          <w:kern w:val="0"/>
          <w:sz w:val="24"/>
          <w:szCs w:val="24"/>
        </w:rPr>
        <w:t>〔2018〕54号文件执行，由中标人向</w:t>
      </w:r>
      <w:r w:rsidRPr="00EA4E41">
        <w:rPr>
          <w:rFonts w:asciiTheme="minorEastAsia" w:hAnsiTheme="minorEastAsia" w:cs="Times New Roman" w:hint="eastAsia"/>
          <w:color w:val="FF0000"/>
          <w:kern w:val="0"/>
          <w:sz w:val="24"/>
          <w:szCs w:val="24"/>
        </w:rPr>
        <w:lastRenderedPageBreak/>
        <w:t>交易中心缴纳交易服务费。</w:t>
      </w:r>
    </w:p>
    <w:p w:rsidR="00EA4E41" w:rsidRPr="00EA4E41" w:rsidRDefault="00EA4E41" w:rsidP="00EA4E41">
      <w:pPr>
        <w:adjustRightInd w:val="0"/>
        <w:snapToGrid w:val="0"/>
        <w:spacing w:line="440" w:lineRule="exact"/>
        <w:ind w:firstLineChars="200" w:firstLine="462"/>
        <w:rPr>
          <w:rFonts w:asciiTheme="minorEastAsia" w:hAnsiTheme="minorEastAsia" w:cs="Times New Roman"/>
          <w:color w:val="FF0000"/>
          <w:kern w:val="0"/>
          <w:sz w:val="24"/>
          <w:szCs w:val="24"/>
        </w:rPr>
      </w:pPr>
      <w:r w:rsidRPr="00EA4E41">
        <w:rPr>
          <w:rFonts w:asciiTheme="minorEastAsia" w:hAnsiTheme="minorEastAsia" w:cs="Times New Roman" w:hint="eastAsia"/>
          <w:color w:val="FF0000"/>
          <w:kern w:val="0"/>
          <w:sz w:val="24"/>
          <w:szCs w:val="24"/>
        </w:rPr>
        <w:t>3.中标服务费按交易中心规章流程办理相关手续。</w:t>
      </w:r>
    </w:p>
    <w:p w:rsidR="000A2408" w:rsidRPr="00EA4E41" w:rsidRDefault="00EA4E41" w:rsidP="00EA4E41">
      <w:pPr>
        <w:adjustRightInd w:val="0"/>
        <w:snapToGrid w:val="0"/>
        <w:spacing w:line="440" w:lineRule="exact"/>
        <w:ind w:firstLineChars="200" w:firstLine="462"/>
        <w:rPr>
          <w:rFonts w:asciiTheme="minorEastAsia" w:hAnsiTheme="minorEastAsia" w:cs="Times New Roman"/>
          <w:color w:val="FF0000"/>
          <w:kern w:val="0"/>
          <w:sz w:val="24"/>
          <w:szCs w:val="24"/>
        </w:rPr>
      </w:pPr>
      <w:r w:rsidRPr="00EA4E41">
        <w:rPr>
          <w:rFonts w:asciiTheme="minorEastAsia" w:hAnsiTheme="minorEastAsia" w:cs="Times New Roman" w:hint="eastAsia"/>
          <w:color w:val="FF0000"/>
          <w:kern w:val="0"/>
          <w:sz w:val="24"/>
          <w:szCs w:val="24"/>
        </w:rPr>
        <w:t>4.中标人未按上述规定缴纳中标服务费的，招标人将不予退还投标保证金，且招标人有权取消其中标资格和拒签合同。</w:t>
      </w:r>
    </w:p>
    <w:p w:rsidR="000A2408" w:rsidRDefault="0074666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八、签订</w:t>
      </w:r>
      <w:r>
        <w:rPr>
          <w:rFonts w:asciiTheme="minorEastAsia" w:hAnsiTheme="minorEastAsia" w:cs="Times New Roman"/>
          <w:kern w:val="0"/>
          <w:sz w:val="24"/>
          <w:szCs w:val="24"/>
        </w:rPr>
        <w:t>合同</w:t>
      </w:r>
    </w:p>
    <w:p w:rsidR="000A2408" w:rsidRDefault="000A2408">
      <w:pPr>
        <w:adjustRightInd w:val="0"/>
        <w:snapToGrid w:val="0"/>
        <w:spacing w:line="440" w:lineRule="exact"/>
        <w:jc w:val="center"/>
        <w:rPr>
          <w:rFonts w:asciiTheme="minorEastAsia" w:hAnsiTheme="minorEastAsia" w:cs="Times New Roman"/>
          <w:kern w:val="0"/>
          <w:sz w:val="24"/>
          <w:szCs w:val="24"/>
        </w:rPr>
      </w:pP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（三）中标人应当按照合同约定履行义务，完成中标项目。中标人不得向他人转让中标项目，也不得将中标项目分包向他人转让或委托加工。</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0A2408" w:rsidRDefault="000A2408">
      <w:pPr>
        <w:adjustRightInd w:val="0"/>
        <w:snapToGrid w:val="0"/>
        <w:spacing w:line="440" w:lineRule="exact"/>
        <w:ind w:firstLineChars="200" w:firstLine="462"/>
        <w:rPr>
          <w:rFonts w:asciiTheme="minorEastAsia" w:hAnsiTheme="minorEastAsia" w:cs="Times New Roman"/>
          <w:kern w:val="0"/>
          <w:sz w:val="24"/>
          <w:szCs w:val="24"/>
        </w:rPr>
      </w:pPr>
    </w:p>
    <w:p w:rsidR="000A2408" w:rsidRDefault="0074666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九、</w:t>
      </w:r>
      <w:r>
        <w:rPr>
          <w:rFonts w:asciiTheme="minorEastAsia" w:hAnsiTheme="minorEastAsia" w:cs="Times New Roman"/>
          <w:kern w:val="0"/>
          <w:sz w:val="24"/>
          <w:szCs w:val="24"/>
        </w:rPr>
        <w:t>产品</w:t>
      </w:r>
      <w:r>
        <w:rPr>
          <w:rFonts w:asciiTheme="minorEastAsia" w:hAnsiTheme="minorEastAsia" w:cs="Times New Roman" w:hint="eastAsia"/>
          <w:kern w:val="0"/>
          <w:sz w:val="24"/>
          <w:szCs w:val="24"/>
        </w:rPr>
        <w:t>质量</w:t>
      </w:r>
      <w:r>
        <w:rPr>
          <w:rFonts w:asciiTheme="minorEastAsia" w:hAnsiTheme="minorEastAsia" w:cs="Times New Roman"/>
          <w:kern w:val="0"/>
          <w:sz w:val="24"/>
          <w:szCs w:val="24"/>
        </w:rPr>
        <w:t>检验验收</w:t>
      </w:r>
    </w:p>
    <w:p w:rsidR="000A2408" w:rsidRDefault="000A2408">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产品质量验收由合同甲方或者其指定（委托）的质检机构组织实施，中标人应予以积极配合。</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（二）验收方式</w:t>
      </w:r>
    </w:p>
    <w:p w:rsidR="000A2408" w:rsidRDefault="00746660">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1.产品到达指定地点后，合同甲方根据合同要求，进行外观验收，确认产地、规格、型号和数量。</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2.产品</w:t>
      </w:r>
      <w:r>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，由合同甲方或者其指定（委托）的质检机构出具验收合格证明。</w:t>
      </w:r>
    </w:p>
    <w:p w:rsidR="000A2408" w:rsidRDefault="00746660">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.验收依据：</w:t>
      </w:r>
    </w:p>
    <w:p w:rsidR="000A2408" w:rsidRDefault="00746660">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0A2408" w:rsidRDefault="00746660">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lastRenderedPageBreak/>
        <w:t>2）</w:t>
      </w:r>
      <w:r>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0A2408" w:rsidRDefault="00746660">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中标人应将所提供产品的装箱清单、配件、随机工具、用户使用手册、维修手册、原厂保修卡等资料交付给合同甲方。</w:t>
      </w:r>
    </w:p>
    <w:p w:rsidR="000A2408" w:rsidRDefault="00746660">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（三）合同甲方认为需要对产品内在质量进行检测的，可以交由国家认证的权威检测机构检测。</w:t>
      </w:r>
    </w:p>
    <w:p w:rsidR="000A2408" w:rsidRDefault="00746660" w:rsidP="00EA4E4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（四）如产品经验收不能达到招标约定的技术要求或质量标准，合同甲方有权退换货，并视作中标人不能交付产品而须支付违约赔偿金给合同甲方，合同甲方还可依法追究中标人的违约责任。</w:t>
      </w:r>
    </w:p>
    <w:p w:rsidR="000A2408" w:rsidRDefault="000A2408">
      <w:pPr>
        <w:adjustRightInd w:val="0"/>
        <w:snapToGrid w:val="0"/>
        <w:spacing w:line="440" w:lineRule="exact"/>
        <w:jc w:val="center"/>
        <w:rPr>
          <w:rFonts w:asciiTheme="minorEastAsia" w:hAnsiTheme="minorEastAsia" w:cs="Times New Roman"/>
          <w:kern w:val="0"/>
          <w:sz w:val="24"/>
          <w:szCs w:val="24"/>
        </w:rPr>
      </w:pPr>
    </w:p>
    <w:p w:rsidR="000A2408" w:rsidRDefault="00746660" w:rsidP="00EA4E41">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十、</w:t>
      </w:r>
      <w:r>
        <w:rPr>
          <w:rFonts w:asciiTheme="minorEastAsia" w:hAnsiTheme="minorEastAsia" w:cs="Times New Roman"/>
          <w:kern w:val="0"/>
          <w:sz w:val="24"/>
          <w:szCs w:val="24"/>
        </w:rPr>
        <w:t>解释权限</w:t>
      </w:r>
      <w:bookmarkStart w:id="17" w:name="_GoBack"/>
      <w:bookmarkEnd w:id="17"/>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sectPr w:rsidR="000A2408">
          <w:headerReference w:type="default" r:id="rId13"/>
          <w:pgSz w:w="11906" w:h="16838"/>
          <w:pgMar w:top="2098" w:right="1474" w:bottom="1985" w:left="1588" w:header="851" w:footer="992" w:gutter="0"/>
          <w:cols w:space="425"/>
          <w:docGrid w:type="linesAndChars" w:linePitch="579" w:charSpace="-1844"/>
        </w:sectPr>
      </w:pPr>
      <w:r>
        <w:rPr>
          <w:rFonts w:asciiTheme="minorEastAsia" w:hAnsiTheme="minorEastAsia" w:cs="Times New Roman"/>
          <w:kern w:val="0"/>
          <w:sz w:val="24"/>
          <w:szCs w:val="24"/>
        </w:rPr>
        <w:t>本</w:t>
      </w:r>
      <w:r>
        <w:rPr>
          <w:rFonts w:asciiTheme="minorEastAsia" w:hAnsiTheme="minorEastAsia" w:cs="Times New Roman" w:hint="eastAsia"/>
          <w:kern w:val="0"/>
          <w:sz w:val="24"/>
          <w:szCs w:val="24"/>
        </w:rPr>
        <w:t>招标</w:t>
      </w:r>
      <w:r>
        <w:rPr>
          <w:rFonts w:asciiTheme="minorEastAsia" w:hAnsiTheme="minorEastAsia" w:cs="Times New Roman"/>
          <w:kern w:val="0"/>
          <w:sz w:val="24"/>
          <w:szCs w:val="24"/>
        </w:rPr>
        <w:t>文件由</w:t>
      </w:r>
      <w:r>
        <w:rPr>
          <w:rFonts w:asciiTheme="minorEastAsia" w:hAnsiTheme="minorEastAsia" w:cs="Times New Roman" w:hint="eastAsia"/>
          <w:kern w:val="0"/>
          <w:sz w:val="24"/>
          <w:szCs w:val="24"/>
        </w:rPr>
        <w:t>招标人</w:t>
      </w:r>
      <w:r>
        <w:rPr>
          <w:rFonts w:asciiTheme="minorEastAsia" w:hAnsiTheme="minorEastAsia" w:cs="Times New Roman"/>
          <w:kern w:val="0"/>
          <w:sz w:val="24"/>
          <w:szCs w:val="24"/>
        </w:rPr>
        <w:t>负责解释。</w:t>
      </w:r>
    </w:p>
    <w:p w:rsidR="000A2408" w:rsidRDefault="00746660">
      <w:pPr>
        <w:jc w:val="center"/>
        <w:outlineLvl w:val="0"/>
        <w:rPr>
          <w:rFonts w:ascii="黑体" w:eastAsia="黑体" w:hAnsi="黑体" w:cs="Times New Roman"/>
          <w:bCs/>
          <w:kern w:val="0"/>
          <w:sz w:val="32"/>
          <w:szCs w:val="32"/>
        </w:rPr>
      </w:pPr>
      <w:bookmarkStart w:id="18" w:name="_Toc37172690"/>
      <w:bookmarkStart w:id="19" w:name="_Toc390713969"/>
      <w:bookmarkStart w:id="20" w:name="_Toc285612603"/>
      <w:bookmarkStart w:id="21" w:name="_Toc435540981"/>
      <w:r>
        <w:rPr>
          <w:rFonts w:ascii="黑体" w:eastAsia="黑体" w:hAnsi="黑体" w:cs="Times New Roman" w:hint="eastAsia"/>
          <w:bCs/>
          <w:kern w:val="0"/>
          <w:sz w:val="32"/>
          <w:szCs w:val="32"/>
        </w:rPr>
        <w:lastRenderedPageBreak/>
        <w:t>第四部分合同样本</w:t>
      </w:r>
      <w:bookmarkEnd w:id="18"/>
      <w:bookmarkEnd w:id="19"/>
      <w:bookmarkEnd w:id="20"/>
      <w:bookmarkEnd w:id="21"/>
    </w:p>
    <w:p w:rsidR="000A2408" w:rsidRDefault="00746660">
      <w:pPr>
        <w:spacing w:line="360" w:lineRule="auto"/>
        <w:ind w:right="1212"/>
        <w:jc w:val="center"/>
        <w:rPr>
          <w:rFonts w:ascii="宋体" w:hAnsi="宋体"/>
          <w:b/>
          <w:bCs/>
          <w:szCs w:val="21"/>
        </w:rPr>
      </w:pPr>
      <w:r>
        <w:rPr>
          <w:rFonts w:ascii="宋体" w:hAnsi="宋体" w:hint="eastAsia"/>
          <w:sz w:val="18"/>
          <w:szCs w:val="18"/>
        </w:rPr>
        <w:t>合同编号：</w:t>
      </w:r>
    </w:p>
    <w:p w:rsidR="000A2408" w:rsidRDefault="000A2408">
      <w:pPr>
        <w:spacing w:line="360" w:lineRule="auto"/>
        <w:jc w:val="center"/>
        <w:rPr>
          <w:rFonts w:ascii="宋体" w:hAnsi="宋体"/>
          <w:b/>
          <w:bCs/>
          <w:sz w:val="72"/>
          <w:szCs w:val="72"/>
        </w:rPr>
      </w:pPr>
    </w:p>
    <w:p w:rsidR="000A2408" w:rsidRDefault="00746660">
      <w:pPr>
        <w:spacing w:line="360" w:lineRule="auto"/>
        <w:jc w:val="center"/>
        <w:rPr>
          <w:rFonts w:ascii="宋体" w:hAnsi="宋体"/>
          <w:b/>
          <w:bCs/>
          <w:sz w:val="72"/>
          <w:szCs w:val="72"/>
        </w:rPr>
      </w:pPr>
      <w:r>
        <w:rPr>
          <w:rFonts w:ascii="宋体" w:hAnsi="宋体" w:hint="eastAsia"/>
          <w:b/>
          <w:bCs/>
          <w:sz w:val="72"/>
          <w:szCs w:val="72"/>
        </w:rPr>
        <w:t>信息类项目合同书</w:t>
      </w:r>
    </w:p>
    <w:p w:rsidR="000A2408" w:rsidRDefault="000A2408" w:rsidP="00877FE2">
      <w:pPr>
        <w:spacing w:line="360" w:lineRule="auto"/>
        <w:ind w:left="700" w:hangingChars="99" w:hanging="700"/>
        <w:jc w:val="center"/>
        <w:rPr>
          <w:rFonts w:ascii="宋体" w:hAnsi="宋体"/>
          <w:b/>
          <w:bCs/>
          <w:sz w:val="72"/>
          <w:szCs w:val="72"/>
        </w:rPr>
      </w:pPr>
    </w:p>
    <w:p w:rsidR="000A2408" w:rsidRDefault="000A2408">
      <w:pPr>
        <w:spacing w:line="360" w:lineRule="auto"/>
        <w:rPr>
          <w:rFonts w:ascii="宋体" w:hAnsi="宋体"/>
          <w:b/>
          <w:bCs/>
          <w:sz w:val="32"/>
          <w:szCs w:val="32"/>
        </w:rPr>
      </w:pPr>
    </w:p>
    <w:p w:rsidR="000A2408" w:rsidRDefault="00746660" w:rsidP="00877FE2">
      <w:pPr>
        <w:spacing w:line="360" w:lineRule="auto"/>
        <w:ind w:firstLineChars="280" w:firstLine="855"/>
        <w:rPr>
          <w:rFonts w:ascii="宋体" w:hAnsi="宋体"/>
          <w:b/>
          <w:bCs/>
          <w:sz w:val="32"/>
          <w:szCs w:val="32"/>
        </w:rPr>
      </w:pPr>
      <w:r>
        <w:rPr>
          <w:rFonts w:ascii="宋体" w:hAnsi="宋体" w:hint="eastAsia"/>
          <w:b/>
          <w:bCs/>
          <w:sz w:val="32"/>
          <w:szCs w:val="32"/>
        </w:rPr>
        <w:t xml:space="preserve">项目名称: </w:t>
      </w:r>
    </w:p>
    <w:p w:rsidR="000A2408" w:rsidRDefault="00746660" w:rsidP="00877FE2">
      <w:pPr>
        <w:spacing w:line="360" w:lineRule="auto"/>
        <w:ind w:firstLineChars="280" w:firstLine="855"/>
        <w:rPr>
          <w:rFonts w:ascii="宋体" w:hAnsi="宋体"/>
          <w:b/>
          <w:bCs/>
          <w:sz w:val="32"/>
          <w:szCs w:val="32"/>
        </w:rPr>
      </w:pPr>
      <w:r>
        <w:rPr>
          <w:rFonts w:ascii="宋体" w:hAnsi="宋体" w:hint="eastAsia"/>
          <w:b/>
          <w:bCs/>
          <w:sz w:val="32"/>
          <w:szCs w:val="32"/>
        </w:rPr>
        <w:t>项目编号:</w:t>
      </w:r>
    </w:p>
    <w:p w:rsidR="000A2408" w:rsidRDefault="00746660" w:rsidP="00877FE2">
      <w:pPr>
        <w:spacing w:line="360" w:lineRule="auto"/>
        <w:ind w:firstLineChars="280" w:firstLine="855"/>
        <w:rPr>
          <w:rFonts w:ascii="宋体" w:hAnsi="宋体"/>
          <w:b/>
          <w:bCs/>
          <w:sz w:val="32"/>
          <w:szCs w:val="32"/>
          <w:u w:val="single"/>
        </w:rPr>
      </w:pPr>
      <w:r>
        <w:rPr>
          <w:rFonts w:ascii="宋体" w:hAnsi="宋体" w:hint="eastAsia"/>
          <w:b/>
          <w:bCs/>
          <w:sz w:val="32"/>
          <w:szCs w:val="32"/>
        </w:rPr>
        <w:t>甲    方:</w:t>
      </w:r>
    </w:p>
    <w:p w:rsidR="000A2408" w:rsidRDefault="00746660" w:rsidP="00877FE2">
      <w:pPr>
        <w:spacing w:line="360" w:lineRule="auto"/>
        <w:ind w:firstLineChars="280" w:firstLine="855"/>
        <w:rPr>
          <w:rFonts w:ascii="宋体" w:hAnsi="宋体"/>
          <w:b/>
          <w:bCs/>
          <w:sz w:val="32"/>
          <w:szCs w:val="32"/>
          <w:u w:val="single"/>
        </w:rPr>
      </w:pPr>
      <w:r>
        <w:rPr>
          <w:rFonts w:ascii="宋体" w:hAnsi="宋体" w:hint="eastAsia"/>
          <w:b/>
          <w:bCs/>
          <w:sz w:val="32"/>
          <w:szCs w:val="32"/>
        </w:rPr>
        <w:t>乙    方:</w:t>
      </w:r>
    </w:p>
    <w:p w:rsidR="000A2408" w:rsidRDefault="000A2408">
      <w:pPr>
        <w:spacing w:line="360" w:lineRule="auto"/>
        <w:rPr>
          <w:rFonts w:ascii="宋体" w:hAnsi="宋体"/>
          <w:b/>
          <w:bCs/>
          <w:sz w:val="32"/>
          <w:szCs w:val="32"/>
        </w:rPr>
      </w:pPr>
    </w:p>
    <w:p w:rsidR="000A2408" w:rsidRDefault="000A2408" w:rsidP="00877FE2">
      <w:pPr>
        <w:spacing w:line="360" w:lineRule="auto"/>
        <w:ind w:firstLineChars="980" w:firstLine="2994"/>
        <w:rPr>
          <w:rFonts w:ascii="宋体" w:hAnsi="宋体"/>
          <w:b/>
          <w:bCs/>
          <w:sz w:val="32"/>
          <w:szCs w:val="32"/>
        </w:rPr>
      </w:pPr>
    </w:p>
    <w:p w:rsidR="000A2408" w:rsidRDefault="00746660" w:rsidP="00877FE2">
      <w:pPr>
        <w:spacing w:line="360" w:lineRule="auto"/>
        <w:ind w:firstLineChars="1280" w:firstLine="2487"/>
        <w:rPr>
          <w:rFonts w:ascii="宋体" w:hAnsi="宋体"/>
          <w:bCs/>
        </w:rPr>
      </w:pPr>
      <w:r>
        <w:rPr>
          <w:rFonts w:ascii="宋体" w:hAnsi="宋体" w:hint="eastAsia"/>
          <w:bCs/>
        </w:rPr>
        <w:t>签署日期：   年   月   日</w:t>
      </w:r>
    </w:p>
    <w:p w:rsidR="000A2408" w:rsidRDefault="000A2408" w:rsidP="00877FE2">
      <w:pPr>
        <w:spacing w:line="360" w:lineRule="auto"/>
        <w:ind w:firstLineChars="1280" w:firstLine="2487"/>
        <w:rPr>
          <w:rFonts w:ascii="宋体" w:hAnsi="宋体"/>
          <w:bCs/>
        </w:rPr>
      </w:pPr>
    </w:p>
    <w:p w:rsidR="000A2408" w:rsidRDefault="000A2408" w:rsidP="00877FE2">
      <w:pPr>
        <w:spacing w:line="360" w:lineRule="auto"/>
        <w:ind w:firstLineChars="1280" w:firstLine="2487"/>
        <w:rPr>
          <w:rFonts w:ascii="宋体" w:hAnsi="宋体"/>
          <w:bCs/>
        </w:rPr>
      </w:pPr>
    </w:p>
    <w:p w:rsidR="000A2408" w:rsidRDefault="000A2408" w:rsidP="00877FE2">
      <w:pPr>
        <w:spacing w:line="360" w:lineRule="auto"/>
        <w:ind w:firstLineChars="1280" w:firstLine="2487"/>
        <w:rPr>
          <w:rFonts w:ascii="宋体" w:hAnsi="宋体"/>
          <w:bCs/>
        </w:rPr>
      </w:pPr>
    </w:p>
    <w:p w:rsidR="000A2408" w:rsidRDefault="000A2408" w:rsidP="00877FE2">
      <w:pPr>
        <w:spacing w:line="360" w:lineRule="auto"/>
        <w:ind w:firstLineChars="1280" w:firstLine="2487"/>
        <w:rPr>
          <w:rFonts w:ascii="宋体" w:hAnsi="宋体"/>
          <w:bCs/>
        </w:rPr>
      </w:pPr>
    </w:p>
    <w:p w:rsidR="000A2408" w:rsidRDefault="000A2408" w:rsidP="00877FE2">
      <w:pPr>
        <w:spacing w:line="360" w:lineRule="auto"/>
        <w:ind w:firstLineChars="1280" w:firstLine="2487"/>
        <w:rPr>
          <w:rFonts w:ascii="宋体" w:hAnsi="宋体"/>
          <w:bCs/>
        </w:rPr>
      </w:pPr>
    </w:p>
    <w:p w:rsidR="000A2408" w:rsidRDefault="00746660">
      <w:pPr>
        <w:adjustRightInd w:val="0"/>
        <w:snapToGrid w:val="0"/>
        <w:spacing w:line="360" w:lineRule="auto"/>
        <w:jc w:val="left"/>
        <w:rPr>
          <w:sz w:val="24"/>
        </w:rPr>
      </w:pPr>
      <w:r>
        <w:rPr>
          <w:rFonts w:hint="eastAsia"/>
          <w:sz w:val="24"/>
        </w:rPr>
        <w:lastRenderedPageBreak/>
        <w:t>根据《中华人民共和国合同法》的有关规定，就甲方向乙方订购“”，甲、乙双方在平等、自愿的基础上，经过充分协商一致，达成如下合同，以便共同遵守：</w:t>
      </w:r>
    </w:p>
    <w:p w:rsidR="000A2408" w:rsidRDefault="00746660" w:rsidP="00B87650">
      <w:pPr>
        <w:spacing w:beforeLines="50" w:line="440" w:lineRule="exact"/>
        <w:rPr>
          <w:b/>
          <w:sz w:val="24"/>
        </w:rPr>
      </w:pPr>
      <w:r>
        <w:rPr>
          <w:rFonts w:hint="eastAsia"/>
          <w:b/>
          <w:sz w:val="24"/>
        </w:rPr>
        <w:t>一、产品</w:t>
      </w:r>
      <w:r>
        <w:rPr>
          <w:rFonts w:ascii="宋体" w:hAnsi="宋体" w:hint="eastAsia"/>
          <w:b/>
          <w:color w:val="000000"/>
          <w:sz w:val="24"/>
        </w:rPr>
        <w:t>清单列表</w:t>
      </w: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6"/>
        <w:gridCol w:w="1984"/>
        <w:gridCol w:w="709"/>
        <w:gridCol w:w="1559"/>
        <w:gridCol w:w="1134"/>
        <w:gridCol w:w="1276"/>
        <w:gridCol w:w="1298"/>
      </w:tblGrid>
      <w:tr w:rsidR="000A2408">
        <w:trPr>
          <w:trHeight w:val="452"/>
        </w:trPr>
        <w:tc>
          <w:tcPr>
            <w:tcW w:w="1986" w:type="dxa"/>
            <w:vAlign w:val="center"/>
          </w:tcPr>
          <w:p w:rsidR="000A2408" w:rsidRDefault="00746660">
            <w:pPr>
              <w:spacing w:line="360" w:lineRule="auto"/>
              <w:jc w:val="center"/>
              <w:rPr>
                <w:rFonts w:ascii="宋体" w:hAnsi="宋体"/>
                <w:sz w:val="24"/>
              </w:rPr>
            </w:pPr>
            <w:r>
              <w:rPr>
                <w:rFonts w:ascii="宋体" w:hAnsi="宋体" w:hint="eastAsia"/>
                <w:sz w:val="24"/>
              </w:rPr>
              <w:t>产品</w:t>
            </w:r>
            <w:r>
              <w:rPr>
                <w:rFonts w:ascii="宋体" w:hAnsi="宋体"/>
                <w:sz w:val="24"/>
              </w:rPr>
              <w:t>名称</w:t>
            </w:r>
          </w:p>
        </w:tc>
        <w:tc>
          <w:tcPr>
            <w:tcW w:w="1984" w:type="dxa"/>
            <w:vAlign w:val="center"/>
          </w:tcPr>
          <w:p w:rsidR="000A2408" w:rsidRDefault="00746660">
            <w:pPr>
              <w:spacing w:line="360" w:lineRule="auto"/>
              <w:jc w:val="center"/>
              <w:rPr>
                <w:rFonts w:ascii="宋体" w:hAnsi="宋体"/>
                <w:sz w:val="24"/>
              </w:rPr>
            </w:pPr>
            <w:r>
              <w:rPr>
                <w:rFonts w:ascii="宋体" w:hAnsi="宋体"/>
                <w:sz w:val="24"/>
              </w:rPr>
              <w:t>规格型号</w:t>
            </w:r>
          </w:p>
        </w:tc>
        <w:tc>
          <w:tcPr>
            <w:tcW w:w="709" w:type="dxa"/>
            <w:vAlign w:val="center"/>
          </w:tcPr>
          <w:p w:rsidR="000A2408" w:rsidRDefault="00746660">
            <w:pPr>
              <w:spacing w:line="360" w:lineRule="auto"/>
              <w:jc w:val="center"/>
              <w:rPr>
                <w:rFonts w:ascii="宋体" w:hAnsi="宋体"/>
                <w:sz w:val="24"/>
              </w:rPr>
            </w:pPr>
            <w:r>
              <w:rPr>
                <w:rFonts w:ascii="宋体" w:hAnsi="宋体"/>
                <w:sz w:val="24"/>
              </w:rPr>
              <w:t>数量</w:t>
            </w:r>
          </w:p>
        </w:tc>
        <w:tc>
          <w:tcPr>
            <w:tcW w:w="1559" w:type="dxa"/>
            <w:vAlign w:val="center"/>
          </w:tcPr>
          <w:p w:rsidR="000A2408" w:rsidRDefault="00746660">
            <w:pPr>
              <w:spacing w:line="360" w:lineRule="auto"/>
              <w:jc w:val="center"/>
              <w:rPr>
                <w:rFonts w:ascii="宋体" w:hAnsi="宋体"/>
                <w:sz w:val="24"/>
              </w:rPr>
            </w:pPr>
            <w:r>
              <w:rPr>
                <w:rFonts w:ascii="宋体" w:hAnsi="宋体"/>
                <w:sz w:val="24"/>
              </w:rPr>
              <w:t>单价</w:t>
            </w:r>
          </w:p>
        </w:tc>
        <w:tc>
          <w:tcPr>
            <w:tcW w:w="1134" w:type="dxa"/>
            <w:vAlign w:val="center"/>
          </w:tcPr>
          <w:p w:rsidR="000A2408" w:rsidRDefault="00746660">
            <w:pPr>
              <w:spacing w:line="360" w:lineRule="auto"/>
              <w:jc w:val="center"/>
              <w:rPr>
                <w:rFonts w:ascii="宋体" w:hAnsi="宋体"/>
                <w:sz w:val="24"/>
              </w:rPr>
            </w:pPr>
            <w:r>
              <w:rPr>
                <w:rFonts w:ascii="宋体" w:hAnsi="宋体"/>
                <w:sz w:val="24"/>
              </w:rPr>
              <w:t>总价</w:t>
            </w:r>
          </w:p>
        </w:tc>
        <w:tc>
          <w:tcPr>
            <w:tcW w:w="1276" w:type="dxa"/>
            <w:vAlign w:val="center"/>
          </w:tcPr>
          <w:p w:rsidR="000A2408" w:rsidRDefault="00746660">
            <w:pPr>
              <w:spacing w:line="360" w:lineRule="auto"/>
              <w:jc w:val="center"/>
              <w:rPr>
                <w:rFonts w:ascii="宋体" w:hAnsi="宋体"/>
                <w:sz w:val="24"/>
              </w:rPr>
            </w:pPr>
            <w:r>
              <w:rPr>
                <w:rFonts w:ascii="宋体" w:hAnsi="宋体"/>
                <w:sz w:val="24"/>
              </w:rPr>
              <w:t>交货时间</w:t>
            </w:r>
          </w:p>
        </w:tc>
        <w:tc>
          <w:tcPr>
            <w:tcW w:w="1298" w:type="dxa"/>
            <w:vAlign w:val="center"/>
          </w:tcPr>
          <w:p w:rsidR="000A2408" w:rsidRDefault="00746660">
            <w:pPr>
              <w:spacing w:line="360" w:lineRule="auto"/>
              <w:jc w:val="center"/>
              <w:rPr>
                <w:rFonts w:ascii="宋体" w:hAnsi="宋体"/>
                <w:sz w:val="24"/>
              </w:rPr>
            </w:pPr>
            <w:r>
              <w:rPr>
                <w:rFonts w:ascii="宋体" w:hAnsi="宋体"/>
                <w:sz w:val="24"/>
              </w:rPr>
              <w:t>交货地点</w:t>
            </w:r>
          </w:p>
        </w:tc>
      </w:tr>
      <w:tr w:rsidR="000A2408">
        <w:tc>
          <w:tcPr>
            <w:tcW w:w="1986" w:type="dxa"/>
            <w:vAlign w:val="center"/>
          </w:tcPr>
          <w:p w:rsidR="000A2408" w:rsidRDefault="000A2408">
            <w:pPr>
              <w:spacing w:line="360" w:lineRule="auto"/>
              <w:rPr>
                <w:rFonts w:ascii="宋体" w:hAnsi="宋体"/>
                <w:sz w:val="24"/>
              </w:rPr>
            </w:pPr>
          </w:p>
        </w:tc>
        <w:tc>
          <w:tcPr>
            <w:tcW w:w="1984" w:type="dxa"/>
            <w:vAlign w:val="center"/>
          </w:tcPr>
          <w:p w:rsidR="000A2408" w:rsidRDefault="000A2408">
            <w:pPr>
              <w:spacing w:line="360" w:lineRule="auto"/>
              <w:jc w:val="left"/>
              <w:rPr>
                <w:rFonts w:ascii="宋体" w:hAnsi="宋体"/>
                <w:sz w:val="24"/>
              </w:rPr>
            </w:pPr>
          </w:p>
        </w:tc>
        <w:tc>
          <w:tcPr>
            <w:tcW w:w="709" w:type="dxa"/>
            <w:vAlign w:val="center"/>
          </w:tcPr>
          <w:p w:rsidR="000A2408" w:rsidRDefault="000A2408">
            <w:pPr>
              <w:spacing w:line="360" w:lineRule="auto"/>
              <w:rPr>
                <w:rFonts w:ascii="宋体" w:hAnsi="宋体"/>
                <w:sz w:val="24"/>
              </w:rPr>
            </w:pPr>
          </w:p>
        </w:tc>
        <w:tc>
          <w:tcPr>
            <w:tcW w:w="1559" w:type="dxa"/>
            <w:vAlign w:val="center"/>
          </w:tcPr>
          <w:p w:rsidR="000A2408" w:rsidRDefault="000A2408">
            <w:pPr>
              <w:spacing w:line="360" w:lineRule="auto"/>
              <w:rPr>
                <w:rFonts w:ascii="宋体" w:hAnsi="宋体"/>
                <w:sz w:val="24"/>
              </w:rPr>
            </w:pPr>
          </w:p>
        </w:tc>
        <w:tc>
          <w:tcPr>
            <w:tcW w:w="1134" w:type="dxa"/>
            <w:vAlign w:val="center"/>
          </w:tcPr>
          <w:p w:rsidR="000A2408" w:rsidRDefault="000A2408">
            <w:pPr>
              <w:spacing w:line="360" w:lineRule="auto"/>
              <w:rPr>
                <w:rFonts w:ascii="宋体" w:hAnsi="宋体"/>
                <w:sz w:val="24"/>
              </w:rPr>
            </w:pPr>
          </w:p>
        </w:tc>
        <w:tc>
          <w:tcPr>
            <w:tcW w:w="1276" w:type="dxa"/>
            <w:vMerge w:val="restart"/>
            <w:vAlign w:val="center"/>
          </w:tcPr>
          <w:p w:rsidR="000A2408" w:rsidRDefault="000A2408">
            <w:pPr>
              <w:spacing w:line="360" w:lineRule="auto"/>
              <w:rPr>
                <w:rFonts w:ascii="宋体" w:hAnsi="宋体"/>
                <w:sz w:val="24"/>
              </w:rPr>
            </w:pPr>
          </w:p>
        </w:tc>
        <w:tc>
          <w:tcPr>
            <w:tcW w:w="1298" w:type="dxa"/>
            <w:vMerge w:val="restart"/>
            <w:vAlign w:val="center"/>
          </w:tcPr>
          <w:p w:rsidR="000A2408" w:rsidRDefault="000A2408">
            <w:pPr>
              <w:spacing w:line="360" w:lineRule="auto"/>
              <w:jc w:val="left"/>
              <w:rPr>
                <w:rFonts w:ascii="宋体" w:hAnsi="宋体"/>
                <w:sz w:val="24"/>
              </w:rPr>
            </w:pPr>
          </w:p>
        </w:tc>
      </w:tr>
      <w:tr w:rsidR="000A2408">
        <w:tc>
          <w:tcPr>
            <w:tcW w:w="1986" w:type="dxa"/>
            <w:vAlign w:val="center"/>
          </w:tcPr>
          <w:p w:rsidR="000A2408" w:rsidRDefault="000A2408">
            <w:pPr>
              <w:spacing w:line="360" w:lineRule="auto"/>
              <w:rPr>
                <w:rFonts w:ascii="宋体" w:hAnsi="宋体"/>
                <w:sz w:val="24"/>
              </w:rPr>
            </w:pPr>
          </w:p>
        </w:tc>
        <w:tc>
          <w:tcPr>
            <w:tcW w:w="1984" w:type="dxa"/>
            <w:vAlign w:val="center"/>
          </w:tcPr>
          <w:p w:rsidR="000A2408" w:rsidRDefault="000A2408">
            <w:pPr>
              <w:spacing w:line="360" w:lineRule="auto"/>
              <w:rPr>
                <w:rFonts w:ascii="宋体" w:hAnsi="宋体"/>
                <w:sz w:val="24"/>
              </w:rPr>
            </w:pPr>
          </w:p>
        </w:tc>
        <w:tc>
          <w:tcPr>
            <w:tcW w:w="709" w:type="dxa"/>
            <w:vAlign w:val="center"/>
          </w:tcPr>
          <w:p w:rsidR="000A2408" w:rsidRDefault="000A2408">
            <w:pPr>
              <w:spacing w:line="360" w:lineRule="auto"/>
              <w:rPr>
                <w:rFonts w:ascii="宋体" w:hAnsi="宋体"/>
                <w:sz w:val="24"/>
              </w:rPr>
            </w:pPr>
          </w:p>
        </w:tc>
        <w:tc>
          <w:tcPr>
            <w:tcW w:w="1559" w:type="dxa"/>
            <w:vAlign w:val="center"/>
          </w:tcPr>
          <w:p w:rsidR="000A2408" w:rsidRDefault="000A2408">
            <w:pPr>
              <w:spacing w:line="360" w:lineRule="auto"/>
              <w:rPr>
                <w:rFonts w:ascii="宋体" w:hAnsi="宋体"/>
                <w:sz w:val="24"/>
              </w:rPr>
            </w:pPr>
          </w:p>
        </w:tc>
        <w:tc>
          <w:tcPr>
            <w:tcW w:w="1134" w:type="dxa"/>
            <w:vAlign w:val="center"/>
          </w:tcPr>
          <w:p w:rsidR="000A2408" w:rsidRDefault="000A2408">
            <w:pPr>
              <w:spacing w:line="360" w:lineRule="auto"/>
              <w:rPr>
                <w:rFonts w:ascii="宋体" w:hAnsi="宋体"/>
                <w:sz w:val="24"/>
              </w:rPr>
            </w:pPr>
          </w:p>
        </w:tc>
        <w:tc>
          <w:tcPr>
            <w:tcW w:w="1276" w:type="dxa"/>
            <w:vMerge/>
            <w:vAlign w:val="center"/>
          </w:tcPr>
          <w:p w:rsidR="000A2408" w:rsidRDefault="000A2408">
            <w:pPr>
              <w:spacing w:line="360" w:lineRule="auto"/>
              <w:rPr>
                <w:rFonts w:ascii="宋体" w:hAnsi="宋体"/>
                <w:sz w:val="24"/>
              </w:rPr>
            </w:pPr>
          </w:p>
        </w:tc>
        <w:tc>
          <w:tcPr>
            <w:tcW w:w="1298" w:type="dxa"/>
            <w:vMerge/>
            <w:vAlign w:val="center"/>
          </w:tcPr>
          <w:p w:rsidR="000A2408" w:rsidRDefault="000A2408">
            <w:pPr>
              <w:spacing w:line="360" w:lineRule="auto"/>
              <w:rPr>
                <w:rFonts w:ascii="宋体" w:hAnsi="宋体"/>
                <w:sz w:val="24"/>
              </w:rPr>
            </w:pPr>
          </w:p>
        </w:tc>
      </w:tr>
      <w:tr w:rsidR="000A2408">
        <w:trPr>
          <w:trHeight w:val="913"/>
        </w:trPr>
        <w:tc>
          <w:tcPr>
            <w:tcW w:w="1986" w:type="dxa"/>
            <w:vAlign w:val="center"/>
          </w:tcPr>
          <w:p w:rsidR="000A2408" w:rsidRDefault="000A2408">
            <w:pPr>
              <w:spacing w:line="360" w:lineRule="auto"/>
              <w:rPr>
                <w:rFonts w:ascii="宋体" w:hAnsi="宋体"/>
                <w:sz w:val="24"/>
              </w:rPr>
            </w:pPr>
          </w:p>
        </w:tc>
        <w:tc>
          <w:tcPr>
            <w:tcW w:w="1984" w:type="dxa"/>
            <w:vAlign w:val="center"/>
          </w:tcPr>
          <w:p w:rsidR="000A2408" w:rsidRDefault="000A2408">
            <w:pPr>
              <w:spacing w:line="360" w:lineRule="auto"/>
              <w:rPr>
                <w:rFonts w:ascii="宋体" w:hAnsi="宋体"/>
                <w:sz w:val="24"/>
              </w:rPr>
            </w:pPr>
          </w:p>
        </w:tc>
        <w:tc>
          <w:tcPr>
            <w:tcW w:w="709" w:type="dxa"/>
            <w:vAlign w:val="center"/>
          </w:tcPr>
          <w:p w:rsidR="000A2408" w:rsidRDefault="000A2408">
            <w:pPr>
              <w:spacing w:line="360" w:lineRule="auto"/>
              <w:rPr>
                <w:rFonts w:ascii="宋体" w:hAnsi="宋体"/>
                <w:sz w:val="24"/>
              </w:rPr>
            </w:pPr>
          </w:p>
        </w:tc>
        <w:tc>
          <w:tcPr>
            <w:tcW w:w="1559" w:type="dxa"/>
            <w:vAlign w:val="center"/>
          </w:tcPr>
          <w:p w:rsidR="000A2408" w:rsidRDefault="000A2408">
            <w:pPr>
              <w:spacing w:line="360" w:lineRule="auto"/>
              <w:rPr>
                <w:rFonts w:ascii="宋体" w:hAnsi="宋体"/>
                <w:sz w:val="24"/>
              </w:rPr>
            </w:pPr>
          </w:p>
        </w:tc>
        <w:tc>
          <w:tcPr>
            <w:tcW w:w="1134" w:type="dxa"/>
            <w:vAlign w:val="center"/>
          </w:tcPr>
          <w:p w:rsidR="000A2408" w:rsidRDefault="000A2408">
            <w:pPr>
              <w:spacing w:line="360" w:lineRule="auto"/>
              <w:rPr>
                <w:rFonts w:ascii="宋体" w:hAnsi="宋体"/>
                <w:sz w:val="24"/>
              </w:rPr>
            </w:pPr>
          </w:p>
        </w:tc>
        <w:tc>
          <w:tcPr>
            <w:tcW w:w="1276" w:type="dxa"/>
            <w:vMerge/>
            <w:vAlign w:val="center"/>
          </w:tcPr>
          <w:p w:rsidR="000A2408" w:rsidRDefault="000A2408">
            <w:pPr>
              <w:spacing w:line="360" w:lineRule="auto"/>
              <w:rPr>
                <w:rFonts w:ascii="宋体" w:hAnsi="宋体"/>
                <w:sz w:val="24"/>
              </w:rPr>
            </w:pPr>
          </w:p>
        </w:tc>
        <w:tc>
          <w:tcPr>
            <w:tcW w:w="1298" w:type="dxa"/>
            <w:vMerge/>
            <w:vAlign w:val="center"/>
          </w:tcPr>
          <w:p w:rsidR="000A2408" w:rsidRDefault="000A2408">
            <w:pPr>
              <w:spacing w:line="360" w:lineRule="auto"/>
              <w:rPr>
                <w:rFonts w:ascii="宋体" w:hAnsi="宋体"/>
                <w:sz w:val="24"/>
              </w:rPr>
            </w:pPr>
          </w:p>
        </w:tc>
      </w:tr>
      <w:tr w:rsidR="000A2408">
        <w:trPr>
          <w:cantSplit/>
          <w:trHeight w:val="587"/>
        </w:trPr>
        <w:tc>
          <w:tcPr>
            <w:tcW w:w="9946" w:type="dxa"/>
            <w:gridSpan w:val="7"/>
            <w:vAlign w:val="center"/>
          </w:tcPr>
          <w:p w:rsidR="000A2408" w:rsidRDefault="00746660">
            <w:pPr>
              <w:spacing w:line="360" w:lineRule="auto"/>
              <w:rPr>
                <w:rFonts w:ascii="宋体" w:hAnsi="宋体"/>
                <w:sz w:val="24"/>
              </w:rPr>
            </w:pPr>
            <w:r>
              <w:rPr>
                <w:rFonts w:ascii="宋体" w:hAnsi="宋体"/>
                <w:sz w:val="24"/>
              </w:rPr>
              <w:t>合计人民币（小写）：</w:t>
            </w:r>
          </w:p>
        </w:tc>
      </w:tr>
      <w:tr w:rsidR="000A2408">
        <w:trPr>
          <w:cantSplit/>
        </w:trPr>
        <w:tc>
          <w:tcPr>
            <w:tcW w:w="9946" w:type="dxa"/>
            <w:gridSpan w:val="7"/>
            <w:vAlign w:val="center"/>
          </w:tcPr>
          <w:p w:rsidR="000A2408" w:rsidRDefault="00746660">
            <w:pPr>
              <w:spacing w:line="360" w:lineRule="auto"/>
              <w:rPr>
                <w:rFonts w:ascii="宋体" w:hAnsi="宋体"/>
                <w:sz w:val="24"/>
              </w:rPr>
            </w:pPr>
            <w:r>
              <w:rPr>
                <w:rFonts w:ascii="宋体" w:hAnsi="宋体"/>
                <w:sz w:val="24"/>
              </w:rPr>
              <w:t xml:space="preserve">合计人民币（大写）： </w:t>
            </w:r>
          </w:p>
        </w:tc>
      </w:tr>
      <w:tr w:rsidR="000A2408">
        <w:trPr>
          <w:cantSplit/>
        </w:trPr>
        <w:tc>
          <w:tcPr>
            <w:tcW w:w="9946" w:type="dxa"/>
            <w:gridSpan w:val="7"/>
            <w:vAlign w:val="center"/>
          </w:tcPr>
          <w:p w:rsidR="000A2408" w:rsidRDefault="00746660">
            <w:pPr>
              <w:spacing w:line="360" w:lineRule="auto"/>
              <w:rPr>
                <w:rFonts w:ascii="宋体" w:hAnsi="宋体"/>
                <w:sz w:val="24"/>
              </w:rPr>
            </w:pPr>
            <w:r>
              <w:rPr>
                <w:rFonts w:ascii="宋体" w:hAnsi="宋体" w:hint="eastAsia"/>
                <w:sz w:val="24"/>
              </w:rPr>
              <w:t>备注：具体配置请详见附件</w:t>
            </w:r>
          </w:p>
        </w:tc>
      </w:tr>
    </w:tbl>
    <w:p w:rsidR="000A2408" w:rsidRDefault="000A2408">
      <w:pPr>
        <w:spacing w:line="440" w:lineRule="exact"/>
        <w:rPr>
          <w:rFonts w:ascii="宋体" w:hAnsi="宋体"/>
          <w:sz w:val="24"/>
        </w:rPr>
      </w:pPr>
    </w:p>
    <w:p w:rsidR="000A2408" w:rsidRDefault="00746660">
      <w:pPr>
        <w:spacing w:line="440" w:lineRule="exact"/>
        <w:rPr>
          <w:b/>
          <w:sz w:val="24"/>
        </w:rPr>
      </w:pPr>
      <w:bookmarkStart w:id="22" w:name="_Toc86481558"/>
      <w:r>
        <w:rPr>
          <w:rFonts w:hint="eastAsia"/>
          <w:b/>
          <w:sz w:val="24"/>
        </w:rPr>
        <w:t>二、</w:t>
      </w:r>
      <w:bookmarkEnd w:id="22"/>
      <w:r>
        <w:rPr>
          <w:rFonts w:hint="eastAsia"/>
          <w:b/>
          <w:sz w:val="24"/>
        </w:rPr>
        <w:t>交货期</w:t>
      </w:r>
    </w:p>
    <w:p w:rsidR="000A2408" w:rsidRDefault="00746660">
      <w:pPr>
        <w:adjustRightInd w:val="0"/>
        <w:snapToGrid w:val="0"/>
        <w:spacing w:line="360" w:lineRule="auto"/>
        <w:ind w:firstLine="540"/>
        <w:rPr>
          <w:rFonts w:ascii="宋体" w:hAnsi="宋体"/>
          <w:sz w:val="24"/>
        </w:rPr>
      </w:pPr>
      <w:r>
        <w:rPr>
          <w:rFonts w:ascii="宋体" w:hAnsi="宋体" w:hint="eastAsia"/>
          <w:sz w:val="24"/>
        </w:rPr>
        <w:t>合同签订后天内完成</w:t>
      </w:r>
      <w:r>
        <w:rPr>
          <w:rFonts w:ascii="宋体" w:hAnsi="宋体"/>
          <w:sz w:val="24"/>
        </w:rPr>
        <w:t>交货并完成安装调试</w:t>
      </w:r>
      <w:r>
        <w:rPr>
          <w:rFonts w:ascii="宋体" w:hAnsi="宋体" w:hint="eastAsia"/>
          <w:sz w:val="24"/>
        </w:rPr>
        <w:t>。</w:t>
      </w:r>
    </w:p>
    <w:p w:rsidR="000A2408" w:rsidRDefault="000A2408">
      <w:pPr>
        <w:adjustRightInd w:val="0"/>
        <w:snapToGrid w:val="0"/>
        <w:spacing w:line="360" w:lineRule="auto"/>
        <w:ind w:firstLine="540"/>
        <w:rPr>
          <w:rFonts w:ascii="宋体" w:hAnsi="宋体"/>
          <w:sz w:val="24"/>
        </w:rPr>
      </w:pPr>
    </w:p>
    <w:p w:rsidR="000A2408" w:rsidRDefault="00746660">
      <w:pPr>
        <w:spacing w:line="440" w:lineRule="exact"/>
        <w:rPr>
          <w:b/>
          <w:sz w:val="24"/>
        </w:rPr>
      </w:pPr>
      <w:bookmarkStart w:id="23" w:name="_Toc86481561"/>
      <w:r>
        <w:rPr>
          <w:rFonts w:hint="eastAsia"/>
          <w:b/>
          <w:sz w:val="24"/>
        </w:rPr>
        <w:t>三、</w:t>
      </w:r>
      <w:bookmarkEnd w:id="23"/>
      <w:r>
        <w:rPr>
          <w:rFonts w:hint="eastAsia"/>
          <w:b/>
          <w:sz w:val="24"/>
        </w:rPr>
        <w:t>原厂质保期</w:t>
      </w:r>
    </w:p>
    <w:p w:rsidR="000A2408" w:rsidRDefault="00746660" w:rsidP="00877FE2">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r>
        <w:rPr>
          <w:rFonts w:ascii="宋体" w:eastAsia="宋体" w:hAnsi="宋体" w:hint="eastAsia"/>
          <w:kern w:val="2"/>
          <w:sz w:val="24"/>
          <w:szCs w:val="24"/>
        </w:rPr>
        <w:t>质保期：</w:t>
      </w:r>
    </w:p>
    <w:p w:rsidR="000A2408" w:rsidRDefault="000A2408" w:rsidP="00877FE2">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p>
    <w:p w:rsidR="000A2408" w:rsidRDefault="00746660">
      <w:pPr>
        <w:spacing w:line="440" w:lineRule="exact"/>
        <w:rPr>
          <w:b/>
          <w:sz w:val="24"/>
        </w:rPr>
      </w:pPr>
      <w:bookmarkStart w:id="24" w:name="_Toc86481563"/>
      <w:r>
        <w:rPr>
          <w:rFonts w:hint="eastAsia"/>
          <w:b/>
          <w:sz w:val="24"/>
        </w:rPr>
        <w:t>四、</w:t>
      </w:r>
      <w:bookmarkEnd w:id="24"/>
      <w:r>
        <w:rPr>
          <w:rFonts w:hint="eastAsia"/>
          <w:b/>
          <w:sz w:val="24"/>
        </w:rPr>
        <w:t>验收</w:t>
      </w:r>
    </w:p>
    <w:p w:rsidR="000A2408" w:rsidRDefault="00746660" w:rsidP="00877FE2">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rPr>
      </w:pPr>
      <w:r>
        <w:rPr>
          <w:rFonts w:ascii="宋体" w:eastAsia="宋体" w:hAnsi="宋体" w:hint="eastAsia"/>
          <w:kern w:val="2"/>
          <w:sz w:val="24"/>
          <w:szCs w:val="24"/>
        </w:rPr>
        <w:t>安装调试完成</w:t>
      </w:r>
      <w:r>
        <w:rPr>
          <w:rFonts w:ascii="宋体" w:eastAsia="宋体" w:hAnsi="宋体" w:hint="eastAsia"/>
          <w:kern w:val="2"/>
          <w:sz w:val="24"/>
          <w:szCs w:val="24"/>
          <w:u w:val="single"/>
        </w:rPr>
        <w:t>10</w:t>
      </w:r>
      <w:r>
        <w:rPr>
          <w:rFonts w:ascii="宋体" w:eastAsia="宋体" w:hAnsi="宋体" w:hint="eastAsia"/>
          <w:kern w:val="2"/>
          <w:sz w:val="24"/>
          <w:szCs w:val="24"/>
        </w:rPr>
        <w:t>日后甲方组织相关人员进行验收，验收报告由甲方签字，乙方需出具相关硬件技术资料、文档给甲方。</w:t>
      </w:r>
    </w:p>
    <w:p w:rsidR="000A2408" w:rsidRDefault="00746660">
      <w:pPr>
        <w:spacing w:line="440" w:lineRule="exact"/>
        <w:rPr>
          <w:b/>
          <w:sz w:val="24"/>
        </w:rPr>
      </w:pPr>
      <w:bookmarkStart w:id="25" w:name="_Toc39653189"/>
      <w:bookmarkStart w:id="26" w:name="_Toc39653413"/>
      <w:r>
        <w:rPr>
          <w:rFonts w:hint="eastAsia"/>
          <w:b/>
          <w:sz w:val="24"/>
        </w:rPr>
        <w:t>五、付款方式</w:t>
      </w:r>
      <w:bookmarkEnd w:id="25"/>
      <w:bookmarkEnd w:id="26"/>
    </w:p>
    <w:p w:rsidR="000A2408" w:rsidRDefault="00746660" w:rsidP="00877FE2">
      <w:pPr>
        <w:adjustRightInd w:val="0"/>
        <w:snapToGrid w:val="0"/>
        <w:spacing w:line="360" w:lineRule="auto"/>
        <w:ind w:firstLineChars="200" w:firstLine="449"/>
        <w:rPr>
          <w:rFonts w:ascii="宋体" w:hAnsi="宋体"/>
          <w:sz w:val="24"/>
        </w:rPr>
      </w:pPr>
      <w:r>
        <w:rPr>
          <w:rFonts w:ascii="宋体" w:hAnsi="宋体" w:hint="eastAsia"/>
          <w:sz w:val="24"/>
        </w:rPr>
        <w:t>甲方验收合格后，依据验收表和发票，甲方在两个月内向乙方支付合同总额的95%，即</w:t>
      </w:r>
      <w:r>
        <w:rPr>
          <w:rFonts w:ascii="宋体" w:hAnsi="宋体" w:hint="eastAsia"/>
          <w:sz w:val="24"/>
          <w:u w:val="single"/>
        </w:rPr>
        <w:t xml:space="preserve">          万元</w:t>
      </w:r>
      <w:r>
        <w:rPr>
          <w:rFonts w:ascii="宋体" w:hAnsi="宋体" w:hint="eastAsia"/>
          <w:sz w:val="24"/>
        </w:rPr>
        <w:t>，大写</w:t>
      </w:r>
      <w:r>
        <w:rPr>
          <w:rFonts w:ascii="宋体" w:hAnsi="宋体" w:hint="eastAsia"/>
          <w:sz w:val="24"/>
          <w:u w:val="single"/>
        </w:rPr>
        <w:t>人民币                 元整</w:t>
      </w:r>
      <w:r>
        <w:rPr>
          <w:rFonts w:ascii="宋体" w:hAnsi="宋体" w:hint="eastAsia"/>
          <w:sz w:val="24"/>
        </w:rPr>
        <w:t>，余5%即</w:t>
      </w:r>
      <w:r>
        <w:rPr>
          <w:rFonts w:ascii="宋体" w:hAnsi="宋体" w:hint="eastAsia"/>
          <w:sz w:val="24"/>
          <w:u w:val="single"/>
        </w:rPr>
        <w:t xml:space="preserve">           万元</w:t>
      </w:r>
      <w:r>
        <w:rPr>
          <w:rFonts w:ascii="宋体" w:hAnsi="宋体" w:hint="eastAsia"/>
          <w:sz w:val="24"/>
        </w:rPr>
        <w:t>，大写</w:t>
      </w:r>
      <w:r>
        <w:rPr>
          <w:rFonts w:ascii="宋体" w:hAnsi="宋体" w:hint="eastAsia"/>
          <w:sz w:val="24"/>
          <w:u w:val="single"/>
        </w:rPr>
        <w:t>人民币               元整</w:t>
      </w:r>
      <w:r>
        <w:rPr>
          <w:rFonts w:ascii="宋体" w:hAnsi="宋体" w:hint="eastAsia"/>
          <w:sz w:val="24"/>
        </w:rPr>
        <w:t>，作为质保金质保期满后支付。</w:t>
      </w:r>
    </w:p>
    <w:p w:rsidR="000A2408" w:rsidRDefault="000A2408">
      <w:pPr>
        <w:adjustRightInd w:val="0"/>
        <w:snapToGrid w:val="0"/>
        <w:spacing w:line="360" w:lineRule="auto"/>
        <w:rPr>
          <w:rFonts w:ascii="宋体" w:hAnsi="宋体"/>
          <w:sz w:val="24"/>
        </w:rPr>
      </w:pPr>
    </w:p>
    <w:p w:rsidR="000A2408" w:rsidRDefault="00746660">
      <w:pPr>
        <w:spacing w:line="440" w:lineRule="exact"/>
        <w:rPr>
          <w:b/>
          <w:sz w:val="24"/>
        </w:rPr>
      </w:pPr>
      <w:bookmarkStart w:id="27" w:name="_Toc39653190"/>
      <w:bookmarkStart w:id="28" w:name="_Toc39653414"/>
      <w:r>
        <w:rPr>
          <w:rFonts w:hint="eastAsia"/>
          <w:b/>
          <w:sz w:val="24"/>
        </w:rPr>
        <w:t>六、售后服务</w:t>
      </w:r>
      <w:bookmarkEnd w:id="27"/>
      <w:bookmarkEnd w:id="28"/>
    </w:p>
    <w:p w:rsidR="000A2408" w:rsidRDefault="00746660" w:rsidP="00877FE2">
      <w:pPr>
        <w:adjustRightInd w:val="0"/>
        <w:snapToGrid w:val="0"/>
        <w:spacing w:line="360" w:lineRule="auto"/>
        <w:ind w:firstLineChars="200" w:firstLine="449"/>
        <w:rPr>
          <w:rFonts w:ascii="宋体" w:hAnsi="宋体"/>
          <w:sz w:val="24"/>
        </w:rPr>
      </w:pPr>
      <w:r>
        <w:rPr>
          <w:rFonts w:ascii="宋体" w:hAnsi="宋体" w:hint="eastAsia"/>
          <w:sz w:val="24"/>
        </w:rPr>
        <w:t>免费</w:t>
      </w:r>
      <w:proofErr w:type="gramStart"/>
      <w:r>
        <w:rPr>
          <w:rFonts w:ascii="宋体" w:hAnsi="宋体" w:hint="eastAsia"/>
          <w:sz w:val="24"/>
        </w:rPr>
        <w:t>保修按</w:t>
      </w:r>
      <w:proofErr w:type="gramEnd"/>
      <w:r>
        <w:rPr>
          <w:rFonts w:ascii="宋体" w:hAnsi="宋体" w:hint="eastAsia"/>
          <w:sz w:val="24"/>
        </w:rPr>
        <w:t>原厂商保修条款执行，保修日期从 验收之日 起计算，质保期限为          年。保修期内出现质量问题，由乙方负责免费维修。</w:t>
      </w:r>
    </w:p>
    <w:p w:rsidR="000A2408" w:rsidRDefault="00746660" w:rsidP="00877FE2">
      <w:pPr>
        <w:adjustRightInd w:val="0"/>
        <w:snapToGrid w:val="0"/>
        <w:spacing w:line="360" w:lineRule="auto"/>
        <w:ind w:firstLineChars="200" w:firstLine="449"/>
        <w:rPr>
          <w:rFonts w:ascii="宋体" w:hAnsi="宋体"/>
          <w:sz w:val="24"/>
        </w:rPr>
      </w:pPr>
      <w:r>
        <w:rPr>
          <w:rFonts w:ascii="宋体" w:hAnsi="宋体" w:hint="eastAsia"/>
          <w:sz w:val="24"/>
        </w:rPr>
        <w:lastRenderedPageBreak/>
        <w:t>质保期内出现质量问题，乙方在接到通知后内响应，小时内到场，乙方负责维修或更换，并承担修理调换的费用(含保修期内所更换零部件费用)，人为损坏不在保修范围内。</w:t>
      </w:r>
    </w:p>
    <w:p w:rsidR="000A2408" w:rsidRDefault="000A2408">
      <w:pPr>
        <w:adjustRightInd w:val="0"/>
        <w:snapToGrid w:val="0"/>
        <w:spacing w:line="360" w:lineRule="auto"/>
        <w:rPr>
          <w:rFonts w:ascii="宋体" w:hAnsi="宋体"/>
          <w:color w:val="000000"/>
          <w:sz w:val="24"/>
        </w:rPr>
      </w:pPr>
    </w:p>
    <w:p w:rsidR="000A2408" w:rsidRDefault="00746660">
      <w:pPr>
        <w:spacing w:line="440" w:lineRule="exact"/>
        <w:rPr>
          <w:b/>
          <w:sz w:val="24"/>
        </w:rPr>
      </w:pPr>
      <w:bookmarkStart w:id="29" w:name="_Toc39653415"/>
      <w:bookmarkStart w:id="30" w:name="_Toc39653191"/>
      <w:r>
        <w:rPr>
          <w:rFonts w:hint="eastAsia"/>
          <w:b/>
          <w:sz w:val="24"/>
        </w:rPr>
        <w:t>七、双方的权利和义务</w:t>
      </w:r>
      <w:bookmarkEnd w:id="29"/>
      <w:bookmarkEnd w:id="30"/>
    </w:p>
    <w:p w:rsidR="000A2408" w:rsidRDefault="00746660" w:rsidP="00877FE2">
      <w:pPr>
        <w:adjustRightInd w:val="0"/>
        <w:snapToGrid w:val="0"/>
        <w:spacing w:line="360" w:lineRule="auto"/>
        <w:ind w:firstLineChars="200" w:firstLine="449"/>
        <w:rPr>
          <w:rFonts w:ascii="宋体" w:hAnsi="宋体"/>
          <w:sz w:val="24"/>
        </w:rPr>
      </w:pPr>
      <w:r>
        <w:rPr>
          <w:rFonts w:ascii="宋体" w:hAnsi="宋体" w:hint="eastAsia"/>
          <w:sz w:val="24"/>
        </w:rPr>
        <w:t>1.双方一致同意：在甲方未支付货款的95%之前，本合同项下产品的所有权归乙方所有；</w:t>
      </w:r>
    </w:p>
    <w:p w:rsidR="000A2408" w:rsidRDefault="00746660" w:rsidP="00877FE2">
      <w:pPr>
        <w:adjustRightInd w:val="0"/>
        <w:snapToGrid w:val="0"/>
        <w:spacing w:line="360" w:lineRule="auto"/>
        <w:ind w:firstLineChars="200" w:firstLine="449"/>
        <w:rPr>
          <w:rFonts w:ascii="宋体" w:hAnsi="宋体"/>
          <w:sz w:val="24"/>
        </w:rPr>
      </w:pPr>
      <w:r>
        <w:rPr>
          <w:rFonts w:ascii="宋体" w:hAnsi="宋体" w:hint="eastAsia"/>
          <w:sz w:val="24"/>
        </w:rPr>
        <w:t>2.产品的运输及保险全部由乙方负责。乙方须采取适于安全、准时完成本合同项</w:t>
      </w:r>
      <w:proofErr w:type="gramStart"/>
      <w:r>
        <w:rPr>
          <w:rFonts w:ascii="宋体" w:hAnsi="宋体" w:hint="eastAsia"/>
          <w:sz w:val="24"/>
        </w:rPr>
        <w:t>下义务</w:t>
      </w:r>
      <w:proofErr w:type="gramEnd"/>
      <w:r>
        <w:rPr>
          <w:rFonts w:ascii="宋体" w:hAnsi="宋体" w:hint="eastAsia"/>
          <w:sz w:val="24"/>
        </w:rPr>
        <w:t>的运输措施，将产品运至甲方指定的到货地点；</w:t>
      </w:r>
    </w:p>
    <w:p w:rsidR="000A2408" w:rsidRDefault="00746660" w:rsidP="00877FE2">
      <w:pPr>
        <w:adjustRightInd w:val="0"/>
        <w:snapToGrid w:val="0"/>
        <w:spacing w:line="360" w:lineRule="auto"/>
        <w:ind w:firstLineChars="200" w:firstLine="449"/>
        <w:rPr>
          <w:rFonts w:ascii="宋体" w:hAnsi="宋体"/>
          <w:sz w:val="24"/>
        </w:rPr>
      </w:pPr>
      <w:r>
        <w:rPr>
          <w:rFonts w:ascii="宋体" w:hAnsi="宋体" w:hint="eastAsia"/>
          <w:sz w:val="24"/>
        </w:rPr>
        <w:t>3.双方一致同意：本合同项下产品毁损、灭失的风险，在乙方交付产品后，由甲方承担。</w:t>
      </w:r>
    </w:p>
    <w:p w:rsidR="000A2408" w:rsidRDefault="000A2408">
      <w:pPr>
        <w:pStyle w:val="HTML"/>
        <w:adjustRightInd w:val="0"/>
        <w:snapToGrid w:val="0"/>
        <w:spacing w:line="360" w:lineRule="auto"/>
        <w:ind w:firstLineChars="200" w:firstLine="450"/>
        <w:rPr>
          <w:rFonts w:ascii="宋体" w:eastAsia="宋体" w:hAnsi="宋体"/>
          <w:b/>
          <w:color w:val="000000"/>
          <w:sz w:val="24"/>
          <w:szCs w:val="24"/>
        </w:rPr>
      </w:pPr>
    </w:p>
    <w:p w:rsidR="000A2408" w:rsidRDefault="00746660">
      <w:pPr>
        <w:spacing w:line="440" w:lineRule="exact"/>
        <w:rPr>
          <w:b/>
          <w:sz w:val="24"/>
        </w:rPr>
      </w:pPr>
      <w:bookmarkStart w:id="31" w:name="_Toc39653416"/>
      <w:bookmarkStart w:id="32" w:name="_Toc39653192"/>
      <w:r>
        <w:rPr>
          <w:rFonts w:hint="eastAsia"/>
          <w:b/>
          <w:sz w:val="24"/>
        </w:rPr>
        <w:t>八、违约责任</w:t>
      </w:r>
      <w:bookmarkEnd w:id="31"/>
      <w:bookmarkEnd w:id="32"/>
    </w:p>
    <w:p w:rsidR="000A2408" w:rsidRDefault="00746660" w:rsidP="00877FE2">
      <w:pPr>
        <w:adjustRightInd w:val="0"/>
        <w:snapToGrid w:val="0"/>
        <w:spacing w:line="360" w:lineRule="auto"/>
        <w:ind w:firstLineChars="200" w:firstLine="449"/>
        <w:rPr>
          <w:rFonts w:ascii="宋体" w:hAnsi="宋体"/>
          <w:sz w:val="24"/>
        </w:rPr>
      </w:pPr>
      <w:r>
        <w:rPr>
          <w:rFonts w:ascii="宋体" w:hAnsi="宋体" w:hint="eastAsia"/>
          <w:sz w:val="24"/>
        </w:rPr>
        <w:t>本合同生效后，除不可抗外力影响，双方均不得任意理由终止合同。如单方违约，违约方应承担违约金为本合同的20%。</w:t>
      </w:r>
    </w:p>
    <w:p w:rsidR="000A2408" w:rsidRDefault="000A2408">
      <w:pPr>
        <w:pStyle w:val="HTML"/>
        <w:adjustRightInd w:val="0"/>
        <w:snapToGrid w:val="0"/>
        <w:spacing w:line="360" w:lineRule="auto"/>
        <w:rPr>
          <w:rFonts w:ascii="宋体" w:eastAsia="宋体" w:hAnsi="宋体"/>
          <w:color w:val="000000"/>
          <w:sz w:val="24"/>
          <w:szCs w:val="24"/>
        </w:rPr>
      </w:pPr>
    </w:p>
    <w:p w:rsidR="000A2408" w:rsidRDefault="00746660">
      <w:pPr>
        <w:spacing w:line="440" w:lineRule="exact"/>
        <w:rPr>
          <w:b/>
          <w:sz w:val="24"/>
        </w:rPr>
      </w:pPr>
      <w:bookmarkStart w:id="33" w:name="_Toc39653417"/>
      <w:bookmarkStart w:id="34" w:name="_Toc39653193"/>
      <w:r>
        <w:rPr>
          <w:rFonts w:hint="eastAsia"/>
          <w:b/>
          <w:sz w:val="24"/>
        </w:rPr>
        <w:t>九、合同争议解决方式</w:t>
      </w:r>
      <w:bookmarkEnd w:id="33"/>
      <w:bookmarkEnd w:id="34"/>
    </w:p>
    <w:p w:rsidR="000A2408" w:rsidRDefault="00746660" w:rsidP="00877FE2">
      <w:pPr>
        <w:adjustRightInd w:val="0"/>
        <w:snapToGrid w:val="0"/>
        <w:spacing w:line="360" w:lineRule="auto"/>
        <w:ind w:firstLineChars="200" w:firstLine="449"/>
        <w:rPr>
          <w:rFonts w:ascii="宋体" w:hAnsi="宋体"/>
          <w:sz w:val="24"/>
        </w:rPr>
      </w:pPr>
      <w:r>
        <w:rPr>
          <w:rFonts w:ascii="宋体" w:hAnsi="宋体" w:hint="eastAsia"/>
          <w:sz w:val="24"/>
        </w:rPr>
        <w:t>在合同履行期间，如发生争议，双方协商解决，协商不成的，可向甲方项目所在地人民法院提起诉讼。</w:t>
      </w:r>
    </w:p>
    <w:p w:rsidR="000A2408" w:rsidRDefault="000A2408">
      <w:pPr>
        <w:pStyle w:val="HTML"/>
        <w:tabs>
          <w:tab w:val="clear" w:pos="916"/>
        </w:tabs>
        <w:adjustRightInd w:val="0"/>
        <w:snapToGrid w:val="0"/>
        <w:spacing w:line="360" w:lineRule="auto"/>
        <w:ind w:firstLine="570"/>
        <w:rPr>
          <w:rFonts w:ascii="宋体" w:eastAsia="宋体" w:hAnsi="宋体"/>
          <w:color w:val="000000"/>
          <w:sz w:val="24"/>
          <w:szCs w:val="24"/>
        </w:rPr>
      </w:pPr>
    </w:p>
    <w:p w:rsidR="000A2408" w:rsidRDefault="00746660">
      <w:pPr>
        <w:spacing w:line="440" w:lineRule="exact"/>
        <w:rPr>
          <w:b/>
          <w:sz w:val="24"/>
        </w:rPr>
      </w:pPr>
      <w:bookmarkStart w:id="35" w:name="_Toc39653418"/>
      <w:bookmarkStart w:id="36" w:name="_Toc39653194"/>
      <w:r>
        <w:rPr>
          <w:rFonts w:hint="eastAsia"/>
          <w:b/>
          <w:sz w:val="24"/>
        </w:rPr>
        <w:t>十、合同组成与生效</w:t>
      </w:r>
      <w:bookmarkEnd w:id="35"/>
      <w:bookmarkEnd w:id="36"/>
    </w:p>
    <w:p w:rsidR="000A2408" w:rsidRDefault="00746660" w:rsidP="00877FE2">
      <w:pPr>
        <w:adjustRightInd w:val="0"/>
        <w:snapToGrid w:val="0"/>
        <w:spacing w:line="360" w:lineRule="auto"/>
        <w:ind w:firstLineChars="200" w:firstLine="449"/>
        <w:rPr>
          <w:rFonts w:ascii="宋体" w:hAnsi="宋体"/>
          <w:sz w:val="24"/>
        </w:rPr>
      </w:pPr>
      <w:r>
        <w:rPr>
          <w:rFonts w:ascii="宋体" w:hAnsi="宋体" w:hint="eastAsia"/>
          <w:sz w:val="24"/>
        </w:rPr>
        <w:t>从合同生效日开始起算，本合同壹式肆份，甲方执叁份，乙方执壹份，签字并加盖公章后生效，希共同遵照执行。招标、投标文件及其补遗文件和承诺是本合同不可分割的部分，具有同等法律效力。</w:t>
      </w:r>
    </w:p>
    <w:p w:rsidR="000A2408" w:rsidRDefault="000A2408" w:rsidP="00877FE2">
      <w:pPr>
        <w:adjustRightInd w:val="0"/>
        <w:snapToGrid w:val="0"/>
        <w:spacing w:line="360" w:lineRule="auto"/>
        <w:ind w:firstLineChars="200" w:firstLine="449"/>
        <w:rPr>
          <w:rFonts w:ascii="宋体" w:hAnsi="宋体"/>
          <w:sz w:val="24"/>
        </w:rPr>
      </w:pPr>
    </w:p>
    <w:p w:rsidR="000A2408" w:rsidRDefault="000A2408" w:rsidP="00877FE2">
      <w:pPr>
        <w:adjustRightInd w:val="0"/>
        <w:snapToGrid w:val="0"/>
        <w:spacing w:line="360" w:lineRule="auto"/>
        <w:ind w:firstLineChars="200" w:firstLine="449"/>
        <w:rPr>
          <w:rFonts w:ascii="宋体" w:hAnsi="宋体"/>
          <w:sz w:val="24"/>
        </w:rPr>
      </w:pPr>
    </w:p>
    <w:p w:rsidR="000A2408" w:rsidRDefault="000A2408" w:rsidP="00877FE2">
      <w:pPr>
        <w:adjustRightInd w:val="0"/>
        <w:snapToGrid w:val="0"/>
        <w:spacing w:line="360" w:lineRule="auto"/>
        <w:ind w:firstLineChars="200" w:firstLine="449"/>
        <w:rPr>
          <w:rFonts w:ascii="宋体" w:hAnsi="宋体"/>
          <w:sz w:val="24"/>
        </w:rPr>
      </w:pPr>
    </w:p>
    <w:p w:rsidR="000A2408" w:rsidRDefault="000A2408" w:rsidP="00877FE2">
      <w:pPr>
        <w:adjustRightInd w:val="0"/>
        <w:snapToGrid w:val="0"/>
        <w:spacing w:line="360" w:lineRule="auto"/>
        <w:ind w:firstLineChars="200" w:firstLine="449"/>
        <w:rPr>
          <w:rFonts w:ascii="宋体" w:hAnsi="宋体"/>
          <w:sz w:val="24"/>
        </w:rPr>
      </w:pPr>
    </w:p>
    <w:p w:rsidR="000A2408" w:rsidRDefault="000A2408" w:rsidP="00877FE2">
      <w:pPr>
        <w:adjustRightInd w:val="0"/>
        <w:snapToGrid w:val="0"/>
        <w:spacing w:line="360" w:lineRule="auto"/>
        <w:ind w:firstLineChars="200" w:firstLine="449"/>
        <w:rPr>
          <w:rFonts w:ascii="宋体" w:hAnsi="宋体"/>
          <w:sz w:val="24"/>
        </w:rPr>
      </w:pPr>
    </w:p>
    <w:p w:rsidR="000A2408" w:rsidRDefault="000A2408" w:rsidP="00877FE2">
      <w:pPr>
        <w:adjustRightInd w:val="0"/>
        <w:snapToGrid w:val="0"/>
        <w:spacing w:line="360" w:lineRule="auto"/>
        <w:ind w:firstLineChars="200" w:firstLine="449"/>
        <w:rPr>
          <w:rFonts w:ascii="宋体" w:hAnsi="宋体"/>
          <w:sz w:val="24"/>
        </w:rPr>
      </w:pPr>
    </w:p>
    <w:p w:rsidR="000A2408" w:rsidRDefault="000A2408" w:rsidP="00877FE2">
      <w:pPr>
        <w:adjustRightInd w:val="0"/>
        <w:snapToGrid w:val="0"/>
        <w:spacing w:line="360" w:lineRule="auto"/>
        <w:ind w:firstLineChars="200" w:firstLine="449"/>
        <w:rPr>
          <w:rFonts w:ascii="宋体" w:hAnsi="宋体"/>
          <w:sz w:val="24"/>
        </w:rPr>
      </w:pPr>
    </w:p>
    <w:p w:rsidR="000A2408" w:rsidRDefault="000A2408" w:rsidP="00877FE2">
      <w:pPr>
        <w:adjustRightInd w:val="0"/>
        <w:snapToGrid w:val="0"/>
        <w:spacing w:line="360" w:lineRule="auto"/>
        <w:ind w:firstLineChars="200" w:firstLine="449"/>
        <w:rPr>
          <w:rFonts w:ascii="宋体" w:hAnsi="宋体"/>
          <w:sz w:val="24"/>
        </w:rPr>
      </w:pPr>
    </w:p>
    <w:p w:rsidR="000A2408" w:rsidRDefault="000A2408" w:rsidP="00877FE2">
      <w:pPr>
        <w:adjustRightInd w:val="0"/>
        <w:snapToGrid w:val="0"/>
        <w:spacing w:line="360" w:lineRule="auto"/>
        <w:ind w:firstLineChars="200" w:firstLine="449"/>
        <w:rPr>
          <w:rFonts w:ascii="宋体" w:hAnsi="宋体"/>
          <w:sz w:val="24"/>
        </w:rPr>
      </w:pPr>
    </w:p>
    <w:p w:rsidR="000A2408" w:rsidRDefault="000A2408" w:rsidP="00877FE2">
      <w:pPr>
        <w:adjustRightInd w:val="0"/>
        <w:snapToGrid w:val="0"/>
        <w:spacing w:line="360" w:lineRule="auto"/>
        <w:ind w:firstLineChars="200" w:firstLine="449"/>
        <w:rPr>
          <w:rFonts w:ascii="宋体" w:hAnsi="宋体"/>
          <w:sz w:val="24"/>
        </w:rPr>
      </w:pPr>
    </w:p>
    <w:p w:rsidR="000A2408" w:rsidRDefault="000A2408" w:rsidP="00877FE2">
      <w:pPr>
        <w:adjustRightInd w:val="0"/>
        <w:snapToGrid w:val="0"/>
        <w:spacing w:line="360" w:lineRule="auto"/>
        <w:ind w:firstLineChars="200" w:firstLine="449"/>
        <w:rPr>
          <w:rFonts w:ascii="宋体" w:hAnsi="宋体"/>
          <w:sz w:val="24"/>
        </w:rPr>
      </w:pPr>
    </w:p>
    <w:tbl>
      <w:tblPr>
        <w:tblW w:w="8460" w:type="dxa"/>
        <w:tblLayout w:type="fixed"/>
        <w:tblLook w:val="04A0"/>
      </w:tblPr>
      <w:tblGrid>
        <w:gridCol w:w="4256"/>
        <w:gridCol w:w="4204"/>
      </w:tblGrid>
      <w:tr w:rsidR="000A2408">
        <w:trPr>
          <w:trHeight w:val="677"/>
        </w:trPr>
        <w:tc>
          <w:tcPr>
            <w:tcW w:w="4256" w:type="dxa"/>
          </w:tcPr>
          <w:p w:rsidR="000A2408" w:rsidRDefault="00746660">
            <w:pPr>
              <w:spacing w:line="360" w:lineRule="auto"/>
              <w:rPr>
                <w:rFonts w:ascii="黑体" w:eastAsia="黑体" w:hAnsi="宋体"/>
                <w:b/>
                <w:szCs w:val="21"/>
              </w:rPr>
            </w:pPr>
            <w:r>
              <w:rPr>
                <w:rFonts w:ascii="黑体" w:eastAsia="黑体" w:hAnsi="宋体" w:hint="eastAsia"/>
                <w:b/>
                <w:szCs w:val="21"/>
              </w:rPr>
              <w:lastRenderedPageBreak/>
              <w:t>甲方：陆军军医大学第一附属医院</w:t>
            </w:r>
          </w:p>
          <w:p w:rsidR="000A2408" w:rsidRDefault="00746660">
            <w:pPr>
              <w:spacing w:line="360" w:lineRule="auto"/>
              <w:ind w:firstLineChars="200" w:firstLine="390"/>
              <w:rPr>
                <w:rFonts w:ascii="黑体" w:eastAsia="黑体" w:hAnsi="宋体"/>
                <w:b/>
                <w:szCs w:val="21"/>
              </w:rPr>
            </w:pPr>
            <w:r>
              <w:rPr>
                <w:rFonts w:ascii="黑体" w:eastAsia="黑体" w:hAnsi="宋体" w:hint="eastAsia"/>
                <w:b/>
                <w:szCs w:val="21"/>
              </w:rPr>
              <w:t>（盖章）</w:t>
            </w:r>
          </w:p>
        </w:tc>
        <w:tc>
          <w:tcPr>
            <w:tcW w:w="4204" w:type="dxa"/>
          </w:tcPr>
          <w:p w:rsidR="000A2408" w:rsidRDefault="00746660">
            <w:pPr>
              <w:spacing w:line="360" w:lineRule="atLeast"/>
              <w:rPr>
                <w:rFonts w:ascii="黑体" w:eastAsia="黑体" w:hAnsi="宋体"/>
                <w:b/>
                <w:szCs w:val="21"/>
              </w:rPr>
            </w:pPr>
            <w:r>
              <w:rPr>
                <w:rFonts w:ascii="黑体" w:eastAsia="黑体" w:hAnsi="宋体" w:hint="eastAsia"/>
                <w:b/>
                <w:szCs w:val="21"/>
              </w:rPr>
              <w:t>乙方：</w:t>
            </w:r>
          </w:p>
          <w:p w:rsidR="000A2408" w:rsidRDefault="00746660">
            <w:pPr>
              <w:spacing w:line="360" w:lineRule="auto"/>
              <w:ind w:firstLineChars="200" w:firstLine="390"/>
              <w:rPr>
                <w:rFonts w:ascii="黑体" w:eastAsia="黑体" w:hAnsi="宋体"/>
                <w:b/>
                <w:szCs w:val="21"/>
              </w:rPr>
            </w:pPr>
            <w:r>
              <w:rPr>
                <w:rFonts w:ascii="黑体" w:eastAsia="黑体" w:hAnsi="宋体" w:hint="eastAsia"/>
                <w:b/>
                <w:szCs w:val="21"/>
              </w:rPr>
              <w:t>（盖章）</w:t>
            </w:r>
          </w:p>
        </w:tc>
      </w:tr>
      <w:tr w:rsidR="000A2408">
        <w:trPr>
          <w:trHeight w:val="1354"/>
        </w:trPr>
        <w:tc>
          <w:tcPr>
            <w:tcW w:w="4256" w:type="dxa"/>
          </w:tcPr>
          <w:p w:rsidR="000A2408" w:rsidRDefault="00746660">
            <w:pPr>
              <w:spacing w:line="360" w:lineRule="auto"/>
              <w:rPr>
                <w:rFonts w:ascii="黑体" w:eastAsia="黑体" w:hAnsi="宋体"/>
                <w:b/>
                <w:szCs w:val="21"/>
              </w:rPr>
            </w:pPr>
            <w:r>
              <w:rPr>
                <w:rFonts w:ascii="黑体" w:eastAsia="黑体" w:hAnsi="宋体" w:hint="eastAsia"/>
                <w:b/>
                <w:szCs w:val="21"/>
              </w:rPr>
              <w:t>地址:重庆市沙坪坝区高</w:t>
            </w:r>
            <w:proofErr w:type="gramStart"/>
            <w:r>
              <w:rPr>
                <w:rFonts w:ascii="黑体" w:eastAsia="黑体" w:hAnsi="宋体" w:hint="eastAsia"/>
                <w:b/>
                <w:szCs w:val="21"/>
              </w:rPr>
              <w:t>滩岩正街</w:t>
            </w:r>
            <w:proofErr w:type="gramEnd"/>
            <w:r>
              <w:rPr>
                <w:rFonts w:ascii="黑体" w:eastAsia="黑体" w:hAnsi="宋体" w:hint="eastAsia"/>
                <w:b/>
                <w:szCs w:val="21"/>
              </w:rPr>
              <w:t>30号</w:t>
            </w:r>
          </w:p>
          <w:p w:rsidR="000A2408" w:rsidRDefault="00746660">
            <w:pPr>
              <w:spacing w:line="360" w:lineRule="auto"/>
              <w:rPr>
                <w:rFonts w:ascii="黑体" w:eastAsia="黑体" w:hAnsi="宋体"/>
                <w:b/>
                <w:szCs w:val="21"/>
              </w:rPr>
            </w:pPr>
            <w:r>
              <w:rPr>
                <w:rFonts w:ascii="黑体" w:eastAsia="黑体" w:hAnsi="宋体" w:hint="eastAsia"/>
                <w:b/>
                <w:szCs w:val="21"/>
              </w:rPr>
              <w:t>开户银行：中国银行长江路支行</w:t>
            </w:r>
          </w:p>
          <w:p w:rsidR="000A2408" w:rsidRDefault="00746660">
            <w:pPr>
              <w:spacing w:line="360" w:lineRule="auto"/>
              <w:rPr>
                <w:rFonts w:ascii="黑体" w:eastAsia="黑体" w:hAnsi="宋体"/>
                <w:b/>
                <w:szCs w:val="21"/>
              </w:rPr>
            </w:pPr>
            <w:r>
              <w:rPr>
                <w:rFonts w:ascii="黑体" w:eastAsia="黑体" w:hAnsi="宋体" w:hint="eastAsia"/>
                <w:b/>
                <w:szCs w:val="21"/>
              </w:rPr>
              <w:t>账号：113007546980</w:t>
            </w:r>
          </w:p>
          <w:p w:rsidR="000A2408" w:rsidRDefault="00746660">
            <w:pPr>
              <w:spacing w:line="360" w:lineRule="auto"/>
              <w:rPr>
                <w:rFonts w:ascii="黑体" w:eastAsia="黑体" w:hAnsi="宋体"/>
                <w:b/>
                <w:szCs w:val="21"/>
              </w:rPr>
            </w:pPr>
            <w:r>
              <w:rPr>
                <w:rFonts w:ascii="黑体" w:eastAsia="黑体" w:hAnsi="宋体" w:hint="eastAsia"/>
                <w:b/>
                <w:szCs w:val="21"/>
              </w:rPr>
              <w:t>法定代表人：</w:t>
            </w:r>
          </w:p>
          <w:p w:rsidR="000A2408" w:rsidRDefault="00746660">
            <w:pPr>
              <w:spacing w:line="360" w:lineRule="auto"/>
              <w:rPr>
                <w:rFonts w:ascii="黑体" w:eastAsia="黑体" w:hAnsi="宋体"/>
                <w:b/>
                <w:szCs w:val="21"/>
              </w:rPr>
            </w:pPr>
            <w:r>
              <w:rPr>
                <w:rFonts w:ascii="黑体" w:eastAsia="黑体" w:hAnsi="宋体" w:hint="eastAsia"/>
                <w:b/>
                <w:szCs w:val="21"/>
              </w:rPr>
              <w:t xml:space="preserve">法人委托代理人：  </w:t>
            </w:r>
          </w:p>
        </w:tc>
        <w:tc>
          <w:tcPr>
            <w:tcW w:w="4204" w:type="dxa"/>
          </w:tcPr>
          <w:p w:rsidR="000A2408" w:rsidRDefault="00746660">
            <w:pPr>
              <w:spacing w:line="360" w:lineRule="auto"/>
              <w:rPr>
                <w:rFonts w:ascii="黑体" w:eastAsia="黑体" w:hAnsi="宋体"/>
                <w:b/>
                <w:szCs w:val="21"/>
              </w:rPr>
            </w:pPr>
            <w:r>
              <w:rPr>
                <w:rFonts w:ascii="黑体" w:eastAsia="黑体" w:hAnsi="宋体" w:hint="eastAsia"/>
                <w:b/>
                <w:szCs w:val="21"/>
              </w:rPr>
              <w:t>地址：</w:t>
            </w:r>
          </w:p>
          <w:p w:rsidR="000A2408" w:rsidRDefault="00746660">
            <w:pPr>
              <w:spacing w:line="360" w:lineRule="auto"/>
              <w:rPr>
                <w:rFonts w:ascii="黑体" w:eastAsia="黑体" w:hAnsi="宋体"/>
                <w:b/>
                <w:szCs w:val="21"/>
              </w:rPr>
            </w:pPr>
            <w:r>
              <w:rPr>
                <w:rFonts w:ascii="黑体" w:eastAsia="黑体" w:hAnsi="宋体" w:hint="eastAsia"/>
                <w:b/>
                <w:szCs w:val="21"/>
              </w:rPr>
              <w:t>开户银行：</w:t>
            </w:r>
          </w:p>
          <w:p w:rsidR="000A2408" w:rsidRDefault="00746660">
            <w:pPr>
              <w:spacing w:line="360" w:lineRule="auto"/>
              <w:rPr>
                <w:rFonts w:ascii="黑体" w:eastAsia="黑体" w:hAnsi="宋体"/>
                <w:b/>
                <w:szCs w:val="21"/>
              </w:rPr>
            </w:pPr>
            <w:r>
              <w:rPr>
                <w:rFonts w:ascii="黑体" w:eastAsia="黑体" w:hAnsi="宋体" w:hint="eastAsia"/>
                <w:b/>
                <w:szCs w:val="21"/>
              </w:rPr>
              <w:t>账号：</w:t>
            </w:r>
          </w:p>
          <w:p w:rsidR="000A2408" w:rsidRDefault="00746660">
            <w:pPr>
              <w:spacing w:line="360" w:lineRule="auto"/>
              <w:rPr>
                <w:rFonts w:ascii="黑体" w:eastAsia="黑体" w:hAnsi="宋体"/>
                <w:b/>
                <w:szCs w:val="21"/>
              </w:rPr>
            </w:pPr>
            <w:r>
              <w:rPr>
                <w:rFonts w:ascii="黑体" w:eastAsia="黑体" w:hAnsi="宋体" w:hint="eastAsia"/>
                <w:b/>
                <w:szCs w:val="21"/>
              </w:rPr>
              <w:t>法定代表人：</w:t>
            </w:r>
          </w:p>
          <w:p w:rsidR="000A2408" w:rsidRDefault="00746660">
            <w:pPr>
              <w:spacing w:line="360" w:lineRule="auto"/>
              <w:rPr>
                <w:rFonts w:ascii="黑体" w:eastAsia="黑体" w:hAnsi="宋体"/>
                <w:b/>
                <w:szCs w:val="21"/>
              </w:rPr>
            </w:pPr>
            <w:r>
              <w:rPr>
                <w:rFonts w:ascii="黑体" w:eastAsia="黑体" w:hAnsi="宋体" w:hint="eastAsia"/>
                <w:b/>
                <w:szCs w:val="21"/>
              </w:rPr>
              <w:t>委托代理人：</w:t>
            </w:r>
          </w:p>
        </w:tc>
      </w:tr>
      <w:tr w:rsidR="000A2408">
        <w:trPr>
          <w:trHeight w:val="677"/>
        </w:trPr>
        <w:tc>
          <w:tcPr>
            <w:tcW w:w="4256" w:type="dxa"/>
          </w:tcPr>
          <w:p w:rsidR="000A2408" w:rsidRDefault="000A2408">
            <w:pPr>
              <w:spacing w:line="360" w:lineRule="auto"/>
              <w:rPr>
                <w:rFonts w:ascii="黑体" w:eastAsia="黑体" w:hAnsi="宋体"/>
                <w:b/>
                <w:szCs w:val="21"/>
              </w:rPr>
            </w:pPr>
          </w:p>
        </w:tc>
        <w:tc>
          <w:tcPr>
            <w:tcW w:w="4204" w:type="dxa"/>
          </w:tcPr>
          <w:p w:rsidR="000A2408" w:rsidRDefault="000A2408" w:rsidP="00877FE2">
            <w:pPr>
              <w:spacing w:line="360" w:lineRule="auto"/>
              <w:ind w:leftChars="150" w:left="974" w:hangingChars="350" w:hanging="683"/>
              <w:rPr>
                <w:rFonts w:ascii="黑体" w:eastAsia="黑体" w:hAnsi="宋体"/>
                <w:b/>
                <w:szCs w:val="21"/>
              </w:rPr>
            </w:pPr>
          </w:p>
        </w:tc>
      </w:tr>
      <w:tr w:rsidR="000A2408">
        <w:trPr>
          <w:trHeight w:val="338"/>
        </w:trPr>
        <w:tc>
          <w:tcPr>
            <w:tcW w:w="4256" w:type="dxa"/>
          </w:tcPr>
          <w:p w:rsidR="000A2408" w:rsidRDefault="00746660">
            <w:pPr>
              <w:spacing w:line="360" w:lineRule="auto"/>
              <w:rPr>
                <w:rFonts w:ascii="黑体" w:eastAsia="黑体" w:hAnsi="宋体"/>
                <w:b/>
                <w:szCs w:val="21"/>
              </w:rPr>
            </w:pPr>
            <w:r>
              <w:rPr>
                <w:rFonts w:ascii="黑体" w:eastAsia="黑体" w:hAnsi="宋体" w:hint="eastAsia"/>
                <w:b/>
                <w:szCs w:val="21"/>
              </w:rPr>
              <w:t>电话：023-68766150</w:t>
            </w:r>
          </w:p>
        </w:tc>
        <w:tc>
          <w:tcPr>
            <w:tcW w:w="4204" w:type="dxa"/>
          </w:tcPr>
          <w:p w:rsidR="000A2408" w:rsidRDefault="00746660">
            <w:pPr>
              <w:spacing w:line="360" w:lineRule="auto"/>
              <w:rPr>
                <w:rFonts w:ascii="黑体" w:eastAsia="黑体" w:hAnsi="宋体"/>
                <w:b/>
                <w:szCs w:val="21"/>
              </w:rPr>
            </w:pPr>
            <w:r>
              <w:rPr>
                <w:rFonts w:ascii="黑体" w:eastAsia="黑体" w:hAnsi="宋体" w:hint="eastAsia"/>
                <w:b/>
                <w:szCs w:val="21"/>
              </w:rPr>
              <w:t>电话：</w:t>
            </w:r>
          </w:p>
        </w:tc>
      </w:tr>
    </w:tbl>
    <w:p w:rsidR="000A2408" w:rsidRDefault="000A2408">
      <w:pPr>
        <w:spacing w:line="360" w:lineRule="exact"/>
        <w:rPr>
          <w:rFonts w:ascii="宋体" w:hAnsi="宋体"/>
          <w:u w:val="single"/>
        </w:rPr>
      </w:pPr>
    </w:p>
    <w:p w:rsidR="000A2408" w:rsidRDefault="000A2408">
      <w:pPr>
        <w:spacing w:line="360" w:lineRule="exact"/>
        <w:rPr>
          <w:rFonts w:ascii="宋体" w:hAnsi="宋体"/>
          <w:u w:val="single"/>
        </w:rPr>
      </w:pPr>
    </w:p>
    <w:p w:rsidR="000A2408" w:rsidRDefault="00746660" w:rsidP="00877FE2">
      <w:pPr>
        <w:spacing w:line="360" w:lineRule="exact"/>
        <w:ind w:firstLineChars="300" w:firstLine="583"/>
        <w:rPr>
          <w:rFonts w:ascii="宋体" w:hAnsi="宋体"/>
          <w:b/>
        </w:rPr>
      </w:pPr>
      <w:r>
        <w:rPr>
          <w:rFonts w:ascii="宋体" w:hAnsi="宋体" w:hint="eastAsia"/>
        </w:rPr>
        <w:t>年月日                         年月日</w:t>
      </w:r>
    </w:p>
    <w:p w:rsidR="000A2408" w:rsidRDefault="000A2408" w:rsidP="00877FE2">
      <w:pPr>
        <w:adjustRightInd w:val="0"/>
        <w:snapToGrid w:val="0"/>
        <w:spacing w:line="440" w:lineRule="exact"/>
        <w:ind w:firstLineChars="200" w:firstLine="449"/>
        <w:rPr>
          <w:rFonts w:asciiTheme="minorEastAsia" w:hAnsiTheme="minorEastAsia" w:cs="Times New Roman"/>
          <w:kern w:val="0"/>
          <w:sz w:val="24"/>
          <w:szCs w:val="24"/>
        </w:rPr>
      </w:pPr>
    </w:p>
    <w:p w:rsidR="000A2408" w:rsidRDefault="000A2408">
      <w:pPr>
        <w:adjustRightInd w:val="0"/>
        <w:snapToGrid w:val="0"/>
        <w:jc w:val="center"/>
        <w:rPr>
          <w:rFonts w:ascii="黑体" w:eastAsia="黑体" w:hAnsi="Times New Roman" w:cs="Times New Roman"/>
          <w:sz w:val="28"/>
          <w:szCs w:val="28"/>
        </w:rPr>
      </w:pPr>
    </w:p>
    <w:p w:rsidR="000A2408" w:rsidRDefault="00746660">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A2408" w:rsidRDefault="00746660">
      <w:pPr>
        <w:rPr>
          <w:rFonts w:ascii="黑体" w:eastAsia="黑体" w:hAnsi="Times New Roman" w:cs="Times New Roman"/>
          <w:sz w:val="28"/>
          <w:szCs w:val="28"/>
        </w:rPr>
      </w:pPr>
      <w:r>
        <w:rPr>
          <w:rFonts w:ascii="黑体" w:eastAsia="黑体" w:hAnsi="Times New Roman" w:cs="Times New Roman" w:hint="eastAsia"/>
          <w:sz w:val="28"/>
          <w:szCs w:val="28"/>
        </w:rPr>
        <w:lastRenderedPageBreak/>
        <w:t>附件1</w:t>
      </w:r>
    </w:p>
    <w:p w:rsidR="000A2408" w:rsidRDefault="00746660">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功能清单</w:t>
      </w:r>
    </w:p>
    <w:p w:rsidR="000A2408" w:rsidRDefault="00746660">
      <w:pP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内容自拟，以实际产品功能为主，格式不限</w:t>
      </w:r>
    </w:p>
    <w:p w:rsidR="000A2408" w:rsidRDefault="000A2408">
      <w:pPr>
        <w:jc w:val="center"/>
        <w:rPr>
          <w:rFonts w:ascii="Times New Roman" w:eastAsia="宋体" w:hAnsi="Times New Roman" w:cs="Times New Roman"/>
          <w:kern w:val="0"/>
          <w:sz w:val="28"/>
          <w:szCs w:val="28"/>
        </w:rPr>
        <w:sectPr w:rsidR="000A2408">
          <w:headerReference w:type="default" r:id="rId14"/>
          <w:footerReference w:type="default" r:id="rId15"/>
          <w:pgSz w:w="11906" w:h="16838"/>
          <w:pgMar w:top="1134" w:right="567" w:bottom="1134" w:left="1021" w:header="567" w:footer="567" w:gutter="0"/>
          <w:cols w:space="425"/>
          <w:docGrid w:type="linesAndChars" w:linePitch="412" w:charSpace="-3223"/>
        </w:sectPr>
      </w:pPr>
    </w:p>
    <w:p w:rsidR="000A2408" w:rsidRDefault="00746660">
      <w:pPr>
        <w:jc w:val="center"/>
        <w:outlineLvl w:val="0"/>
        <w:rPr>
          <w:rFonts w:ascii="黑体" w:eastAsia="黑体" w:hAnsi="黑体" w:cs="Times New Roman"/>
          <w:kern w:val="0"/>
          <w:sz w:val="32"/>
          <w:szCs w:val="32"/>
        </w:rPr>
      </w:pPr>
      <w:bookmarkStart w:id="37" w:name="_Toc285612604"/>
      <w:bookmarkStart w:id="38" w:name="_Toc435540982"/>
      <w:bookmarkStart w:id="39" w:name="_Toc240432233"/>
      <w:bookmarkStart w:id="40" w:name="_Toc390713970"/>
      <w:bookmarkStart w:id="41" w:name="_Toc37172691"/>
      <w:r>
        <w:rPr>
          <w:rFonts w:ascii="黑体" w:eastAsia="黑体" w:hAnsi="黑体" w:cs="Times New Roman" w:hint="eastAsia"/>
          <w:kern w:val="0"/>
          <w:sz w:val="32"/>
          <w:szCs w:val="32"/>
        </w:rPr>
        <w:lastRenderedPageBreak/>
        <w:t>第五部分  附件/投标文件格式</w:t>
      </w:r>
      <w:bookmarkEnd w:id="37"/>
      <w:bookmarkEnd w:id="38"/>
      <w:bookmarkEnd w:id="39"/>
      <w:bookmarkEnd w:id="40"/>
      <w:bookmarkEnd w:id="41"/>
    </w:p>
    <w:p w:rsidR="000A2408" w:rsidRDefault="000A2408">
      <w:pPr>
        <w:rPr>
          <w:rFonts w:asciiTheme="majorEastAsia" w:eastAsiaTheme="majorEastAsia" w:hAnsiTheme="majorEastAsia" w:cs="Times New Roman"/>
          <w:kern w:val="0"/>
          <w:sz w:val="30"/>
          <w:szCs w:val="30"/>
        </w:rPr>
      </w:pP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附件1：开标一览表</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附件2：分项报价表</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附件3：投标函</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附件4：产品简要说明一览表</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附件5：主要技术性能参数表</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附件6：技术指标参数响应偏离表</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附件7：主要商务条款响应偏离表</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附件8：交货清单</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附件9：投标人售后服务承诺</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附件10：生产厂家售后服务承诺</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附件11：近3年中标成交案例及同类项目案例</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附件12：技术评审表</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附件13：商务评审表</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附件14：法定代表人资格证明书（含法定代表人身份证复印件）</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附件15：法定代表人授权书（含法定代表人身份证复印件）</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附件16：主要股东或出资人信息</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附件17：保密承诺书</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附件18：廉洁诚信承诺书</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附件19：相关声明书（包含但不限于以下内容：①非外资企业或外资控股企业的书面声明；②参加本次采购活动前3年内在经营活动</w:t>
      </w:r>
      <w:r>
        <w:rPr>
          <w:rFonts w:asciiTheme="majorEastAsia" w:eastAsiaTheme="majorEastAsia" w:hAnsiTheme="majorEastAsia" w:cs="Times New Roman" w:hint="eastAsia"/>
          <w:kern w:val="0"/>
          <w:sz w:val="30"/>
          <w:szCs w:val="30"/>
        </w:rPr>
        <w:lastRenderedPageBreak/>
        <w:t>中没有重大违法记录的书面声明）</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附件20：生产企业对代理公司投标授权书</w:t>
      </w:r>
    </w:p>
    <w:p w:rsidR="000A2408" w:rsidRDefault="000A2408">
      <w:pPr>
        <w:ind w:firstLineChars="200" w:firstLine="542"/>
        <w:rPr>
          <w:rFonts w:ascii="宋体" w:eastAsia="宋体" w:hAnsi="宋体" w:cs="Times New Roman"/>
          <w:color w:val="0000FF"/>
          <w:kern w:val="0"/>
          <w:sz w:val="28"/>
          <w:szCs w:val="28"/>
        </w:rPr>
      </w:pPr>
    </w:p>
    <w:p w:rsidR="000A2408" w:rsidRDefault="000A2408">
      <w:pPr>
        <w:ind w:firstLineChars="200" w:firstLine="542"/>
        <w:rPr>
          <w:rFonts w:ascii="宋体" w:eastAsia="宋体" w:hAnsi="宋体" w:cs="Times New Roman"/>
          <w:color w:val="0000FF"/>
          <w:kern w:val="0"/>
          <w:sz w:val="28"/>
          <w:szCs w:val="28"/>
        </w:rPr>
      </w:pPr>
    </w:p>
    <w:p w:rsidR="000A2408" w:rsidRDefault="000A2408">
      <w:pPr>
        <w:ind w:firstLineChars="200" w:firstLine="542"/>
        <w:rPr>
          <w:rFonts w:ascii="宋体" w:eastAsia="宋体" w:hAnsi="宋体" w:cs="Times New Roman"/>
          <w:color w:val="0000FF"/>
          <w:kern w:val="0"/>
          <w:sz w:val="28"/>
          <w:szCs w:val="28"/>
        </w:rPr>
        <w:sectPr w:rsidR="000A2408">
          <w:headerReference w:type="default" r:id="rId16"/>
          <w:pgSz w:w="11906" w:h="16838"/>
          <w:pgMar w:top="2098" w:right="1474" w:bottom="1985" w:left="1588" w:header="851" w:footer="851" w:gutter="0"/>
          <w:cols w:space="720"/>
          <w:docGrid w:type="linesAndChars" w:linePitch="579" w:charSpace="-1844"/>
        </w:sectPr>
      </w:pP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w:t>
      </w:r>
    </w:p>
    <w:p w:rsidR="000A2408" w:rsidRDefault="00746660">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开标一览表</w:t>
      </w:r>
    </w:p>
    <w:p w:rsidR="000A2408" w:rsidRDefault="000A2408">
      <w:pPr>
        <w:rPr>
          <w:rFonts w:ascii="Times New Roman" w:eastAsia="宋体" w:hAnsi="Times New Roman" w:cs="Times New Roman"/>
          <w:kern w:val="0"/>
          <w:sz w:val="28"/>
          <w:szCs w:val="28"/>
        </w:rPr>
      </w:pPr>
    </w:p>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项目名称：                          项目编号：</w:t>
      </w:r>
      <w:r>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276"/>
        <w:gridCol w:w="804"/>
        <w:gridCol w:w="1039"/>
        <w:gridCol w:w="2268"/>
        <w:gridCol w:w="1842"/>
        <w:gridCol w:w="851"/>
        <w:gridCol w:w="850"/>
        <w:gridCol w:w="1134"/>
        <w:gridCol w:w="1276"/>
        <w:gridCol w:w="1559"/>
        <w:gridCol w:w="1070"/>
      </w:tblGrid>
      <w:tr w:rsidR="000A240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产品名称</w:t>
            </w:r>
          </w:p>
        </w:tc>
        <w:tc>
          <w:tcPr>
            <w:tcW w:w="1039"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0A2408" w:rsidRDefault="00746660">
            <w:pPr>
              <w:jc w:val="center"/>
              <w:rPr>
                <w:rFonts w:ascii="宋体" w:eastAsia="宋体" w:hAnsi="宋体" w:cs="Times New Roman"/>
                <w:bCs/>
                <w:spacing w:val="-4"/>
                <w:kern w:val="0"/>
                <w:sz w:val="24"/>
                <w:szCs w:val="24"/>
              </w:rPr>
            </w:pPr>
            <w:r>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0A240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r>
      <w:tr w:rsidR="000A240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r>
      <w:tr w:rsidR="000A240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0A2408" w:rsidRDefault="00746660">
            <w:pPr>
              <w:rPr>
                <w:rFonts w:ascii="宋体" w:eastAsia="宋体" w:hAnsi="宋体" w:cs="Times New Roman"/>
                <w:b/>
                <w:kern w:val="0"/>
                <w:sz w:val="24"/>
                <w:szCs w:val="24"/>
              </w:rPr>
            </w:pPr>
            <w:r>
              <w:rPr>
                <w:rFonts w:ascii="宋体" w:eastAsia="宋体" w:hAnsi="宋体" w:cs="Times New Roman" w:hint="eastAsia"/>
                <w:kern w:val="0"/>
                <w:sz w:val="24"/>
                <w:szCs w:val="24"/>
              </w:rPr>
              <w:t>合计</w:t>
            </w:r>
          </w:p>
        </w:tc>
        <w:tc>
          <w:tcPr>
            <w:tcW w:w="1039"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r>
      <w:tr w:rsidR="000A240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0A2408" w:rsidRDefault="00746660">
            <w:pPr>
              <w:rPr>
                <w:rFonts w:ascii="宋体" w:eastAsia="宋体" w:hAnsi="宋体" w:cs="Times New Roman"/>
                <w:b/>
                <w:kern w:val="0"/>
                <w:sz w:val="24"/>
                <w:szCs w:val="24"/>
              </w:rPr>
            </w:pPr>
            <w:r>
              <w:rPr>
                <w:rFonts w:ascii="宋体" w:eastAsia="宋体" w:hAnsi="宋体" w:cs="Times New Roman" w:hint="eastAsia"/>
                <w:bCs/>
                <w:spacing w:val="-4"/>
                <w:kern w:val="0"/>
                <w:sz w:val="24"/>
                <w:szCs w:val="24"/>
              </w:rPr>
              <w:t>投标总价（人民币大写）：（小写）</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p>
        </w:tc>
      </w:tr>
      <w:tr w:rsidR="000A240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0A2408" w:rsidRDefault="00746660">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Cs/>
                <w:spacing w:val="-4"/>
                <w:kern w:val="0"/>
                <w:sz w:val="24"/>
                <w:szCs w:val="24"/>
              </w:rPr>
            </w:pPr>
          </w:p>
        </w:tc>
      </w:tr>
    </w:tbl>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说明：</w:t>
      </w:r>
      <w:r>
        <w:rPr>
          <w:rFonts w:ascii="Times New Roman" w:eastAsia="宋体" w:hAnsi="Times New Roman" w:cs="Times New Roman" w:hint="eastAsia"/>
          <w:kern w:val="0"/>
          <w:sz w:val="24"/>
          <w:szCs w:val="24"/>
        </w:rPr>
        <w:t>总价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单价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数量</w:t>
      </w:r>
      <w:r>
        <w:rPr>
          <w:rFonts w:ascii="宋体" w:eastAsia="宋体" w:hAnsi="宋体" w:cs="Times New Roman" w:hint="eastAsia"/>
          <w:kern w:val="0"/>
          <w:sz w:val="24"/>
          <w:szCs w:val="24"/>
        </w:rPr>
        <w:t>，产品总金额</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总价之</w:t>
      </w:r>
      <w:proofErr w:type="gramStart"/>
      <w:r>
        <w:rPr>
          <w:rFonts w:ascii="Times New Roman" w:eastAsia="宋体" w:hAnsi="Times New Roman" w:cs="Times New Roman" w:hint="eastAsia"/>
          <w:kern w:val="0"/>
          <w:sz w:val="24"/>
          <w:szCs w:val="24"/>
        </w:rPr>
        <w:t>和</w:t>
      </w:r>
      <w:proofErr w:type="gramEnd"/>
      <w:r>
        <w:rPr>
          <w:rFonts w:ascii="宋体" w:eastAsia="宋体" w:hAnsi="宋体" w:cs="Times New Roman" w:hint="eastAsia"/>
          <w:kern w:val="0"/>
          <w:sz w:val="24"/>
          <w:szCs w:val="24"/>
        </w:rPr>
        <w:t>。</w:t>
      </w:r>
    </w:p>
    <w:p w:rsidR="000A2408" w:rsidRDefault="000A2408">
      <w:pPr>
        <w:rPr>
          <w:rFonts w:ascii="宋体" w:eastAsia="宋体" w:hAnsi="宋体" w:cs="Times New Roman"/>
          <w:kern w:val="0"/>
          <w:sz w:val="24"/>
          <w:szCs w:val="24"/>
        </w:rPr>
      </w:pPr>
    </w:p>
    <w:p w:rsidR="000A2408" w:rsidRDefault="000A2408">
      <w:pPr>
        <w:rPr>
          <w:rFonts w:ascii="宋体" w:eastAsia="宋体" w:hAnsi="宋体" w:cs="Times New Roman"/>
          <w:kern w:val="0"/>
          <w:sz w:val="24"/>
          <w:szCs w:val="24"/>
        </w:rPr>
      </w:pPr>
    </w:p>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投标人全称：（盖章）                   法定代表人（或授权代表）：（签字）</w:t>
      </w:r>
    </w:p>
    <w:p w:rsidR="000A2408" w:rsidRDefault="000A2408">
      <w:pPr>
        <w:rPr>
          <w:rFonts w:ascii="宋体" w:eastAsia="宋体" w:hAnsi="宋体" w:cs="Times New Roman"/>
          <w:kern w:val="0"/>
          <w:sz w:val="24"/>
          <w:szCs w:val="24"/>
        </w:rPr>
      </w:pPr>
    </w:p>
    <w:p w:rsidR="000A2408" w:rsidRDefault="000A2408">
      <w:pPr>
        <w:rPr>
          <w:rFonts w:ascii="宋体" w:eastAsia="宋体" w:hAnsi="宋体" w:cs="Times New Roman"/>
          <w:kern w:val="0"/>
          <w:sz w:val="24"/>
          <w:szCs w:val="24"/>
        </w:rPr>
      </w:pPr>
    </w:p>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 xml:space="preserve">       年月日</w:t>
      </w:r>
    </w:p>
    <w:p w:rsidR="000A2408" w:rsidRDefault="000A2408">
      <w:pPr>
        <w:rPr>
          <w:rFonts w:ascii="宋体" w:eastAsia="宋体" w:hAnsi="宋体" w:cs="Times New Roman"/>
          <w:color w:val="0000FF"/>
          <w:kern w:val="0"/>
          <w:sz w:val="24"/>
          <w:szCs w:val="24"/>
        </w:rPr>
      </w:pPr>
    </w:p>
    <w:p w:rsidR="000A2408" w:rsidRDefault="000A2408">
      <w:pPr>
        <w:rPr>
          <w:rFonts w:ascii="黑体" w:eastAsia="黑体" w:hAnsi="黑体" w:cs="Times New Roman"/>
          <w:color w:val="0000FF"/>
          <w:kern w:val="0"/>
          <w:sz w:val="28"/>
          <w:szCs w:val="28"/>
        </w:rPr>
      </w:pPr>
    </w:p>
    <w:p w:rsidR="00C84DBD" w:rsidRDefault="00C84DBD">
      <w:pPr>
        <w:rPr>
          <w:rFonts w:ascii="黑体" w:eastAsia="黑体" w:hAnsi="黑体" w:cs="Times New Roman"/>
          <w:color w:val="0000FF"/>
          <w:kern w:val="0"/>
          <w:sz w:val="28"/>
          <w:szCs w:val="28"/>
        </w:rPr>
      </w:pP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w:t>
      </w:r>
    </w:p>
    <w:p w:rsidR="000A2408" w:rsidRDefault="00746660">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分项报价表</w:t>
      </w:r>
    </w:p>
    <w:p w:rsidR="000A2408" w:rsidRDefault="00746660">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0A2408" w:rsidRDefault="00746660">
      <w:pPr>
        <w:jc w:val="left"/>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hint="eastAsia"/>
          <w:spacing w:val="8"/>
          <w:kern w:val="0"/>
          <w:sz w:val="24"/>
          <w:szCs w:val="24"/>
        </w:rPr>
        <w:t>项目编</w:t>
      </w:r>
      <w:r>
        <w:rPr>
          <w:rFonts w:ascii="宋体" w:eastAsia="宋体" w:hAnsi="宋体" w:cs="Times New Roman" w:hint="eastAsia"/>
          <w:kern w:val="0"/>
          <w:sz w:val="24"/>
          <w:szCs w:val="24"/>
        </w:rPr>
        <w:t>号：                 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2014"/>
        <w:gridCol w:w="1701"/>
        <w:gridCol w:w="1559"/>
        <w:gridCol w:w="2693"/>
        <w:gridCol w:w="851"/>
        <w:gridCol w:w="850"/>
        <w:gridCol w:w="992"/>
        <w:gridCol w:w="1276"/>
        <w:gridCol w:w="1495"/>
      </w:tblGrid>
      <w:tr w:rsidR="000A240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产品名称</w:t>
            </w:r>
          </w:p>
        </w:tc>
        <w:tc>
          <w:tcPr>
            <w:tcW w:w="1701"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0A2408" w:rsidRDefault="00746660">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0A240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r>
      <w:tr w:rsidR="000A240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r>
      <w:tr w:rsidR="000A240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r>
      <w:tr w:rsidR="000A240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产品总金额（大写人民币）：    （</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r>
              <w:rPr>
                <w:rFonts w:ascii="宋体" w:eastAsia="宋体" w:hAnsi="宋体" w:cs="Times New Roman" w:hint="eastAsia"/>
                <w:kern w:val="0"/>
                <w:sz w:val="24"/>
                <w:szCs w:val="24"/>
              </w:rPr>
              <w:t>）</w:t>
            </w:r>
          </w:p>
        </w:tc>
      </w:tr>
    </w:tbl>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说明：</w:t>
      </w:r>
      <w:r>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根据产品简要说明一览表中分项填写。</w:t>
      </w:r>
    </w:p>
    <w:p w:rsidR="000A2408" w:rsidRDefault="000A2408">
      <w:pPr>
        <w:rPr>
          <w:rFonts w:ascii="宋体" w:eastAsia="宋体" w:hAnsi="宋体" w:cs="Times New Roman"/>
          <w:kern w:val="0"/>
          <w:sz w:val="24"/>
          <w:szCs w:val="24"/>
        </w:rPr>
      </w:pPr>
    </w:p>
    <w:p w:rsidR="000A2408" w:rsidRDefault="000A2408">
      <w:pPr>
        <w:rPr>
          <w:rFonts w:ascii="宋体" w:eastAsia="宋体" w:hAnsi="宋体" w:cs="Times New Roman"/>
          <w:kern w:val="0"/>
          <w:sz w:val="24"/>
          <w:szCs w:val="24"/>
        </w:rPr>
      </w:pPr>
    </w:p>
    <w:p w:rsidR="000A2408" w:rsidRDefault="000A2408">
      <w:pPr>
        <w:rPr>
          <w:rFonts w:ascii="宋体" w:eastAsia="宋体" w:hAnsi="宋体" w:cs="Times New Roman"/>
          <w:kern w:val="0"/>
          <w:sz w:val="24"/>
          <w:szCs w:val="24"/>
        </w:rPr>
      </w:pPr>
    </w:p>
    <w:p w:rsidR="000A2408" w:rsidRDefault="000A2408">
      <w:pPr>
        <w:rPr>
          <w:rFonts w:ascii="宋体" w:eastAsia="宋体" w:hAnsi="宋体" w:cs="Times New Roman"/>
          <w:kern w:val="0"/>
          <w:sz w:val="24"/>
          <w:szCs w:val="24"/>
        </w:rPr>
      </w:pPr>
    </w:p>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投标人全称：（盖章）                  法定代表人（或授权代表）：（签字）</w:t>
      </w:r>
    </w:p>
    <w:p w:rsidR="000A2408" w:rsidRDefault="000A2408">
      <w:pPr>
        <w:rPr>
          <w:rFonts w:ascii="宋体" w:eastAsia="宋体" w:hAnsi="宋体" w:cs="Times New Roman"/>
          <w:kern w:val="0"/>
          <w:sz w:val="24"/>
          <w:szCs w:val="24"/>
        </w:rPr>
      </w:pPr>
    </w:p>
    <w:p w:rsidR="000A2408" w:rsidRDefault="000A2408">
      <w:pPr>
        <w:ind w:firstLineChars="200" w:firstLine="480"/>
        <w:rPr>
          <w:rFonts w:ascii="宋体" w:eastAsia="宋体" w:hAnsi="宋体" w:cs="Times New Roman"/>
          <w:kern w:val="0"/>
          <w:sz w:val="24"/>
          <w:szCs w:val="24"/>
        </w:rPr>
      </w:pPr>
    </w:p>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 xml:space="preserve">     年月日</w:t>
      </w:r>
    </w:p>
    <w:p w:rsidR="000A2408" w:rsidRDefault="000A2408">
      <w:pPr>
        <w:jc w:val="center"/>
        <w:rPr>
          <w:rFonts w:ascii="宋体" w:eastAsia="宋体" w:hAnsi="宋体" w:cs="Times New Roman"/>
          <w:color w:val="0000FF"/>
          <w:kern w:val="0"/>
          <w:sz w:val="24"/>
          <w:szCs w:val="24"/>
        </w:rPr>
        <w:sectPr w:rsidR="000A2408">
          <w:headerReference w:type="default" r:id="rId17"/>
          <w:pgSz w:w="16838" w:h="11906" w:orient="landscape"/>
          <w:pgMar w:top="1134" w:right="1134" w:bottom="1134" w:left="1134" w:header="851" w:footer="964" w:gutter="0"/>
          <w:cols w:space="720"/>
          <w:docGrid w:linePitch="510" w:charSpace="-1844"/>
        </w:sectPr>
      </w:pPr>
    </w:p>
    <w:p w:rsidR="000A2408" w:rsidRDefault="00746660">
      <w:pPr>
        <w:rPr>
          <w:rFonts w:ascii="黑体" w:eastAsia="黑体" w:hAnsi="黑体" w:cs="Times New Roman"/>
          <w:kern w:val="0"/>
          <w:sz w:val="32"/>
          <w:szCs w:val="32"/>
        </w:rPr>
      </w:pPr>
      <w:bookmarkStart w:id="42" w:name="_Toc285612606"/>
      <w:r>
        <w:rPr>
          <w:rFonts w:ascii="黑体" w:eastAsia="黑体" w:hAnsi="黑体" w:cs="Times New Roman" w:hint="eastAsia"/>
          <w:kern w:val="0"/>
          <w:sz w:val="32"/>
          <w:szCs w:val="32"/>
        </w:rPr>
        <w:lastRenderedPageBreak/>
        <w:t>附件3</w:t>
      </w:r>
    </w:p>
    <w:p w:rsidR="000A2408" w:rsidRDefault="00746660">
      <w:pPr>
        <w:adjustRightInd w:val="0"/>
        <w:snapToGrid w:val="0"/>
        <w:spacing w:line="440" w:lineRule="exact"/>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  标  函</w:t>
      </w:r>
    </w:p>
    <w:p w:rsidR="000A2408" w:rsidRDefault="000A2408">
      <w:pPr>
        <w:adjustRightInd w:val="0"/>
        <w:snapToGrid w:val="0"/>
        <w:spacing w:line="440" w:lineRule="exact"/>
        <w:rPr>
          <w:rFonts w:ascii="Times New Roman" w:eastAsia="宋体" w:hAnsi="Times New Roman" w:cs="Times New Roman"/>
          <w:kern w:val="0"/>
          <w:sz w:val="28"/>
          <w:szCs w:val="28"/>
        </w:rPr>
      </w:pPr>
    </w:p>
    <w:p w:rsidR="000A2408" w:rsidRDefault="00746660">
      <w:pPr>
        <w:adjustRightInd w:val="0"/>
        <w:snapToGrid w:val="0"/>
        <w:spacing w:line="440" w:lineRule="exact"/>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0A2408" w:rsidRDefault="00746660">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我方参加贵单位组织的</w:t>
      </w:r>
      <w:r>
        <w:rPr>
          <w:rFonts w:asciiTheme="minorEastAsia" w:hAnsiTheme="minorEastAsia" w:cs="Times New Roman" w:hint="eastAsia"/>
          <w:kern w:val="0"/>
          <w:sz w:val="28"/>
          <w:szCs w:val="28"/>
          <w:u w:val="single"/>
        </w:rPr>
        <w:t>（项目编号、项目名称）</w:t>
      </w:r>
      <w:r>
        <w:rPr>
          <w:rFonts w:asciiTheme="minorEastAsia" w:hAnsiTheme="minorEastAsia" w:cs="Times New Roman" w:hint="eastAsia"/>
          <w:kern w:val="0"/>
          <w:sz w:val="28"/>
          <w:szCs w:val="28"/>
        </w:rPr>
        <w:t>招标采购活动，并对</w:t>
      </w:r>
      <w:r>
        <w:rPr>
          <w:rFonts w:asciiTheme="minorEastAsia" w:hAnsiTheme="minorEastAsia" w:cs="Times New Roman" w:hint="eastAsia"/>
          <w:kern w:val="0"/>
          <w:sz w:val="28"/>
          <w:szCs w:val="28"/>
          <w:u w:val="single"/>
        </w:rPr>
        <w:t xml:space="preserve">   （产品名称）  </w:t>
      </w:r>
      <w:r>
        <w:rPr>
          <w:rFonts w:asciiTheme="minorEastAsia" w:hAnsiTheme="minorEastAsia" w:cs="Times New Roman" w:hint="eastAsia"/>
          <w:kern w:val="0"/>
          <w:sz w:val="28"/>
          <w:szCs w:val="28"/>
        </w:rPr>
        <w:t>进行投标。</w:t>
      </w:r>
    </w:p>
    <w:p w:rsidR="000A2408" w:rsidRDefault="00746660">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一、按照招标文件规定递交投标文件正本份和副本份。其中，《价格文件》1份单独密封提交。</w:t>
      </w:r>
    </w:p>
    <w:p w:rsidR="000A2408" w:rsidRDefault="00746660">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二、我方已完全理解招标文件的全部内容，自愿接受并执行招标文件的全部条款。</w:t>
      </w:r>
    </w:p>
    <w:p w:rsidR="000A2408" w:rsidRDefault="00746660">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三、本投标文件有效期自开标之日起180日内有效。</w:t>
      </w:r>
    </w:p>
    <w:p w:rsidR="000A2408" w:rsidRDefault="00746660">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四、我方在参与投标前已仔细研究了招标文件和所有相关资料，同意招标文件的相关条款。</w:t>
      </w:r>
    </w:p>
    <w:p w:rsidR="000A2408" w:rsidRDefault="00746660">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五、我方声明投标文件及所提供的一切资料</w:t>
      </w:r>
      <w:proofErr w:type="gramStart"/>
      <w:r>
        <w:rPr>
          <w:rFonts w:asciiTheme="minorEastAsia" w:hAnsiTheme="minorEastAsia" w:cs="Times New Roman" w:hint="eastAsia"/>
          <w:kern w:val="0"/>
          <w:sz w:val="28"/>
          <w:szCs w:val="28"/>
        </w:rPr>
        <w:t>均真实</w:t>
      </w:r>
      <w:proofErr w:type="gramEnd"/>
      <w:r>
        <w:rPr>
          <w:rFonts w:asciiTheme="minorEastAsia" w:hAnsiTheme="minorEastAsia" w:cs="Times New Roman" w:hint="eastAsia"/>
          <w:kern w:val="0"/>
          <w:sz w:val="28"/>
          <w:szCs w:val="28"/>
        </w:rPr>
        <w:t>有效。由于我方提供资料不实而造成的责任和后果由我方承担。我方同意按照贵部要求，提供与招标有关数据或信息。</w:t>
      </w:r>
    </w:p>
    <w:p w:rsidR="000A2408" w:rsidRDefault="00746660">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六、我方承诺自愿遵守、执行国家、军队相关采购管理法规制度及政策规定。</w:t>
      </w:r>
    </w:p>
    <w:p w:rsidR="000A2408" w:rsidRDefault="00746660">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七、联系方式</w:t>
      </w:r>
    </w:p>
    <w:p w:rsidR="000A2408" w:rsidRDefault="00746660">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联 系 人：        电话：          传    真：     </w:t>
      </w:r>
    </w:p>
    <w:p w:rsidR="000A2408" w:rsidRDefault="00746660">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地    址：                        邮政编码：        </w:t>
      </w:r>
    </w:p>
    <w:p w:rsidR="000A2408" w:rsidRDefault="00746660">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开户名称： </w:t>
      </w:r>
    </w:p>
    <w:p w:rsidR="000A2408" w:rsidRDefault="00746660">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开户银行：                       </w:t>
      </w:r>
    </w:p>
    <w:p w:rsidR="000A2408" w:rsidRDefault="00746660">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银行账号：                        </w:t>
      </w:r>
    </w:p>
    <w:p w:rsidR="000A2408" w:rsidRDefault="000A2408">
      <w:pPr>
        <w:adjustRightInd w:val="0"/>
        <w:snapToGrid w:val="0"/>
        <w:spacing w:line="440" w:lineRule="exact"/>
        <w:ind w:firstLineChars="490" w:firstLine="1328"/>
        <w:rPr>
          <w:rFonts w:asciiTheme="minorEastAsia" w:hAnsiTheme="minorEastAsia" w:cs="Times New Roman"/>
          <w:kern w:val="0"/>
          <w:sz w:val="28"/>
          <w:szCs w:val="28"/>
        </w:rPr>
      </w:pPr>
    </w:p>
    <w:p w:rsidR="000A2408" w:rsidRDefault="00746660">
      <w:pPr>
        <w:adjustRightInd w:val="0"/>
        <w:snapToGrid w:val="0"/>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adjustRightInd w:val="0"/>
        <w:snapToGrid w:val="0"/>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adjustRightInd w:val="0"/>
        <w:snapToGrid w:val="0"/>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bookmarkEnd w:id="42"/>
      <w:r>
        <w:rPr>
          <w:rFonts w:ascii="黑体" w:eastAsia="黑体" w:hAnsi="黑体" w:cs="Times New Roman"/>
          <w:kern w:val="0"/>
          <w:sz w:val="32"/>
          <w:szCs w:val="32"/>
        </w:rPr>
        <w:br w:type="page"/>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附件4</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产品简要说明一览表</w:t>
      </w:r>
    </w:p>
    <w:p w:rsidR="000A2408" w:rsidRDefault="00746660">
      <w:pPr>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项目名称：                           项目编号：                         </w:t>
      </w:r>
    </w:p>
    <w:tbl>
      <w:tblPr>
        <w:tblW w:w="5000" w:type="pct"/>
        <w:jc w:val="center"/>
        <w:tblCellMar>
          <w:left w:w="0" w:type="dxa"/>
          <w:right w:w="0" w:type="dxa"/>
        </w:tblCellMar>
        <w:tblLook w:val="04A0"/>
      </w:tblPr>
      <w:tblGrid>
        <w:gridCol w:w="648"/>
        <w:gridCol w:w="2666"/>
        <w:gridCol w:w="677"/>
        <w:gridCol w:w="1007"/>
        <w:gridCol w:w="2563"/>
        <w:gridCol w:w="1323"/>
      </w:tblGrid>
      <w:tr w:rsidR="000A240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0A2408" w:rsidRDefault="00746660">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0A2408" w:rsidRDefault="00746660">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0A2408" w:rsidRDefault="00746660">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计量</w:t>
            </w:r>
          </w:p>
          <w:p w:rsidR="000A2408" w:rsidRDefault="00746660">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0A2408" w:rsidRDefault="00746660">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0A2408" w:rsidRDefault="00746660">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0A2408" w:rsidRDefault="00746660">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备注</w:t>
            </w: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bl>
    <w:p w:rsidR="000A2408" w:rsidRDefault="000A2408">
      <w:pPr>
        <w:rPr>
          <w:rFonts w:asciiTheme="minorEastAsia" w:hAnsiTheme="minorEastAsia" w:cs="Times New Roman"/>
          <w:kern w:val="0"/>
          <w:sz w:val="24"/>
          <w:szCs w:val="24"/>
          <w:lang w:val="zh-CN"/>
        </w:rPr>
      </w:pPr>
    </w:p>
    <w:p w:rsidR="000A2408" w:rsidRDefault="000A2408">
      <w:pPr>
        <w:rPr>
          <w:rFonts w:asciiTheme="minorEastAsia" w:hAnsiTheme="minorEastAsia" w:cs="Times New Roman"/>
          <w:kern w:val="0"/>
          <w:sz w:val="24"/>
          <w:szCs w:val="24"/>
          <w:lang w:val="zh-CN"/>
        </w:rPr>
      </w:pPr>
    </w:p>
    <w:p w:rsidR="000A2408" w:rsidRDefault="00746660">
      <w:pPr>
        <w:ind w:firstLineChars="747" w:firstLine="202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right="539" w:firstLineChars="735" w:firstLine="1992"/>
        <w:rPr>
          <w:rFonts w:asciiTheme="minorEastAsia" w:hAnsiTheme="minorEastAsia" w:cs="Times New Roman"/>
          <w:kern w:val="0"/>
          <w:sz w:val="28"/>
          <w:szCs w:val="28"/>
        </w:rPr>
      </w:pPr>
      <w:r>
        <w:rPr>
          <w:rFonts w:asciiTheme="minorEastAsia" w:hAnsiTheme="minorEastAsia" w:cs="宋体" w:hint="eastAsia"/>
          <w:kern w:val="0"/>
          <w:sz w:val="28"/>
          <w:szCs w:val="28"/>
          <w:lang w:val="zh-CN"/>
        </w:rPr>
        <w:t>法定代表人（或授权代表）：（签字）</w:t>
      </w:r>
    </w:p>
    <w:p w:rsidR="000A2408" w:rsidRDefault="00746660" w:rsidP="00877FE2">
      <w:pPr>
        <w:widowControl/>
        <w:ind w:firstLineChars="1274" w:firstLine="3452"/>
        <w:jc w:val="left"/>
        <w:rPr>
          <w:rFonts w:ascii="黑体" w:eastAsia="黑体" w:hAnsi="黑体" w:cs="Times New Roman"/>
          <w:kern w:val="0"/>
          <w:sz w:val="32"/>
          <w:szCs w:val="32"/>
        </w:rPr>
      </w:pPr>
      <w:r>
        <w:rPr>
          <w:rFonts w:asciiTheme="minorEastAsia" w:hAnsiTheme="minorEastAsia" w:cs="宋体" w:hint="eastAsia"/>
          <w:kern w:val="0"/>
          <w:sz w:val="28"/>
          <w:szCs w:val="28"/>
          <w:lang w:val="zh-CN"/>
        </w:rPr>
        <w:t>年  月  日</w:t>
      </w:r>
    </w:p>
    <w:p w:rsidR="000A2408" w:rsidRDefault="0074666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附件5</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主要技术性能参数表</w:t>
      </w:r>
    </w:p>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Look w:val="04A0"/>
      </w:tblPr>
      <w:tblGrid>
        <w:gridCol w:w="812"/>
        <w:gridCol w:w="2939"/>
        <w:gridCol w:w="2470"/>
        <w:gridCol w:w="2839"/>
      </w:tblGrid>
      <w:tr w:rsidR="000A240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0A2408" w:rsidRDefault="00746660">
            <w:pPr>
              <w:widowControl/>
              <w:ind w:firstLineChars="100" w:firstLine="231"/>
              <w:jc w:val="center"/>
              <w:rPr>
                <w:rFonts w:ascii="宋体" w:eastAsia="宋体" w:hAnsi="宋体" w:cs="Times New Roman"/>
                <w:kern w:val="0"/>
                <w:sz w:val="24"/>
                <w:szCs w:val="24"/>
              </w:rPr>
            </w:pPr>
            <w:r>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0A2408" w:rsidRDefault="00746660" w:rsidP="00877FE2">
            <w:pPr>
              <w:widowControl/>
              <w:ind w:firstLineChars="250" w:firstLine="577"/>
              <w:jc w:val="center"/>
              <w:rPr>
                <w:rFonts w:ascii="宋体" w:eastAsia="宋体" w:hAnsi="宋体" w:cs="Times New Roman"/>
                <w:kern w:val="0"/>
                <w:sz w:val="24"/>
                <w:szCs w:val="24"/>
              </w:rPr>
            </w:pPr>
            <w:r>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0A2408" w:rsidRDefault="00746660">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执行标准</w:t>
            </w: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0A2408" w:rsidRDefault="000A2408">
            <w:pPr>
              <w:widowControl/>
              <w:jc w:val="center"/>
              <w:rPr>
                <w:rFonts w:ascii="宋体" w:eastAsia="宋体" w:hAnsi="宋体" w:cs="Times New Roman"/>
                <w:kern w:val="0"/>
                <w:sz w:val="24"/>
                <w:szCs w:val="24"/>
              </w:rPr>
            </w:pPr>
          </w:p>
        </w:tc>
      </w:tr>
    </w:tbl>
    <w:p w:rsidR="000A2408" w:rsidRDefault="000A2408">
      <w:pPr>
        <w:ind w:firstLineChars="200" w:firstLine="462"/>
        <w:rPr>
          <w:rFonts w:ascii="宋体" w:eastAsia="宋体" w:hAnsi="宋体" w:cs="Times New Roman"/>
          <w:kern w:val="0"/>
          <w:sz w:val="24"/>
          <w:szCs w:val="24"/>
        </w:rPr>
      </w:pPr>
    </w:p>
    <w:p w:rsidR="000A2408" w:rsidRDefault="000A2408">
      <w:pPr>
        <w:rPr>
          <w:rFonts w:ascii="宋体" w:eastAsia="宋体" w:hAnsi="宋体" w:cs="Times New Roman"/>
          <w:kern w:val="0"/>
          <w:sz w:val="24"/>
          <w:szCs w:val="24"/>
        </w:rPr>
      </w:pPr>
    </w:p>
    <w:p w:rsidR="000A2408" w:rsidRDefault="00746660">
      <w:pPr>
        <w:ind w:firstLineChars="600" w:firstLine="1626"/>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投标人全称：（盖章）</w:t>
      </w:r>
    </w:p>
    <w:p w:rsidR="000A2408" w:rsidRDefault="00746660">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  </w:t>
      </w:r>
    </w:p>
    <w:p w:rsidR="000A2408" w:rsidRDefault="00746660">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0A2408" w:rsidRDefault="00746660">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A2408" w:rsidRDefault="00746660">
      <w:pPr>
        <w:rPr>
          <w:rFonts w:ascii="仿宋_GB2312" w:eastAsia="仿宋_GB2312" w:hAnsi="宋体" w:cs="宋体"/>
          <w:kern w:val="0"/>
          <w:sz w:val="32"/>
          <w:szCs w:val="32"/>
        </w:rPr>
      </w:pPr>
      <w:r>
        <w:rPr>
          <w:rFonts w:ascii="黑体" w:eastAsia="黑体" w:hAnsi="黑体" w:cs="Times New Roman" w:hint="eastAsia"/>
          <w:kern w:val="0"/>
          <w:sz w:val="32"/>
          <w:szCs w:val="32"/>
        </w:rPr>
        <w:lastRenderedPageBreak/>
        <w:t>附件6</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技术指标参数响应偏离表</w:t>
      </w:r>
    </w:p>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9"/>
        <w:gridCol w:w="1427"/>
        <w:gridCol w:w="2010"/>
        <w:gridCol w:w="2010"/>
        <w:gridCol w:w="1510"/>
        <w:gridCol w:w="1374"/>
      </w:tblGrid>
      <w:tr w:rsidR="000A240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产品</w:t>
            </w:r>
            <w:r>
              <w:rPr>
                <w:rFonts w:ascii="宋体" w:eastAsia="宋体" w:hAnsi="宋体" w:cs="Times New Roman"/>
                <w:kern w:val="0"/>
                <w:sz w:val="24"/>
                <w:szCs w:val="24"/>
              </w:rPr>
              <w:t>/</w:t>
            </w:r>
            <w:r>
              <w:rPr>
                <w:rFonts w:ascii="宋体" w:eastAsia="宋体" w:hAnsi="宋体" w:cs="Times New Roman" w:hint="eastAsia"/>
                <w:kern w:val="0"/>
                <w:sz w:val="24"/>
                <w:szCs w:val="24"/>
              </w:rPr>
              <w:t>部件</w:t>
            </w:r>
          </w:p>
          <w:p w:rsidR="000A2408" w:rsidRDefault="0074666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0A2408" w:rsidRDefault="0074666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0A2408" w:rsidRDefault="0074666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0A240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r>
      <w:tr w:rsidR="000A240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r>
      <w:tr w:rsidR="000A240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r>
      <w:tr w:rsidR="000A240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r>
      <w:tr w:rsidR="000A240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r>
      <w:tr w:rsidR="000A240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r>
      <w:tr w:rsidR="000A240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r>
      <w:tr w:rsidR="000A240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r>
    </w:tbl>
    <w:p w:rsidR="000A2408" w:rsidRDefault="00746660">
      <w:pPr>
        <w:ind w:firstLineChars="200" w:firstLine="462"/>
        <w:rPr>
          <w:rFonts w:ascii="宋体" w:eastAsia="宋体" w:hAnsi="宋体" w:cs="Times New Roman"/>
          <w:b/>
          <w:bCs/>
          <w:kern w:val="0"/>
          <w:sz w:val="24"/>
          <w:szCs w:val="24"/>
        </w:rPr>
      </w:pPr>
      <w:r>
        <w:rPr>
          <w:rFonts w:ascii="宋体" w:eastAsia="宋体" w:hAnsi="宋体" w:cs="Times New Roman" w:hint="eastAsia"/>
          <w:kern w:val="0"/>
          <w:sz w:val="24"/>
          <w:szCs w:val="24"/>
        </w:rPr>
        <w:t>说明：</w:t>
      </w:r>
      <w:r>
        <w:rPr>
          <w:rFonts w:ascii="宋体" w:eastAsia="宋体" w:hAnsi="宋体" w:cs="Times New Roman" w:hint="eastAsia"/>
          <w:bCs/>
          <w:kern w:val="0"/>
          <w:sz w:val="24"/>
          <w:szCs w:val="24"/>
        </w:rPr>
        <w:t>投标人应对照招标文件技术要求，逐条如实填写所投产品的具体指标参数</w:t>
      </w:r>
      <w:r w:rsidR="00B678E0" w:rsidRPr="00B678E0">
        <w:rPr>
          <w:rFonts w:ascii="宋体" w:eastAsia="宋体" w:hAnsi="宋体" w:cs="Times New Roman" w:hint="eastAsia"/>
          <w:b/>
          <w:bCs/>
          <w:kern w:val="0"/>
          <w:sz w:val="24"/>
          <w:szCs w:val="24"/>
        </w:rPr>
        <w:t>（</w:t>
      </w:r>
      <w:r w:rsidR="00B678E0" w:rsidRPr="00B678E0">
        <w:rPr>
          <w:rFonts w:asciiTheme="minorEastAsia" w:hAnsiTheme="minorEastAsia" w:cs="Times New Roman" w:hint="eastAsia"/>
          <w:b/>
          <w:kern w:val="0"/>
          <w:sz w:val="24"/>
          <w:szCs w:val="24"/>
          <w:lang w:val="zh-CN"/>
        </w:rPr>
        <w:t>投标人须提供</w:t>
      </w:r>
      <w:r w:rsidR="00B678E0" w:rsidRPr="00B678E0">
        <w:rPr>
          <w:rFonts w:asciiTheme="minorEastAsia" w:hAnsiTheme="minorEastAsia" w:cs="宋体" w:hint="eastAsia"/>
          <w:b/>
          <w:kern w:val="0"/>
          <w:sz w:val="24"/>
          <w:szCs w:val="24"/>
          <w:lang w:val="zh-CN"/>
        </w:rPr>
        <w:t>★号参数</w:t>
      </w:r>
      <w:r w:rsidR="00B678E0" w:rsidRPr="00B678E0">
        <w:rPr>
          <w:rFonts w:asciiTheme="minorEastAsia" w:hAnsiTheme="minorEastAsia" w:cs="Times New Roman" w:hint="eastAsia"/>
          <w:b/>
          <w:kern w:val="0"/>
          <w:sz w:val="24"/>
          <w:szCs w:val="24"/>
          <w:lang w:val="zh-CN"/>
        </w:rPr>
        <w:t>技术支持资料</w:t>
      </w:r>
      <w:r w:rsidR="00B678E0" w:rsidRPr="00B678E0">
        <w:rPr>
          <w:rFonts w:asciiTheme="minorEastAsia" w:hAnsiTheme="minorEastAsia" w:cs="Times New Roman" w:hint="eastAsia"/>
          <w:b/>
          <w:kern w:val="0"/>
          <w:sz w:val="24"/>
          <w:szCs w:val="24"/>
        </w:rPr>
        <w:t>，包括制造商公开发布的资料或</w:t>
      </w:r>
      <w:proofErr w:type="gramStart"/>
      <w:r w:rsidR="00B678E0" w:rsidRPr="00B678E0">
        <w:rPr>
          <w:rFonts w:asciiTheme="minorEastAsia" w:hAnsiTheme="minorEastAsia" w:cs="Times New Roman" w:hint="eastAsia"/>
          <w:b/>
          <w:kern w:val="0"/>
          <w:sz w:val="24"/>
          <w:szCs w:val="24"/>
        </w:rPr>
        <w:t>加盖鲜章的</w:t>
      </w:r>
      <w:proofErr w:type="gramEnd"/>
      <w:r w:rsidR="00B678E0" w:rsidRPr="00B678E0">
        <w:rPr>
          <w:rFonts w:asciiTheme="minorEastAsia" w:hAnsiTheme="minorEastAsia" w:cs="Times New Roman" w:hint="eastAsia"/>
          <w:b/>
          <w:kern w:val="0"/>
          <w:sz w:val="24"/>
          <w:szCs w:val="24"/>
        </w:rPr>
        <w:t>材料，或检测机构出具的检测报告。</w:t>
      </w:r>
      <w:r w:rsidR="00B678E0" w:rsidRPr="00B678E0">
        <w:rPr>
          <w:rFonts w:ascii="宋体" w:eastAsia="宋体" w:hAnsi="宋体" w:cs="Times New Roman" w:hint="eastAsia"/>
          <w:b/>
          <w:bCs/>
          <w:kern w:val="0"/>
          <w:sz w:val="24"/>
          <w:szCs w:val="24"/>
        </w:rPr>
        <w:t>）</w:t>
      </w:r>
      <w:r>
        <w:rPr>
          <w:rFonts w:ascii="宋体" w:eastAsia="宋体" w:hAnsi="宋体" w:cs="Times New Roman" w:hint="eastAsia"/>
          <w:bCs/>
          <w:kern w:val="0"/>
          <w:sz w:val="24"/>
          <w:szCs w:val="24"/>
        </w:rPr>
        <w:t>，注明无偏离、正偏离或负偏离，并在备注中注明偏离的具体内容。</w:t>
      </w:r>
      <w:r>
        <w:rPr>
          <w:rFonts w:ascii="宋体" w:eastAsia="宋体" w:hAnsi="宋体" w:cs="Times New Roman" w:hint="eastAsia"/>
          <w:b/>
          <w:bCs/>
          <w:kern w:val="0"/>
          <w:sz w:val="24"/>
          <w:szCs w:val="24"/>
        </w:rPr>
        <w:t>技术指标参数响应</w:t>
      </w:r>
      <w:proofErr w:type="gramStart"/>
      <w:r>
        <w:rPr>
          <w:rFonts w:ascii="宋体" w:eastAsia="宋体" w:hAnsi="宋体" w:cs="Times New Roman" w:hint="eastAsia"/>
          <w:b/>
          <w:bCs/>
          <w:kern w:val="0"/>
          <w:sz w:val="24"/>
          <w:szCs w:val="24"/>
        </w:rPr>
        <w:t>栏如果</w:t>
      </w:r>
      <w:proofErr w:type="gramEnd"/>
      <w:r>
        <w:rPr>
          <w:rFonts w:ascii="宋体" w:eastAsia="宋体" w:hAnsi="宋体" w:cs="Times New Roman" w:hint="eastAsia"/>
          <w:b/>
          <w:bCs/>
          <w:kern w:val="0"/>
          <w:sz w:val="24"/>
          <w:szCs w:val="24"/>
        </w:rPr>
        <w:t>原文复制招标文件技术要求，可能会被视为无效投标。</w:t>
      </w:r>
    </w:p>
    <w:p w:rsidR="00B678E0" w:rsidRDefault="00B678E0" w:rsidP="00B678E0">
      <w:pPr>
        <w:ind w:firstLineChars="200" w:firstLine="464"/>
        <w:rPr>
          <w:rFonts w:ascii="宋体" w:eastAsia="宋体" w:hAnsi="宋体" w:cs="Times New Roman"/>
          <w:b/>
          <w:kern w:val="0"/>
          <w:sz w:val="24"/>
          <w:szCs w:val="24"/>
        </w:rPr>
      </w:pPr>
    </w:p>
    <w:p w:rsidR="000A2408" w:rsidRDefault="000A2408">
      <w:pPr>
        <w:rPr>
          <w:rFonts w:ascii="Times New Roman" w:eastAsia="宋体" w:hAnsi="Times New Roman" w:cs="Times New Roman"/>
          <w:kern w:val="0"/>
          <w:sz w:val="28"/>
          <w:szCs w:val="28"/>
        </w:rPr>
      </w:pPr>
    </w:p>
    <w:p w:rsidR="000A2408" w:rsidRDefault="000A2408">
      <w:pPr>
        <w:rPr>
          <w:rFonts w:ascii="Times New Roman" w:eastAsia="宋体" w:hAnsi="Times New Roman" w:cs="Times New Roman"/>
          <w:kern w:val="0"/>
          <w:sz w:val="28"/>
          <w:szCs w:val="28"/>
        </w:rPr>
      </w:pPr>
    </w:p>
    <w:p w:rsidR="000A2408" w:rsidRDefault="00746660">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lastRenderedPageBreak/>
        <w:t xml:space="preserve">法定代表人（或授权代表）：（签字）  </w:t>
      </w:r>
    </w:p>
    <w:p w:rsidR="000A2408" w:rsidRDefault="00746660">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0A2408" w:rsidRDefault="000A2408">
      <w:pPr>
        <w:rPr>
          <w:rFonts w:ascii="黑体" w:eastAsia="黑体" w:hAnsi="黑体" w:cs="Times New Roman"/>
          <w:kern w:val="0"/>
          <w:sz w:val="28"/>
          <w:szCs w:val="28"/>
        </w:rPr>
      </w:pP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t>附件7</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主要商务条款响应偏离表</w:t>
      </w:r>
    </w:p>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7"/>
        <w:gridCol w:w="1914"/>
        <w:gridCol w:w="2271"/>
        <w:gridCol w:w="2611"/>
        <w:gridCol w:w="800"/>
        <w:gridCol w:w="777"/>
      </w:tblGrid>
      <w:tr w:rsidR="000A240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0A2408" w:rsidRDefault="00746660" w:rsidP="00B87650">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0A2408" w:rsidRDefault="00746660" w:rsidP="00B87650">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0A2408" w:rsidRDefault="00746660" w:rsidP="00B87650">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0A2408" w:rsidRDefault="00746660" w:rsidP="00B87650">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0A2408" w:rsidRDefault="00746660" w:rsidP="00B87650">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0A2408" w:rsidRDefault="00746660" w:rsidP="00B87650">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说明</w:t>
            </w:r>
          </w:p>
        </w:tc>
      </w:tr>
      <w:tr w:rsidR="000A240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0A2408" w:rsidRDefault="000A2408" w:rsidP="00B8765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0A2408" w:rsidRDefault="000A2408" w:rsidP="00B8765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0A2408" w:rsidRDefault="000A2408" w:rsidP="00B8765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0A2408" w:rsidRDefault="000A2408" w:rsidP="00B8765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0A2408" w:rsidRDefault="000A2408" w:rsidP="00B8765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0A2408" w:rsidRDefault="000A2408" w:rsidP="00B87650">
            <w:pPr>
              <w:spacing w:beforeLines="20" w:afterLines="20" w:line="360" w:lineRule="exact"/>
              <w:rPr>
                <w:rFonts w:asciiTheme="minorEastAsia" w:hAnsiTheme="minorEastAsia" w:cs="Times New Roman"/>
                <w:sz w:val="24"/>
                <w:szCs w:val="24"/>
              </w:rPr>
            </w:pPr>
          </w:p>
        </w:tc>
      </w:tr>
      <w:tr w:rsidR="000A240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0A2408" w:rsidRDefault="000A2408" w:rsidP="00B8765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0A2408" w:rsidRDefault="000A2408" w:rsidP="00B8765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0A2408" w:rsidRDefault="000A2408" w:rsidP="00B8765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0A2408" w:rsidRDefault="000A2408" w:rsidP="00B8765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0A2408" w:rsidRDefault="000A2408" w:rsidP="00B8765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0A2408" w:rsidRDefault="000A2408" w:rsidP="00B87650">
            <w:pPr>
              <w:spacing w:beforeLines="20" w:afterLines="20" w:line="360" w:lineRule="exact"/>
              <w:rPr>
                <w:rFonts w:asciiTheme="minorEastAsia" w:hAnsiTheme="minorEastAsia" w:cs="Times New Roman"/>
                <w:sz w:val="24"/>
                <w:szCs w:val="24"/>
              </w:rPr>
            </w:pPr>
          </w:p>
        </w:tc>
      </w:tr>
      <w:tr w:rsidR="000A240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0A2408" w:rsidRDefault="000A2408" w:rsidP="00B8765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0A2408" w:rsidRDefault="000A2408" w:rsidP="00B8765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0A2408" w:rsidRDefault="000A2408" w:rsidP="00B8765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0A2408" w:rsidRDefault="000A2408" w:rsidP="00B8765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0A2408" w:rsidRDefault="000A2408" w:rsidP="00B8765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0A2408" w:rsidRDefault="000A2408" w:rsidP="00B87650">
            <w:pPr>
              <w:spacing w:beforeLines="20" w:afterLines="20" w:line="360" w:lineRule="exact"/>
              <w:rPr>
                <w:rFonts w:asciiTheme="minorEastAsia" w:hAnsiTheme="minorEastAsia" w:cs="Times New Roman"/>
                <w:sz w:val="24"/>
                <w:szCs w:val="24"/>
              </w:rPr>
            </w:pPr>
          </w:p>
        </w:tc>
      </w:tr>
      <w:tr w:rsidR="000A240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0A2408" w:rsidRDefault="000A2408" w:rsidP="00B8765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0A2408" w:rsidRDefault="000A2408" w:rsidP="00B8765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0A2408" w:rsidRDefault="000A2408" w:rsidP="00B8765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0A2408" w:rsidRDefault="000A2408" w:rsidP="00B8765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0A2408" w:rsidRDefault="000A2408" w:rsidP="00B8765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0A2408" w:rsidRDefault="000A2408" w:rsidP="00B87650">
            <w:pPr>
              <w:spacing w:beforeLines="20" w:afterLines="20" w:line="360" w:lineRule="exact"/>
              <w:rPr>
                <w:rFonts w:asciiTheme="minorEastAsia" w:hAnsiTheme="minorEastAsia" w:cs="Times New Roman"/>
                <w:sz w:val="24"/>
                <w:szCs w:val="24"/>
              </w:rPr>
            </w:pPr>
          </w:p>
        </w:tc>
      </w:tr>
      <w:tr w:rsidR="000A240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0A2408" w:rsidRDefault="000A2408" w:rsidP="00B8765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0A2408" w:rsidRDefault="000A2408" w:rsidP="00B8765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0A2408" w:rsidRDefault="000A2408" w:rsidP="00B8765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0A2408" w:rsidRDefault="000A2408" w:rsidP="00B8765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0A2408" w:rsidRDefault="000A2408" w:rsidP="00B8765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0A2408" w:rsidRDefault="000A2408" w:rsidP="00B87650">
            <w:pPr>
              <w:spacing w:beforeLines="20" w:afterLines="20" w:line="360" w:lineRule="exact"/>
              <w:rPr>
                <w:rFonts w:asciiTheme="minorEastAsia" w:hAnsiTheme="minorEastAsia" w:cs="Times New Roman"/>
                <w:sz w:val="24"/>
                <w:szCs w:val="24"/>
              </w:rPr>
            </w:pPr>
          </w:p>
        </w:tc>
      </w:tr>
      <w:tr w:rsidR="000A240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0A2408" w:rsidRDefault="000A2408" w:rsidP="00B8765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0A2408" w:rsidRDefault="000A2408" w:rsidP="00B8765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0A2408" w:rsidRDefault="000A2408" w:rsidP="00B8765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0A2408" w:rsidRDefault="000A2408" w:rsidP="00B8765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0A2408" w:rsidRDefault="000A2408" w:rsidP="00B8765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0A2408" w:rsidRDefault="000A2408" w:rsidP="00B87650">
            <w:pPr>
              <w:spacing w:beforeLines="20" w:afterLines="20" w:line="360" w:lineRule="exact"/>
              <w:rPr>
                <w:rFonts w:asciiTheme="minorEastAsia" w:hAnsiTheme="minorEastAsia" w:cs="Times New Roman"/>
                <w:sz w:val="24"/>
                <w:szCs w:val="24"/>
              </w:rPr>
            </w:pPr>
          </w:p>
        </w:tc>
      </w:tr>
    </w:tbl>
    <w:p w:rsidR="000A2408" w:rsidRDefault="00746660">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0A2408" w:rsidRDefault="00746660">
      <w:pPr>
        <w:adjustRightInd w:val="0"/>
        <w:snapToGrid w:val="0"/>
        <w:spacing w:line="380" w:lineRule="exact"/>
        <w:jc w:val="center"/>
        <w:rPr>
          <w:rFonts w:ascii="楷体_GB2312" w:eastAsia="楷体_GB2312" w:hAnsiTheme="minorEastAsia" w:cs="Times New Roman"/>
          <w:kern w:val="0"/>
          <w:sz w:val="24"/>
          <w:szCs w:val="24"/>
          <w:u w:val="single"/>
        </w:rPr>
      </w:pPr>
      <w:r>
        <w:rPr>
          <w:rFonts w:ascii="楷体_GB2312" w:eastAsia="楷体_GB2312" w:hAnsiTheme="minorEastAsia" w:cs="Times New Roman" w:hint="eastAsia"/>
          <w:kern w:val="0"/>
          <w:sz w:val="24"/>
          <w:szCs w:val="24"/>
          <w:u w:val="single"/>
        </w:rPr>
        <w:t>特别提示</w:t>
      </w:r>
    </w:p>
    <w:p w:rsidR="000A2408" w:rsidRDefault="00746660">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本表所列条款必须一一予以响应，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投标文件商务条款响应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一栏应填写具体的响应内容，有偏离的要具体说明，纸面不敷时，可以另加页。</w:t>
      </w:r>
    </w:p>
    <w:p w:rsidR="000A2408" w:rsidRDefault="00746660">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请投标人认真填写本表内容，如填写错误将可能导致投标无效。</w:t>
      </w:r>
    </w:p>
    <w:p w:rsidR="000A2408" w:rsidRDefault="000A2408">
      <w:pPr>
        <w:ind w:firstLineChars="1319" w:firstLine="3047"/>
        <w:rPr>
          <w:rFonts w:asciiTheme="minorEastAsia" w:hAnsiTheme="minorEastAsia" w:cs="Times New Roman"/>
          <w:kern w:val="0"/>
          <w:sz w:val="24"/>
          <w:szCs w:val="24"/>
        </w:rPr>
      </w:pPr>
    </w:p>
    <w:p w:rsidR="000A2408" w:rsidRDefault="000A2408" w:rsidP="00877FE2">
      <w:pPr>
        <w:ind w:firstLineChars="1319" w:firstLine="3574"/>
        <w:rPr>
          <w:rFonts w:ascii="Times New Roman" w:eastAsia="宋体" w:hAnsi="Times New Roman" w:cs="Times New Roman"/>
          <w:kern w:val="0"/>
          <w:sz w:val="28"/>
          <w:szCs w:val="28"/>
        </w:rPr>
      </w:pPr>
    </w:p>
    <w:p w:rsidR="000A2408" w:rsidRDefault="00746660">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Pr="009E6B6E" w:rsidRDefault="00746660" w:rsidP="009E6B6E">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附件8</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交货清单</w:t>
      </w:r>
    </w:p>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0"/>
        <w:gridCol w:w="1343"/>
        <w:gridCol w:w="1448"/>
        <w:gridCol w:w="1817"/>
        <w:gridCol w:w="1045"/>
        <w:gridCol w:w="967"/>
        <w:gridCol w:w="1690"/>
      </w:tblGrid>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生产厂家</w:t>
            </w:r>
          </w:p>
          <w:p w:rsidR="000A2408" w:rsidRDefault="00746660">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原产地</w:t>
            </w:r>
          </w:p>
        </w:tc>
      </w:tr>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r>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r>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r>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r>
    </w:tbl>
    <w:p w:rsidR="000A2408" w:rsidRDefault="000A2408">
      <w:pPr>
        <w:rPr>
          <w:rFonts w:ascii="Times New Roman" w:eastAsia="宋体" w:hAnsi="Times New Roman" w:cs="Times New Roman"/>
          <w:snapToGrid w:val="0"/>
          <w:kern w:val="0"/>
          <w:sz w:val="24"/>
          <w:szCs w:val="24"/>
        </w:rPr>
      </w:pPr>
    </w:p>
    <w:p w:rsidR="000A2408" w:rsidRDefault="000A2408">
      <w:pPr>
        <w:autoSpaceDE w:val="0"/>
        <w:autoSpaceDN w:val="0"/>
        <w:adjustRightInd w:val="0"/>
        <w:rPr>
          <w:rFonts w:ascii="Times New Roman" w:eastAsia="宋体" w:hAnsi="Times New Roman" w:cs="Times New Roman"/>
          <w:snapToGrid w:val="0"/>
          <w:kern w:val="0"/>
          <w:sz w:val="24"/>
          <w:szCs w:val="24"/>
          <w:lang w:val="zh-CN"/>
        </w:rPr>
      </w:pPr>
    </w:p>
    <w:p w:rsidR="000A2408" w:rsidRDefault="00746660">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r>
        <w:rPr>
          <w:rFonts w:ascii="Times New Roman" w:eastAsia="宋体" w:hAnsi="Times New Roman" w:cs="Times New Roman"/>
          <w:snapToGrid w:val="0"/>
          <w:kern w:val="0"/>
          <w:sz w:val="28"/>
          <w:szCs w:val="28"/>
          <w:lang w:val="zh-CN"/>
        </w:rPr>
        <w:br w:type="page"/>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附件9</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0A2408" w:rsidRDefault="00746660">
      <w:pPr>
        <w:spacing w:line="440" w:lineRule="exact"/>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宋体" w:hint="eastAsia"/>
          <w:sz w:val="28"/>
          <w:szCs w:val="28"/>
          <w:lang w:val="zh-CN"/>
        </w:rPr>
        <w:t>承诺内容</w:t>
      </w:r>
      <w:r>
        <w:rPr>
          <w:rFonts w:ascii="宋体" w:eastAsia="宋体" w:hAnsi="宋体" w:cs="Times New Roman"/>
          <w:sz w:val="28"/>
          <w:szCs w:val="28"/>
          <w:lang w:val="zh-CN"/>
        </w:rPr>
        <w:t>由</w:t>
      </w:r>
      <w:r>
        <w:rPr>
          <w:rFonts w:asciiTheme="minorEastAsia" w:hAnsiTheme="minorEastAsia" w:cs="Times New Roman" w:hint="eastAsia"/>
          <w:kern w:val="0"/>
          <w:sz w:val="28"/>
          <w:szCs w:val="28"/>
          <w:lang w:val="zh-CN"/>
        </w:rPr>
        <w:t>投标人对照商务评审表中售后服务评审项自行编制，</w:t>
      </w:r>
      <w:r>
        <w:rPr>
          <w:rFonts w:ascii="宋体" w:eastAsia="宋体" w:hAnsi="宋体" w:cs="Times New Roman" w:hint="eastAsia"/>
          <w:sz w:val="28"/>
          <w:szCs w:val="28"/>
          <w:lang w:val="zh-CN"/>
        </w:rPr>
        <w:t>应包括但不限于如下内容</w:t>
      </w:r>
      <w:r>
        <w:rPr>
          <w:rFonts w:asciiTheme="minorEastAsia" w:hAnsiTheme="minorEastAsia" w:cs="Times New Roman" w:hint="eastAsia"/>
          <w:kern w:val="0"/>
          <w:sz w:val="28"/>
          <w:szCs w:val="28"/>
          <w:lang w:val="zh-CN"/>
        </w:rPr>
        <w:t>。）</w:t>
      </w:r>
    </w:p>
    <w:p w:rsidR="000A2408" w:rsidRDefault="00746660">
      <w:pPr>
        <w:numPr>
          <w:ilvl w:val="3"/>
          <w:numId w:val="3"/>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明确“交货时间”，“保修期”。</w:t>
      </w:r>
    </w:p>
    <w:p w:rsidR="000A2408" w:rsidRDefault="00746660">
      <w:pPr>
        <w:numPr>
          <w:ilvl w:val="3"/>
          <w:numId w:val="3"/>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对</w:t>
      </w:r>
      <w:r>
        <w:rPr>
          <w:rFonts w:ascii="宋体" w:eastAsia="宋体" w:hAnsi="宋体" w:cs="Times New Roman"/>
          <w:sz w:val="28"/>
          <w:szCs w:val="28"/>
          <w:lang w:val="zh-CN"/>
        </w:rPr>
        <w:t>本《招标文件》“第二部分</w:t>
      </w:r>
      <w:r>
        <w:rPr>
          <w:rFonts w:ascii="宋体" w:eastAsia="宋体" w:hAnsi="宋体" w:cs="Times New Roman" w:hint="eastAsia"/>
          <w:sz w:val="28"/>
          <w:szCs w:val="28"/>
          <w:lang w:val="zh-CN"/>
        </w:rPr>
        <w:t xml:space="preserve">  采购项目技术和商务要求</w:t>
      </w:r>
      <w:r>
        <w:rPr>
          <w:rFonts w:ascii="宋体" w:eastAsia="宋体" w:hAnsi="宋体" w:cs="Times New Roman"/>
          <w:sz w:val="28"/>
          <w:szCs w:val="28"/>
          <w:lang w:val="zh-CN"/>
        </w:rPr>
        <w:t>/</w:t>
      </w:r>
      <w:r>
        <w:rPr>
          <w:rFonts w:ascii="宋体" w:eastAsia="宋体" w:hAnsi="宋体" w:cs="Times New Roman" w:hint="eastAsia"/>
          <w:sz w:val="28"/>
          <w:szCs w:val="28"/>
          <w:lang w:val="zh-CN"/>
        </w:rPr>
        <w:t xml:space="preserve"> 二、商务要求/（二）售后</w:t>
      </w:r>
      <w:r>
        <w:rPr>
          <w:rFonts w:ascii="宋体" w:eastAsia="宋体" w:hAnsi="宋体" w:cs="Times New Roman"/>
          <w:sz w:val="28"/>
          <w:szCs w:val="28"/>
          <w:lang w:val="zh-CN"/>
        </w:rPr>
        <w:t>服务”的内容进行完整</w:t>
      </w:r>
      <w:r>
        <w:rPr>
          <w:rFonts w:ascii="宋体" w:eastAsia="宋体" w:hAnsi="宋体" w:cs="Times New Roman" w:hint="eastAsia"/>
          <w:sz w:val="28"/>
          <w:szCs w:val="28"/>
          <w:lang w:val="zh-CN"/>
        </w:rPr>
        <w:t>的说明与</w:t>
      </w:r>
      <w:r>
        <w:rPr>
          <w:rFonts w:ascii="宋体" w:eastAsia="宋体" w:hAnsi="宋体" w:cs="Times New Roman"/>
          <w:sz w:val="28"/>
          <w:szCs w:val="28"/>
          <w:lang w:val="zh-CN"/>
        </w:rPr>
        <w:t>承诺。</w:t>
      </w:r>
    </w:p>
    <w:p w:rsidR="000A2408" w:rsidRDefault="00746660">
      <w:pPr>
        <w:numPr>
          <w:ilvl w:val="3"/>
          <w:numId w:val="3"/>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Pr>
          <w:rFonts w:ascii="宋体" w:eastAsia="宋体" w:hAnsi="宋体" w:cs="Times New Roman" w:hint="eastAsia"/>
          <w:sz w:val="28"/>
          <w:szCs w:val="28"/>
        </w:rPr>
        <w:t>）现场服务支持的售后服务体系、人员、装备，以及售后产品服务</w:t>
      </w:r>
      <w:r>
        <w:rPr>
          <w:rFonts w:ascii="宋体" w:eastAsia="宋体" w:hAnsi="宋体" w:cs="Times New Roman" w:hint="eastAsia"/>
          <w:b/>
          <w:sz w:val="28"/>
          <w:szCs w:val="28"/>
        </w:rPr>
        <w:t>到位维修响应时间</w:t>
      </w:r>
      <w:r>
        <w:rPr>
          <w:rFonts w:ascii="宋体" w:eastAsia="宋体" w:hAnsi="宋体" w:cs="Times New Roman" w:hint="eastAsia"/>
          <w:sz w:val="28"/>
          <w:szCs w:val="28"/>
        </w:rPr>
        <w:t>等的</w:t>
      </w:r>
      <w:r>
        <w:rPr>
          <w:rFonts w:ascii="宋体" w:eastAsia="宋体" w:hAnsi="宋体" w:cs="Times New Roman" w:hint="eastAsia"/>
          <w:sz w:val="28"/>
          <w:szCs w:val="28"/>
          <w:lang w:val="zh-CN"/>
        </w:rPr>
        <w:t>说明与</w:t>
      </w:r>
      <w:r>
        <w:rPr>
          <w:rFonts w:ascii="宋体" w:eastAsia="宋体" w:hAnsi="宋体" w:cs="Times New Roman"/>
          <w:sz w:val="28"/>
          <w:szCs w:val="28"/>
          <w:lang w:val="zh-CN"/>
        </w:rPr>
        <w:t>承诺</w:t>
      </w:r>
      <w:r>
        <w:rPr>
          <w:rFonts w:ascii="宋体" w:eastAsia="宋体" w:hAnsi="宋体" w:cs="Times New Roman" w:hint="eastAsia"/>
          <w:sz w:val="28"/>
          <w:szCs w:val="28"/>
          <w:lang w:val="zh-CN"/>
        </w:rPr>
        <w:t>。</w:t>
      </w:r>
    </w:p>
    <w:p w:rsidR="000A2408" w:rsidRDefault="00746660">
      <w:pPr>
        <w:numPr>
          <w:ilvl w:val="3"/>
          <w:numId w:val="3"/>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w:t>
      </w:r>
      <w:r>
        <w:rPr>
          <w:rFonts w:ascii="宋体" w:eastAsia="宋体" w:hAnsi="宋体" w:cs="Times New Roman"/>
          <w:sz w:val="28"/>
          <w:szCs w:val="28"/>
        </w:rPr>
        <w:t>技术支持和服务网点</w:t>
      </w:r>
      <w:r>
        <w:rPr>
          <w:rFonts w:ascii="宋体" w:eastAsia="宋体" w:hAnsi="宋体" w:cs="Times New Roman" w:hint="eastAsia"/>
          <w:sz w:val="28"/>
          <w:szCs w:val="28"/>
        </w:rPr>
        <w:t>分布情况的说明（提供</w:t>
      </w:r>
      <w:r>
        <w:rPr>
          <w:rFonts w:ascii="宋体" w:eastAsia="宋体" w:hAnsi="宋体" w:cs="Times New Roman"/>
          <w:sz w:val="28"/>
          <w:szCs w:val="28"/>
        </w:rPr>
        <w:t>技术支持和服务网点</w:t>
      </w:r>
      <w:r>
        <w:rPr>
          <w:rFonts w:ascii="宋体" w:eastAsia="宋体" w:hAnsi="宋体" w:cs="Times New Roman" w:hint="eastAsia"/>
          <w:sz w:val="28"/>
          <w:szCs w:val="28"/>
        </w:rPr>
        <w:t>的地址、</w:t>
      </w:r>
      <w:r>
        <w:rPr>
          <w:rFonts w:ascii="宋体" w:eastAsia="宋体" w:hAnsi="宋体" w:cs="Times New Roman"/>
          <w:sz w:val="28"/>
          <w:szCs w:val="28"/>
        </w:rPr>
        <w:t>24小时服务支持热线</w:t>
      </w:r>
      <w:r>
        <w:rPr>
          <w:rFonts w:ascii="宋体" w:eastAsia="宋体" w:hAnsi="宋体" w:cs="Times New Roman" w:hint="eastAsia"/>
          <w:sz w:val="28"/>
          <w:szCs w:val="28"/>
        </w:rPr>
        <w:t>，以及营业执照、委托服务协议等证明材料）。</w:t>
      </w:r>
    </w:p>
    <w:p w:rsidR="000A2408" w:rsidRDefault="00746660">
      <w:pPr>
        <w:numPr>
          <w:ilvl w:val="3"/>
          <w:numId w:val="3"/>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对投标产品在质量保修期内和质量保修期外的相关服务内容做出的</w:t>
      </w:r>
      <w:r>
        <w:rPr>
          <w:rFonts w:ascii="宋体" w:eastAsia="宋体" w:hAnsi="宋体" w:cs="Times New Roman" w:hint="eastAsia"/>
          <w:sz w:val="28"/>
          <w:szCs w:val="28"/>
          <w:lang w:val="zh-CN"/>
        </w:rPr>
        <w:t>说明与承诺</w:t>
      </w:r>
      <w:r>
        <w:rPr>
          <w:rFonts w:ascii="宋体" w:eastAsia="宋体" w:hAnsi="宋体" w:cs="Times New Roman" w:hint="eastAsia"/>
          <w:sz w:val="28"/>
          <w:szCs w:val="28"/>
        </w:rPr>
        <w:t>。</w:t>
      </w:r>
    </w:p>
    <w:p w:rsidR="000A2408" w:rsidRDefault="00746660" w:rsidP="00877FE2">
      <w:pPr>
        <w:numPr>
          <w:ilvl w:val="3"/>
          <w:numId w:val="3"/>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保修期外维修费用</w:t>
      </w:r>
      <w:r>
        <w:rPr>
          <w:rFonts w:ascii="宋体" w:eastAsia="宋体" w:hAnsi="宋体" w:cs="Times New Roman" w:hint="eastAsia"/>
          <w:b/>
          <w:sz w:val="28"/>
          <w:szCs w:val="28"/>
        </w:rPr>
        <w:t>说明</w:t>
      </w:r>
      <w:r>
        <w:rPr>
          <w:rFonts w:ascii="宋体" w:eastAsia="宋体" w:hAnsi="宋体" w:cs="Times New Roman" w:hint="eastAsia"/>
          <w:sz w:val="28"/>
          <w:szCs w:val="28"/>
        </w:rPr>
        <w:t>。</w:t>
      </w:r>
    </w:p>
    <w:p w:rsidR="000A2408" w:rsidRDefault="00746660">
      <w:pPr>
        <w:spacing w:line="440" w:lineRule="exact"/>
        <w:rPr>
          <w:rFonts w:asciiTheme="minorEastAsia" w:hAnsiTheme="minorEastAsia" w:cs="Times New Roman"/>
          <w:kern w:val="0"/>
          <w:sz w:val="28"/>
          <w:szCs w:val="28"/>
          <w:lang w:val="zh-CN"/>
        </w:rPr>
      </w:pPr>
      <w:r>
        <w:rPr>
          <w:rFonts w:ascii="宋体" w:eastAsia="宋体" w:hAnsi="宋体" w:cs="Times New Roman"/>
          <w:sz w:val="28"/>
          <w:szCs w:val="28"/>
        </w:rPr>
        <w:t>其他服务承诺</w:t>
      </w:r>
      <w:r>
        <w:rPr>
          <w:rFonts w:ascii="宋体" w:eastAsia="宋体" w:hAnsi="宋体" w:cs="Times New Roman" w:hint="eastAsia"/>
          <w:sz w:val="28"/>
          <w:szCs w:val="28"/>
        </w:rPr>
        <w:t>（</w:t>
      </w:r>
      <w:r>
        <w:rPr>
          <w:rFonts w:ascii="宋体" w:eastAsia="宋体" w:hAnsi="宋体" w:cs="Times New Roman" w:hint="eastAsia"/>
          <w:b/>
          <w:sz w:val="28"/>
          <w:szCs w:val="28"/>
        </w:rPr>
        <w:t>逐一核对评分标准内涉及的售后服务进行响应和承诺）</w:t>
      </w:r>
      <w:r>
        <w:rPr>
          <w:rFonts w:ascii="宋体" w:eastAsia="宋体" w:hAnsi="宋体" w:cs="Times New Roman"/>
          <w:sz w:val="28"/>
          <w:szCs w:val="28"/>
        </w:rPr>
        <w:t>。</w:t>
      </w:r>
    </w:p>
    <w:p w:rsidR="000A2408" w:rsidRDefault="000A2408">
      <w:pPr>
        <w:spacing w:line="440" w:lineRule="exact"/>
        <w:ind w:firstLineChars="600" w:firstLine="1626"/>
        <w:rPr>
          <w:rFonts w:asciiTheme="minorEastAsia" w:hAnsiTheme="minorEastAsia" w:cs="宋体"/>
          <w:kern w:val="0"/>
          <w:sz w:val="28"/>
          <w:szCs w:val="28"/>
          <w:lang w:val="zh-CN"/>
        </w:rPr>
      </w:pPr>
    </w:p>
    <w:p w:rsidR="000A2408" w:rsidRDefault="00746660">
      <w:pPr>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0A2408" w:rsidRDefault="0074666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附件10</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生产厂家售后服务承诺</w:t>
      </w:r>
    </w:p>
    <w:p w:rsidR="000A2408" w:rsidRDefault="000A2408">
      <w:pPr>
        <w:ind w:firstLineChars="200" w:firstLine="542"/>
        <w:rPr>
          <w:rFonts w:ascii="Times New Roman" w:eastAsia="宋体" w:hAnsi="Times New Roman" w:cs="Times New Roman"/>
          <w:snapToGrid w:val="0"/>
          <w:kern w:val="0"/>
          <w:sz w:val="28"/>
          <w:szCs w:val="28"/>
          <w:lang w:val="zh-CN"/>
        </w:rPr>
      </w:pPr>
    </w:p>
    <w:p w:rsidR="000A2408" w:rsidRDefault="00746660">
      <w:pPr>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Pr>
          <w:rFonts w:ascii="宋体" w:eastAsia="宋体" w:hAnsi="宋体" w:cs="Times New Roman" w:hint="eastAsia"/>
          <w:kern w:val="0"/>
          <w:sz w:val="28"/>
          <w:szCs w:val="28"/>
        </w:rPr>
        <w:t>零配件全国统一报价</w:t>
      </w:r>
      <w:r>
        <w:rPr>
          <w:rFonts w:ascii="宋体" w:eastAsia="宋体" w:hAnsi="宋体" w:cs="Times New Roman" w:hint="eastAsia"/>
          <w:kern w:val="0"/>
          <w:sz w:val="28"/>
          <w:szCs w:val="28"/>
          <w:lang w:val="zh-CN"/>
        </w:rPr>
        <w:t>等内容</w:t>
      </w:r>
      <w:r>
        <w:rPr>
          <w:rFonts w:asciiTheme="minorEastAsia" w:hAnsiTheme="minorEastAsia" w:cs="Times New Roman" w:hint="eastAsia"/>
          <w:kern w:val="0"/>
          <w:sz w:val="28"/>
          <w:szCs w:val="28"/>
          <w:lang w:val="zh-CN"/>
        </w:rPr>
        <w:t>）</w:t>
      </w:r>
    </w:p>
    <w:p w:rsidR="000A2408" w:rsidRDefault="000A2408">
      <w:pPr>
        <w:rPr>
          <w:rFonts w:ascii="Times New Roman" w:eastAsia="宋体" w:hAnsi="Times New Roman" w:cs="Times New Roman"/>
          <w:snapToGrid w:val="0"/>
          <w:kern w:val="0"/>
          <w:sz w:val="24"/>
          <w:szCs w:val="24"/>
        </w:rPr>
      </w:pPr>
    </w:p>
    <w:p w:rsidR="000A2408" w:rsidRDefault="000A2408">
      <w:pPr>
        <w:rPr>
          <w:rFonts w:ascii="Times New Roman" w:eastAsia="宋体" w:hAnsi="Times New Roman" w:cs="Times New Roman"/>
          <w:snapToGrid w:val="0"/>
          <w:kern w:val="0"/>
          <w:sz w:val="24"/>
          <w:szCs w:val="24"/>
        </w:rPr>
      </w:pPr>
    </w:p>
    <w:p w:rsidR="000A2408" w:rsidRDefault="000A2408">
      <w:pPr>
        <w:rPr>
          <w:rFonts w:ascii="Times New Roman" w:eastAsia="宋体" w:hAnsi="Times New Roman" w:cs="Times New Roman"/>
          <w:snapToGrid w:val="0"/>
          <w:kern w:val="0"/>
          <w:sz w:val="24"/>
          <w:szCs w:val="24"/>
        </w:rPr>
      </w:pPr>
    </w:p>
    <w:p w:rsidR="000A2408" w:rsidRDefault="000A2408">
      <w:pPr>
        <w:rPr>
          <w:rFonts w:ascii="Times New Roman" w:eastAsia="宋体" w:hAnsi="Times New Roman" w:cs="Times New Roman"/>
          <w:snapToGrid w:val="0"/>
          <w:kern w:val="0"/>
          <w:sz w:val="24"/>
          <w:szCs w:val="24"/>
        </w:rPr>
      </w:pPr>
    </w:p>
    <w:p w:rsidR="000A2408" w:rsidRDefault="000A2408">
      <w:pPr>
        <w:rPr>
          <w:rFonts w:ascii="Times New Roman" w:eastAsia="宋体" w:hAnsi="Times New Roman" w:cs="Times New Roman"/>
          <w:snapToGrid w:val="0"/>
          <w:kern w:val="0"/>
          <w:sz w:val="24"/>
          <w:szCs w:val="24"/>
        </w:rPr>
      </w:pPr>
    </w:p>
    <w:p w:rsidR="000A2408" w:rsidRDefault="000A2408">
      <w:pPr>
        <w:rPr>
          <w:rFonts w:ascii="Times New Roman" w:eastAsia="宋体" w:hAnsi="Times New Roman" w:cs="Times New Roman"/>
          <w:snapToGrid w:val="0"/>
          <w:kern w:val="0"/>
          <w:sz w:val="24"/>
          <w:szCs w:val="24"/>
        </w:rPr>
      </w:pPr>
    </w:p>
    <w:p w:rsidR="000A2408" w:rsidRDefault="000A2408">
      <w:pPr>
        <w:rPr>
          <w:rFonts w:ascii="Times New Roman" w:eastAsia="宋体" w:hAnsi="Times New Roman" w:cs="Times New Roman"/>
          <w:snapToGrid w:val="0"/>
          <w:kern w:val="0"/>
          <w:sz w:val="32"/>
          <w:szCs w:val="32"/>
        </w:rPr>
      </w:pPr>
    </w:p>
    <w:p w:rsidR="000A2408" w:rsidRDefault="00746660">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0A2408" w:rsidRDefault="000A2408">
      <w:pPr>
        <w:rPr>
          <w:rFonts w:ascii="Times New Roman" w:eastAsia="宋体" w:hAnsi="Times New Roman" w:cs="Times New Roman"/>
          <w:kern w:val="0"/>
          <w:sz w:val="28"/>
          <w:szCs w:val="28"/>
        </w:rPr>
      </w:pPr>
    </w:p>
    <w:p w:rsidR="000A2408" w:rsidRDefault="000A2408">
      <w:pPr>
        <w:rPr>
          <w:rFonts w:ascii="Times New Roman" w:eastAsia="宋体" w:hAnsi="Times New Roman" w:cs="Times New Roman"/>
          <w:kern w:val="0"/>
          <w:sz w:val="28"/>
          <w:szCs w:val="28"/>
        </w:rPr>
      </w:pPr>
    </w:p>
    <w:p w:rsidR="000A2408" w:rsidRDefault="000A2408">
      <w:pPr>
        <w:rPr>
          <w:rFonts w:ascii="Times New Roman" w:eastAsia="宋体" w:hAnsi="Times New Roman" w:cs="Times New Roman"/>
          <w:kern w:val="0"/>
          <w:sz w:val="28"/>
          <w:szCs w:val="28"/>
        </w:rPr>
      </w:pPr>
    </w:p>
    <w:p w:rsidR="000A2408" w:rsidRDefault="000A2408">
      <w:pPr>
        <w:rPr>
          <w:rFonts w:ascii="Times New Roman" w:eastAsia="宋体" w:hAnsi="Times New Roman" w:cs="Times New Roman"/>
          <w:kern w:val="0"/>
          <w:sz w:val="28"/>
          <w:szCs w:val="28"/>
        </w:rPr>
      </w:pPr>
    </w:p>
    <w:p w:rsidR="000A2408" w:rsidRDefault="0074666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附件11</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近3年中标成交案例及同类项目案例</w:t>
      </w:r>
    </w:p>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840"/>
        <w:gridCol w:w="977"/>
        <w:gridCol w:w="1819"/>
        <w:gridCol w:w="1256"/>
        <w:gridCol w:w="1055"/>
        <w:gridCol w:w="1452"/>
        <w:gridCol w:w="937"/>
      </w:tblGrid>
      <w:tr w:rsidR="000A240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w:t>
            </w:r>
          </w:p>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w:t>
            </w:r>
          </w:p>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项目内容</w:t>
            </w:r>
          </w:p>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签订</w:t>
            </w:r>
          </w:p>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用户联系</w:t>
            </w:r>
          </w:p>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备注</w:t>
            </w:r>
          </w:p>
        </w:tc>
      </w:tr>
      <w:tr w:rsidR="000A240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r>
      <w:tr w:rsidR="000A240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r>
      <w:tr w:rsidR="000A240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r>
      <w:tr w:rsidR="000A240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r>
      <w:tr w:rsidR="000A240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r>
      <w:tr w:rsidR="000A240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inorEastAsia" w:hAnsiTheme="minorEastAsia" w:cs="Times New Roman"/>
                <w:sz w:val="28"/>
                <w:szCs w:val="28"/>
              </w:rPr>
            </w:pPr>
            <w:r>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r>
    </w:tbl>
    <w:p w:rsidR="000A2408" w:rsidRDefault="00746660">
      <w:pPr>
        <w:ind w:left="924" w:hangingChars="400" w:hanging="924"/>
        <w:rPr>
          <w:rFonts w:ascii="宋体" w:eastAsia="宋体" w:hAnsi="宋体" w:cs="Times New Roman"/>
          <w:bCs/>
          <w:kern w:val="0"/>
          <w:sz w:val="24"/>
          <w:szCs w:val="24"/>
        </w:rPr>
      </w:pPr>
      <w:r>
        <w:rPr>
          <w:rFonts w:ascii="宋体" w:eastAsia="宋体" w:hAnsi="宋体" w:cs="Times New Roman" w:hint="eastAsia"/>
          <w:bCs/>
          <w:kern w:val="0"/>
          <w:sz w:val="24"/>
          <w:szCs w:val="24"/>
        </w:rPr>
        <w:t>备注：1.同类项目指本次招标的产品或同类产品。合同有效金额是指合同中本次招标的产品或同类产品金额。</w:t>
      </w:r>
    </w:p>
    <w:p w:rsidR="000A2408" w:rsidRDefault="00746660">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2.投标人应</w:t>
      </w:r>
      <w:proofErr w:type="gramStart"/>
      <w:r>
        <w:rPr>
          <w:rFonts w:ascii="宋体" w:eastAsia="宋体" w:hAnsi="宋体" w:cs="Times New Roman" w:hint="eastAsia"/>
          <w:bCs/>
          <w:kern w:val="0"/>
          <w:sz w:val="24"/>
          <w:szCs w:val="24"/>
        </w:rPr>
        <w:t>附销售</w:t>
      </w:r>
      <w:proofErr w:type="gramEnd"/>
      <w:r>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0A2408" w:rsidRDefault="00746660">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3.投标人提供虚假合同的，按虚假投标处理。</w:t>
      </w:r>
    </w:p>
    <w:p w:rsidR="000A2408" w:rsidRDefault="00746660" w:rsidP="00877FE2">
      <w:pPr>
        <w:ind w:leftChars="342" w:left="919" w:hangingChars="100" w:hanging="232"/>
        <w:rPr>
          <w:rFonts w:ascii="宋体" w:eastAsia="宋体" w:hAnsi="宋体" w:cs="Times New Roman"/>
          <w:b/>
          <w:bCs/>
          <w:kern w:val="0"/>
          <w:sz w:val="24"/>
          <w:szCs w:val="24"/>
        </w:rPr>
      </w:pPr>
      <w:r>
        <w:rPr>
          <w:rFonts w:ascii="宋体" w:eastAsia="宋体" w:hAnsi="宋体" w:cs="Times New Roman" w:hint="eastAsia"/>
          <w:b/>
          <w:bCs/>
          <w:kern w:val="0"/>
          <w:sz w:val="24"/>
          <w:szCs w:val="24"/>
        </w:rPr>
        <w:t>4.需提供三甲医院或高等科研院所销售合同，其他视为无效合同。</w:t>
      </w:r>
    </w:p>
    <w:p w:rsidR="000A2408" w:rsidRDefault="000A2408">
      <w:pPr>
        <w:rPr>
          <w:rFonts w:ascii="Times New Roman" w:eastAsia="宋体" w:hAnsi="Times New Roman" w:cs="Times New Roman"/>
          <w:kern w:val="0"/>
          <w:sz w:val="28"/>
          <w:szCs w:val="28"/>
          <w:lang w:val="zh-CN"/>
        </w:rPr>
      </w:pPr>
    </w:p>
    <w:p w:rsidR="000A2408" w:rsidRDefault="00746660">
      <w:pPr>
        <w:ind w:firstLineChars="600" w:firstLine="1626"/>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投标人全称：（盖章）</w:t>
      </w:r>
    </w:p>
    <w:p w:rsidR="000A2408" w:rsidRDefault="00746660">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  </w:t>
      </w:r>
    </w:p>
    <w:p w:rsidR="000A2408" w:rsidRDefault="00746660">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0A2408" w:rsidRDefault="000A2408">
      <w:pPr>
        <w:rPr>
          <w:rFonts w:ascii="Times New Roman" w:eastAsia="宋体" w:hAnsi="Times New Roman" w:cs="Times New Roman"/>
          <w:kern w:val="0"/>
          <w:sz w:val="28"/>
          <w:szCs w:val="28"/>
        </w:rPr>
      </w:pP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附件12</w:t>
      </w:r>
    </w:p>
    <w:p w:rsidR="000A2408" w:rsidRDefault="00746660">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4A0"/>
      </w:tblPr>
      <w:tblGrid>
        <w:gridCol w:w="993"/>
        <w:gridCol w:w="3827"/>
        <w:gridCol w:w="2268"/>
        <w:gridCol w:w="1755"/>
      </w:tblGrid>
      <w:tr w:rsidR="000A2408" w:rsidTr="008157FD">
        <w:trPr>
          <w:trHeight w:val="397"/>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3827" w:type="dxa"/>
            <w:tcBorders>
              <w:top w:val="single" w:sz="4" w:space="0" w:color="auto"/>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投标文件具体</w:t>
            </w:r>
          </w:p>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0A2408" w:rsidTr="008157FD">
        <w:trPr>
          <w:trHeight w:val="397"/>
          <w:jc w:val="center"/>
        </w:trPr>
        <w:tc>
          <w:tcPr>
            <w:tcW w:w="993" w:type="dxa"/>
            <w:tcBorders>
              <w:top w:val="nil"/>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proofErr w:type="gramStart"/>
            <w:r>
              <w:rPr>
                <w:rFonts w:asciiTheme="majorEastAsia" w:eastAsiaTheme="majorEastAsia" w:hAnsiTheme="majorEastAsia" w:cs="宋体" w:hint="eastAsia"/>
                <w:b/>
                <w:sz w:val="24"/>
                <w:szCs w:val="24"/>
              </w:rPr>
              <w:t>一</w:t>
            </w:r>
            <w:proofErr w:type="gramEnd"/>
          </w:p>
        </w:tc>
        <w:tc>
          <w:tcPr>
            <w:tcW w:w="3827" w:type="dxa"/>
            <w:tcBorders>
              <w:top w:val="nil"/>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rsidTr="008157FD">
        <w:trPr>
          <w:trHeight w:val="397"/>
          <w:jc w:val="center"/>
        </w:trPr>
        <w:tc>
          <w:tcPr>
            <w:tcW w:w="993" w:type="dxa"/>
            <w:tcBorders>
              <w:top w:val="nil"/>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827" w:type="dxa"/>
            <w:tcBorders>
              <w:top w:val="nil"/>
              <w:left w:val="nil"/>
              <w:bottom w:val="single" w:sz="4" w:space="0" w:color="auto"/>
              <w:right w:val="single" w:sz="4" w:space="0" w:color="auto"/>
            </w:tcBorders>
            <w:noWrap/>
          </w:tcPr>
          <w:p w:rsidR="000A2408" w:rsidRDefault="000A2408">
            <w:pPr>
              <w:adjustRightInd w:val="0"/>
              <w:snapToGrid w:val="0"/>
              <w:spacing w:line="440" w:lineRule="exact"/>
              <w:rPr>
                <w:rFonts w:asciiTheme="majorEastAsia" w:eastAsiaTheme="majorEastAsia" w:hAnsiTheme="majorEastAsia"/>
                <w:szCs w:val="21"/>
              </w:rPr>
            </w:pPr>
          </w:p>
        </w:tc>
        <w:tc>
          <w:tcPr>
            <w:tcW w:w="2268" w:type="dxa"/>
            <w:tcBorders>
              <w:top w:val="single" w:sz="4" w:space="0" w:color="auto"/>
              <w:left w:val="nil"/>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rsidTr="008157FD">
        <w:trPr>
          <w:trHeight w:val="397"/>
          <w:jc w:val="center"/>
        </w:trPr>
        <w:tc>
          <w:tcPr>
            <w:tcW w:w="993" w:type="dxa"/>
            <w:tcBorders>
              <w:top w:val="nil"/>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827" w:type="dxa"/>
            <w:tcBorders>
              <w:top w:val="nil"/>
              <w:left w:val="nil"/>
              <w:bottom w:val="single" w:sz="4" w:space="0" w:color="auto"/>
              <w:right w:val="single" w:sz="4" w:space="0" w:color="auto"/>
            </w:tcBorders>
            <w:noWrap/>
          </w:tcPr>
          <w:p w:rsidR="000A2408" w:rsidRDefault="000A2408">
            <w:pPr>
              <w:adjustRightInd w:val="0"/>
              <w:snapToGrid w:val="0"/>
              <w:spacing w:line="440" w:lineRule="exact"/>
              <w:rPr>
                <w:rFonts w:asciiTheme="majorEastAsia" w:eastAsiaTheme="majorEastAsia" w:hAnsiTheme="majorEastAsia"/>
                <w:szCs w:val="21"/>
              </w:rPr>
            </w:pPr>
          </w:p>
        </w:tc>
        <w:tc>
          <w:tcPr>
            <w:tcW w:w="2268" w:type="dxa"/>
            <w:tcBorders>
              <w:top w:val="single" w:sz="4" w:space="0" w:color="auto"/>
              <w:left w:val="nil"/>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rsidTr="008157FD">
        <w:trPr>
          <w:trHeight w:val="397"/>
          <w:jc w:val="center"/>
        </w:trPr>
        <w:tc>
          <w:tcPr>
            <w:tcW w:w="993" w:type="dxa"/>
            <w:tcBorders>
              <w:top w:val="nil"/>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827" w:type="dxa"/>
            <w:tcBorders>
              <w:top w:val="nil"/>
              <w:left w:val="nil"/>
              <w:bottom w:val="single" w:sz="4" w:space="0" w:color="auto"/>
              <w:right w:val="single" w:sz="4" w:space="0" w:color="auto"/>
            </w:tcBorders>
            <w:noWrap/>
          </w:tcPr>
          <w:p w:rsidR="000A2408" w:rsidRDefault="000A2408">
            <w:pPr>
              <w:adjustRightInd w:val="0"/>
              <w:snapToGrid w:val="0"/>
              <w:spacing w:line="440" w:lineRule="exact"/>
              <w:rPr>
                <w:rFonts w:asciiTheme="majorEastAsia" w:eastAsiaTheme="majorEastAsia" w:hAnsiTheme="majorEastAsia"/>
                <w:szCs w:val="21"/>
              </w:rPr>
            </w:pPr>
          </w:p>
        </w:tc>
        <w:tc>
          <w:tcPr>
            <w:tcW w:w="2268" w:type="dxa"/>
            <w:tcBorders>
              <w:top w:val="single" w:sz="4" w:space="0" w:color="auto"/>
              <w:left w:val="nil"/>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rsidTr="008157FD">
        <w:trPr>
          <w:trHeight w:val="397"/>
          <w:jc w:val="center"/>
        </w:trPr>
        <w:tc>
          <w:tcPr>
            <w:tcW w:w="993" w:type="dxa"/>
            <w:tcBorders>
              <w:top w:val="nil"/>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827" w:type="dxa"/>
            <w:tcBorders>
              <w:top w:val="nil"/>
              <w:left w:val="nil"/>
              <w:bottom w:val="single" w:sz="4" w:space="0" w:color="auto"/>
              <w:right w:val="single" w:sz="4" w:space="0" w:color="auto"/>
            </w:tcBorders>
            <w:noWrap/>
          </w:tcPr>
          <w:p w:rsidR="000A2408" w:rsidRDefault="000A2408">
            <w:pPr>
              <w:adjustRightInd w:val="0"/>
              <w:snapToGrid w:val="0"/>
              <w:spacing w:line="440" w:lineRule="exact"/>
              <w:rPr>
                <w:rFonts w:asciiTheme="majorEastAsia" w:eastAsiaTheme="majorEastAsia" w:hAnsiTheme="majorEastAsia"/>
                <w:szCs w:val="21"/>
              </w:rPr>
            </w:pPr>
          </w:p>
        </w:tc>
        <w:tc>
          <w:tcPr>
            <w:tcW w:w="2268"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rsidTr="008157FD">
        <w:trPr>
          <w:trHeight w:val="397"/>
          <w:jc w:val="center"/>
        </w:trPr>
        <w:tc>
          <w:tcPr>
            <w:tcW w:w="993" w:type="dxa"/>
            <w:tcBorders>
              <w:top w:val="nil"/>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5   </w:t>
            </w:r>
          </w:p>
        </w:tc>
        <w:tc>
          <w:tcPr>
            <w:tcW w:w="3827" w:type="dxa"/>
            <w:tcBorders>
              <w:top w:val="nil"/>
              <w:left w:val="nil"/>
              <w:bottom w:val="single" w:sz="4" w:space="0" w:color="auto"/>
              <w:right w:val="single" w:sz="4" w:space="0" w:color="auto"/>
            </w:tcBorders>
            <w:noWrap/>
          </w:tcPr>
          <w:p w:rsidR="000A2408" w:rsidRDefault="000A2408">
            <w:pPr>
              <w:adjustRightInd w:val="0"/>
              <w:snapToGrid w:val="0"/>
              <w:spacing w:line="440" w:lineRule="exact"/>
              <w:rPr>
                <w:rFonts w:asciiTheme="majorEastAsia" w:eastAsiaTheme="majorEastAsia" w:hAnsiTheme="majorEastAsia"/>
                <w:szCs w:val="21"/>
              </w:rPr>
            </w:pPr>
          </w:p>
        </w:tc>
        <w:tc>
          <w:tcPr>
            <w:tcW w:w="2268"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rsidTr="008157FD">
        <w:trPr>
          <w:trHeight w:val="397"/>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3827" w:type="dxa"/>
            <w:tcBorders>
              <w:top w:val="single" w:sz="4" w:space="0" w:color="auto"/>
              <w:left w:val="nil"/>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Cs w:val="21"/>
              </w:rPr>
            </w:pPr>
            <w:r>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b/>
                <w:sz w:val="24"/>
                <w:szCs w:val="24"/>
              </w:rPr>
            </w:pPr>
          </w:p>
        </w:tc>
      </w:tr>
      <w:tr w:rsidR="000A2408" w:rsidTr="008157FD">
        <w:trPr>
          <w:trHeight w:val="397"/>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3827" w:type="dxa"/>
            <w:tcBorders>
              <w:top w:val="single" w:sz="4" w:space="0" w:color="auto"/>
              <w:left w:val="nil"/>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rsidTr="008157FD">
        <w:trPr>
          <w:trHeight w:val="397"/>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0A2408" w:rsidRDefault="000A2408">
            <w:pPr>
              <w:adjustRightInd w:val="0"/>
              <w:snapToGrid w:val="0"/>
              <w:spacing w:line="440" w:lineRule="exact"/>
              <w:rPr>
                <w:rFonts w:asciiTheme="minorEastAsia" w:hAnsiTheme="minorEastAsia"/>
                <w:szCs w:val="21"/>
              </w:rPr>
            </w:pPr>
          </w:p>
        </w:tc>
        <w:tc>
          <w:tcPr>
            <w:tcW w:w="2268"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rsidTr="008157FD">
        <w:trPr>
          <w:trHeight w:val="397"/>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827" w:type="dxa"/>
            <w:tcBorders>
              <w:top w:val="single" w:sz="4" w:space="0" w:color="auto"/>
              <w:left w:val="single" w:sz="4" w:space="0" w:color="auto"/>
              <w:bottom w:val="single" w:sz="4" w:space="0" w:color="auto"/>
              <w:right w:val="single" w:sz="4" w:space="0" w:color="auto"/>
            </w:tcBorders>
          </w:tcPr>
          <w:p w:rsidR="000A2408" w:rsidRDefault="000A2408">
            <w:pPr>
              <w:adjustRightInd w:val="0"/>
              <w:snapToGrid w:val="0"/>
              <w:spacing w:line="440" w:lineRule="exact"/>
              <w:rPr>
                <w:rFonts w:asciiTheme="minorEastAsia" w:hAnsiTheme="minorEastAsia"/>
                <w:szCs w:val="21"/>
              </w:rPr>
            </w:pPr>
          </w:p>
        </w:tc>
        <w:tc>
          <w:tcPr>
            <w:tcW w:w="2268"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rsidTr="008157FD">
        <w:trPr>
          <w:trHeight w:val="397"/>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A2408" w:rsidRDefault="008157FD">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827" w:type="dxa"/>
            <w:tcBorders>
              <w:top w:val="single" w:sz="4" w:space="0" w:color="auto"/>
              <w:left w:val="single" w:sz="4" w:space="0" w:color="auto"/>
              <w:bottom w:val="single" w:sz="4" w:space="0" w:color="auto"/>
              <w:right w:val="single" w:sz="4" w:space="0" w:color="auto"/>
            </w:tcBorders>
          </w:tcPr>
          <w:p w:rsidR="000A2408" w:rsidRDefault="000A2408">
            <w:pPr>
              <w:adjustRightInd w:val="0"/>
              <w:snapToGrid w:val="0"/>
              <w:spacing w:line="440" w:lineRule="exact"/>
              <w:rPr>
                <w:rFonts w:asciiTheme="minorEastAsia" w:hAnsiTheme="minorEastAsia"/>
                <w:szCs w:val="21"/>
              </w:rPr>
            </w:pPr>
          </w:p>
        </w:tc>
        <w:tc>
          <w:tcPr>
            <w:tcW w:w="2268"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rsidTr="008157FD">
        <w:trPr>
          <w:trHeight w:val="397"/>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A2408" w:rsidRDefault="008157FD">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827" w:type="dxa"/>
            <w:tcBorders>
              <w:top w:val="single" w:sz="4" w:space="0" w:color="auto"/>
              <w:left w:val="single" w:sz="4" w:space="0" w:color="auto"/>
              <w:bottom w:val="single" w:sz="4" w:space="0" w:color="auto"/>
              <w:right w:val="single" w:sz="4" w:space="0" w:color="auto"/>
            </w:tcBorders>
          </w:tcPr>
          <w:p w:rsidR="000A2408" w:rsidRDefault="000A2408">
            <w:pPr>
              <w:adjustRightInd w:val="0"/>
              <w:snapToGrid w:val="0"/>
              <w:spacing w:line="440" w:lineRule="exact"/>
              <w:rPr>
                <w:rFonts w:asciiTheme="minorEastAsia" w:hAnsiTheme="minorEastAsia"/>
                <w:szCs w:val="21"/>
              </w:rPr>
            </w:pPr>
          </w:p>
        </w:tc>
        <w:tc>
          <w:tcPr>
            <w:tcW w:w="2268"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rsidTr="008157FD">
        <w:trPr>
          <w:trHeight w:val="397"/>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A2408" w:rsidRDefault="008157FD">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827" w:type="dxa"/>
            <w:tcBorders>
              <w:top w:val="single" w:sz="4" w:space="0" w:color="auto"/>
              <w:left w:val="single" w:sz="4" w:space="0" w:color="auto"/>
              <w:bottom w:val="single" w:sz="4" w:space="0" w:color="auto"/>
              <w:right w:val="single" w:sz="4" w:space="0" w:color="auto"/>
            </w:tcBorders>
          </w:tcPr>
          <w:p w:rsidR="000A2408" w:rsidRDefault="000A2408">
            <w:pPr>
              <w:adjustRightInd w:val="0"/>
              <w:snapToGrid w:val="0"/>
              <w:spacing w:line="440" w:lineRule="exact"/>
              <w:rPr>
                <w:rFonts w:asciiTheme="minorEastAsia" w:hAnsiTheme="minorEastAsia"/>
                <w:szCs w:val="21"/>
              </w:rPr>
            </w:pPr>
          </w:p>
        </w:tc>
        <w:tc>
          <w:tcPr>
            <w:tcW w:w="2268"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bl>
    <w:p w:rsidR="000A2408" w:rsidRDefault="00746660" w:rsidP="00877FE2">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注：以上项目由投标人自行填写，对于未提供项填写“无”。</w:t>
      </w:r>
    </w:p>
    <w:p w:rsidR="000A2408" w:rsidRDefault="000A2408">
      <w:pPr>
        <w:ind w:firstLineChars="894" w:firstLine="2423"/>
        <w:rPr>
          <w:rFonts w:asciiTheme="minorEastAsia" w:hAnsiTheme="minorEastAsia" w:cs="宋体"/>
          <w:kern w:val="0"/>
          <w:sz w:val="28"/>
          <w:szCs w:val="28"/>
          <w:lang w:val="zh-CN"/>
        </w:rPr>
      </w:pPr>
    </w:p>
    <w:p w:rsidR="000A2408" w:rsidRDefault="00746660">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附件13</w:t>
      </w:r>
    </w:p>
    <w:p w:rsidR="000A2408" w:rsidRDefault="00746660">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4A0"/>
      </w:tblPr>
      <w:tblGrid>
        <w:gridCol w:w="1172"/>
        <w:gridCol w:w="2939"/>
        <w:gridCol w:w="2552"/>
        <w:gridCol w:w="2180"/>
      </w:tblGrid>
      <w:tr w:rsidR="000A240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投标文件具体</w:t>
            </w:r>
          </w:p>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0A240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proofErr w:type="gramStart"/>
            <w:r>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939" w:type="dxa"/>
            <w:tcBorders>
              <w:top w:val="nil"/>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企业纳税信用A</w:t>
            </w:r>
            <w:proofErr w:type="gramStart"/>
            <w:r>
              <w:rPr>
                <w:rFonts w:asciiTheme="majorEastAsia" w:eastAsiaTheme="majorEastAsia" w:hAnsiTheme="majorEastAsia" w:hint="eastAsia"/>
                <w:sz w:val="24"/>
                <w:szCs w:val="24"/>
              </w:rPr>
              <w:t>级评价</w:t>
            </w:r>
            <w:proofErr w:type="gramEnd"/>
            <w:r>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银行颁发的资信（信用）</w:t>
            </w:r>
          </w:p>
          <w:p w:rsidR="000A2408" w:rsidRDefault="00746660">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财务状况（</w:t>
            </w:r>
            <w:r>
              <w:rPr>
                <w:rFonts w:asciiTheme="majorEastAsia" w:eastAsiaTheme="majorEastAsia" w:hAnsiTheme="majorEastAsia" w:hint="eastAsia"/>
                <w:sz w:val="24"/>
                <w:szCs w:val="24"/>
              </w:rPr>
              <w:t>平均净利润</w:t>
            </w:r>
            <w:r>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w:t>
            </w:r>
            <w:proofErr w:type="gramStart"/>
            <w:r>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bl>
    <w:p w:rsidR="000A2408" w:rsidRDefault="000A2408">
      <w:pPr>
        <w:widowControl/>
        <w:adjustRightInd w:val="0"/>
        <w:snapToGrid w:val="0"/>
        <w:jc w:val="left"/>
        <w:rPr>
          <w:rFonts w:asciiTheme="minorEastAsia" w:hAnsiTheme="minorEastAsia" w:cs="Times New Roman"/>
          <w:kern w:val="0"/>
          <w:szCs w:val="21"/>
        </w:rPr>
      </w:pPr>
    </w:p>
    <w:p w:rsidR="000A2408" w:rsidRDefault="00746660" w:rsidP="00877FE2">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注：以上项目由投标人自行填写，对于未提供项填写“无”。</w:t>
      </w:r>
    </w:p>
    <w:p w:rsidR="000A2408" w:rsidRDefault="000A2408">
      <w:pPr>
        <w:widowControl/>
        <w:adjustRightInd w:val="0"/>
        <w:snapToGrid w:val="0"/>
        <w:jc w:val="left"/>
        <w:rPr>
          <w:rFonts w:asciiTheme="minorEastAsia" w:hAnsiTheme="minorEastAsia" w:cs="Times New Roman"/>
          <w:kern w:val="0"/>
          <w:szCs w:val="21"/>
        </w:rPr>
      </w:pPr>
    </w:p>
    <w:p w:rsidR="000A2408" w:rsidRDefault="000A2408">
      <w:pPr>
        <w:widowControl/>
        <w:adjustRightInd w:val="0"/>
        <w:snapToGrid w:val="0"/>
        <w:jc w:val="left"/>
        <w:rPr>
          <w:rFonts w:asciiTheme="minorEastAsia" w:hAnsiTheme="minorEastAsia" w:cs="Times New Roman"/>
          <w:kern w:val="0"/>
          <w:szCs w:val="21"/>
        </w:rPr>
      </w:pPr>
    </w:p>
    <w:p w:rsidR="000A2408" w:rsidRDefault="000A2408">
      <w:pPr>
        <w:widowControl/>
        <w:adjustRightInd w:val="0"/>
        <w:snapToGrid w:val="0"/>
        <w:jc w:val="left"/>
        <w:rPr>
          <w:rFonts w:asciiTheme="minorEastAsia" w:hAnsiTheme="minorEastAsia" w:cs="Times New Roman"/>
          <w:kern w:val="0"/>
          <w:szCs w:val="21"/>
        </w:rPr>
      </w:pPr>
    </w:p>
    <w:p w:rsidR="000A2408" w:rsidRDefault="000A2408">
      <w:pPr>
        <w:widowControl/>
        <w:adjustRightInd w:val="0"/>
        <w:snapToGrid w:val="0"/>
        <w:jc w:val="left"/>
        <w:rPr>
          <w:rFonts w:asciiTheme="minorEastAsia" w:hAnsiTheme="minorEastAsia" w:cs="Times New Roman"/>
          <w:kern w:val="0"/>
          <w:szCs w:val="21"/>
        </w:rPr>
      </w:pPr>
    </w:p>
    <w:p w:rsidR="000A2408" w:rsidRDefault="000A2408">
      <w:pPr>
        <w:widowControl/>
        <w:adjustRightInd w:val="0"/>
        <w:snapToGrid w:val="0"/>
        <w:jc w:val="left"/>
        <w:rPr>
          <w:rFonts w:asciiTheme="minorEastAsia" w:hAnsiTheme="minorEastAsia" w:cs="Times New Roman"/>
          <w:kern w:val="0"/>
          <w:szCs w:val="21"/>
        </w:rPr>
      </w:pPr>
    </w:p>
    <w:p w:rsidR="000A2408" w:rsidRDefault="000A2408">
      <w:pPr>
        <w:widowControl/>
        <w:adjustRightInd w:val="0"/>
        <w:snapToGrid w:val="0"/>
        <w:jc w:val="left"/>
        <w:rPr>
          <w:rFonts w:asciiTheme="minorEastAsia" w:hAnsiTheme="minorEastAsia" w:cs="Times New Roman"/>
          <w:kern w:val="0"/>
          <w:szCs w:val="21"/>
        </w:rPr>
      </w:pPr>
    </w:p>
    <w:p w:rsidR="000A2408" w:rsidRDefault="000A2408">
      <w:pPr>
        <w:widowControl/>
        <w:adjustRightInd w:val="0"/>
        <w:snapToGrid w:val="0"/>
        <w:jc w:val="left"/>
        <w:rPr>
          <w:rFonts w:asciiTheme="minorEastAsia" w:hAnsiTheme="minorEastAsia" w:cs="Times New Roman"/>
          <w:kern w:val="0"/>
          <w:szCs w:val="21"/>
        </w:rPr>
      </w:pPr>
    </w:p>
    <w:p w:rsidR="000A2408" w:rsidRDefault="00746660">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0A2408" w:rsidRDefault="00746660">
      <w:pPr>
        <w:widowControl/>
        <w:adjustRightInd w:val="0"/>
        <w:snapToGrid w:val="0"/>
        <w:jc w:val="left"/>
        <w:rPr>
          <w:rFonts w:asciiTheme="minorEastAsia" w:hAnsiTheme="minorEastAsia" w:cs="Times New Roman"/>
          <w:kern w:val="0"/>
          <w:szCs w:val="21"/>
        </w:rPr>
      </w:pPr>
      <w:r>
        <w:rPr>
          <w:rFonts w:asciiTheme="minorEastAsia" w:hAnsiTheme="minorEastAsia" w:cs="Times New Roman"/>
          <w:kern w:val="0"/>
          <w:szCs w:val="21"/>
        </w:rPr>
        <w:br w:type="page"/>
      </w:r>
    </w:p>
    <w:p w:rsidR="000A2408" w:rsidRDefault="00746660">
      <w:pPr>
        <w:rPr>
          <w:rFonts w:ascii="仿宋_GB2312" w:eastAsia="仿宋_GB2312" w:hAnsi="Times New Roman" w:cs="Times New Roman"/>
          <w:kern w:val="0"/>
          <w:sz w:val="32"/>
          <w:szCs w:val="32"/>
        </w:rPr>
      </w:pPr>
      <w:r>
        <w:rPr>
          <w:rFonts w:ascii="黑体" w:eastAsia="黑体" w:hAnsi="黑体" w:cs="Times New Roman" w:hint="eastAsia"/>
          <w:kern w:val="0"/>
          <w:sz w:val="32"/>
          <w:szCs w:val="32"/>
        </w:rPr>
        <w:lastRenderedPageBreak/>
        <w:t xml:space="preserve">附件14                               </w:t>
      </w:r>
    </w:p>
    <w:p w:rsidR="000A2408" w:rsidRDefault="00746660">
      <w:pPr>
        <w:jc w:val="center"/>
        <w:rPr>
          <w:rFonts w:ascii="Times New Roman" w:eastAsia="方正小标宋简体" w:hAnsi="Times New Roman" w:cs="Times New Roman"/>
          <w:bCs/>
          <w:sz w:val="32"/>
          <w:szCs w:val="32"/>
        </w:rPr>
      </w:pPr>
      <w:r>
        <w:rPr>
          <w:rFonts w:ascii="Times New Roman" w:eastAsia="方正小标宋简体" w:hAnsi="Times New Roman" w:cs="Times New Roman"/>
          <w:bCs/>
          <w:sz w:val="32"/>
          <w:szCs w:val="32"/>
        </w:rPr>
        <w:t>法定代表人资格证明书</w:t>
      </w:r>
    </w:p>
    <w:p w:rsidR="000A2408" w:rsidRDefault="000A2408">
      <w:pPr>
        <w:ind w:firstLineChars="200" w:firstLine="542"/>
        <w:rPr>
          <w:rFonts w:ascii="Times New Roman" w:eastAsia="楷体_GB2312" w:hAnsi="Times New Roman" w:cs="Times New Roman"/>
          <w:sz w:val="28"/>
          <w:szCs w:val="28"/>
        </w:rPr>
      </w:pPr>
    </w:p>
    <w:p w:rsidR="000A2408" w:rsidRDefault="00746660">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u w:val="single"/>
        </w:rPr>
        <w:t>（法定代表人姓名）</w:t>
      </w:r>
      <w:r>
        <w:rPr>
          <w:rFonts w:asciiTheme="minorEastAsia" w:hAnsiTheme="minorEastAsia" w:cs="Times New Roman" w:hint="eastAsia"/>
          <w:sz w:val="28"/>
          <w:szCs w:val="28"/>
        </w:rPr>
        <w:t>系</w:t>
      </w:r>
      <w:r>
        <w:rPr>
          <w:rFonts w:asciiTheme="minorEastAsia" w:hAnsiTheme="minorEastAsia" w:cs="Times New Roman" w:hint="eastAsia"/>
          <w:sz w:val="28"/>
          <w:szCs w:val="28"/>
          <w:u w:val="single"/>
        </w:rPr>
        <w:t>（投标人全称）</w:t>
      </w:r>
      <w:r>
        <w:rPr>
          <w:rFonts w:asciiTheme="minorEastAsia" w:hAnsiTheme="minorEastAsia" w:cs="Times New Roman" w:hint="eastAsia"/>
          <w:sz w:val="28"/>
          <w:szCs w:val="28"/>
        </w:rPr>
        <w:t>的法定代表人。</w:t>
      </w:r>
    </w:p>
    <w:p w:rsidR="000A2408" w:rsidRDefault="000A2408">
      <w:pPr>
        <w:ind w:firstLineChars="200" w:firstLine="542"/>
        <w:rPr>
          <w:rFonts w:asciiTheme="minorEastAsia" w:hAnsiTheme="minorEastAsia" w:cs="Times New Roman"/>
          <w:sz w:val="28"/>
          <w:szCs w:val="28"/>
        </w:rPr>
      </w:pPr>
    </w:p>
    <w:p w:rsidR="000A2408" w:rsidRDefault="00746660">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rPr>
        <w:t>特此证明</w:t>
      </w:r>
    </w:p>
    <w:p w:rsidR="000A2408" w:rsidRDefault="00115EB5">
      <w:pPr>
        <w:rPr>
          <w:rFonts w:asciiTheme="minorEastAsia" w:hAnsiTheme="minorEastAsia" w:cs="Times New Roman"/>
          <w:sz w:val="28"/>
          <w:szCs w:val="28"/>
        </w:rPr>
      </w:pPr>
      <w:r>
        <w:rPr>
          <w:rFonts w:asciiTheme="minorEastAsia" w:hAnsiTheme="minorEastAsia" w:cs="Times New Roman"/>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3B0ABC" w:rsidRDefault="003B0ABC">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3B0ABC" w:rsidRDefault="003B0ABC">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Pr>
          <w:rFonts w:asciiTheme="minorEastAsia" w:hAnsiTheme="minorEastAsia" w:cs="Times New Roman"/>
          <w:sz w:val="28"/>
          <w:szCs w:val="28"/>
        </w:rPr>
        <w:pict>
          <v:shape id="文本框 6" o:spid="_x0000_s1031" type="#_x0000_t202" style="position:absolute;left:0;text-align:left;margin-left:2.1pt;margin-top:10.35pt;width:206.6pt;height:103.9pt;z-index:251671552;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3B0ABC" w:rsidRDefault="003B0ABC">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3B0ABC" w:rsidRDefault="003B0ABC">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0A2408" w:rsidRDefault="000A2408">
      <w:pPr>
        <w:rPr>
          <w:rFonts w:asciiTheme="minorEastAsia" w:hAnsiTheme="minorEastAsia" w:cs="Times New Roman"/>
          <w:sz w:val="28"/>
          <w:szCs w:val="28"/>
        </w:rPr>
      </w:pPr>
    </w:p>
    <w:p w:rsidR="000A2408" w:rsidRDefault="000A2408">
      <w:pPr>
        <w:rPr>
          <w:rFonts w:asciiTheme="minorEastAsia" w:hAnsiTheme="minorEastAsia" w:cs="Times New Roman"/>
          <w:sz w:val="28"/>
          <w:szCs w:val="28"/>
        </w:rPr>
      </w:pPr>
    </w:p>
    <w:p w:rsidR="000A2408" w:rsidRDefault="000A2408">
      <w:pPr>
        <w:rPr>
          <w:rFonts w:asciiTheme="minorEastAsia" w:hAnsiTheme="minorEastAsia" w:cs="Times New Roman"/>
          <w:sz w:val="28"/>
          <w:szCs w:val="28"/>
        </w:rPr>
      </w:pPr>
    </w:p>
    <w:p w:rsidR="000A2408" w:rsidRDefault="000A2408">
      <w:pPr>
        <w:rPr>
          <w:rFonts w:asciiTheme="minorEastAsia" w:hAnsiTheme="minorEastAsia" w:cs="Times New Roman"/>
          <w:sz w:val="28"/>
          <w:szCs w:val="28"/>
        </w:rPr>
      </w:pPr>
    </w:p>
    <w:p w:rsidR="000A2408" w:rsidRDefault="000A2408">
      <w:pPr>
        <w:rPr>
          <w:rFonts w:asciiTheme="minorEastAsia" w:hAnsiTheme="minorEastAsia" w:cs="Times New Roman"/>
          <w:sz w:val="28"/>
          <w:szCs w:val="28"/>
        </w:rPr>
      </w:pPr>
    </w:p>
    <w:p w:rsidR="000A2408" w:rsidRDefault="000A2408" w:rsidP="00877FE2">
      <w:pPr>
        <w:ind w:firstLineChars="1750" w:firstLine="4742"/>
        <w:rPr>
          <w:rFonts w:asciiTheme="minorEastAsia" w:hAnsiTheme="minorEastAsia" w:cs="Times New Roman"/>
          <w:sz w:val="28"/>
          <w:szCs w:val="28"/>
        </w:rPr>
      </w:pPr>
    </w:p>
    <w:p w:rsidR="000A2408" w:rsidRDefault="000A2408">
      <w:pPr>
        <w:rPr>
          <w:rFonts w:asciiTheme="minorEastAsia" w:hAnsiTheme="minorEastAsia" w:cs="Times New Roman"/>
          <w:kern w:val="0"/>
          <w:sz w:val="28"/>
          <w:szCs w:val="28"/>
        </w:rPr>
      </w:pPr>
    </w:p>
    <w:p w:rsidR="000A2408" w:rsidRDefault="000A2408" w:rsidP="00877FE2">
      <w:pPr>
        <w:ind w:firstLineChars="1750" w:firstLine="4742"/>
        <w:rPr>
          <w:rFonts w:asciiTheme="minorEastAsia" w:hAnsiTheme="minorEastAsia" w:cs="Times New Roman"/>
          <w:kern w:val="0"/>
          <w:sz w:val="28"/>
          <w:szCs w:val="28"/>
        </w:rPr>
      </w:pPr>
    </w:p>
    <w:p w:rsidR="000A2408" w:rsidRDefault="00746660">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投标人全称：（盖章）</w:t>
      </w:r>
    </w:p>
    <w:p w:rsidR="000A2408" w:rsidRDefault="00746660">
      <w:pPr>
        <w:ind w:firstLineChars="1421" w:firstLine="3851"/>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0A2408" w:rsidRDefault="000A2408">
      <w:pPr>
        <w:rPr>
          <w:rFonts w:ascii="Times New Roman" w:eastAsia="黑体" w:hAnsi="Times New Roman" w:cs="Times New Roman"/>
          <w:kern w:val="0"/>
          <w:sz w:val="24"/>
          <w:szCs w:val="24"/>
        </w:rPr>
      </w:pPr>
    </w:p>
    <w:p w:rsidR="000A2408" w:rsidRDefault="0074666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5</w:t>
      </w:r>
    </w:p>
    <w:p w:rsidR="000A2408" w:rsidRDefault="00746660">
      <w:pPr>
        <w:jc w:val="center"/>
        <w:rPr>
          <w:rFonts w:ascii="Times New Roman" w:eastAsia="方正小标宋简体" w:hAnsi="Times New Roman" w:cs="Times New Roman"/>
          <w:bCs/>
          <w:sz w:val="32"/>
          <w:szCs w:val="32"/>
        </w:rPr>
      </w:pPr>
      <w:r>
        <w:rPr>
          <w:rFonts w:ascii="Times New Roman" w:eastAsia="方正小标宋简体" w:hAnsi="Times New Roman" w:cs="Times New Roman" w:hint="eastAsia"/>
          <w:bCs/>
          <w:sz w:val="32"/>
          <w:szCs w:val="32"/>
        </w:rPr>
        <w:t>法定代表人授权书</w:t>
      </w:r>
    </w:p>
    <w:p w:rsidR="000A2408" w:rsidRDefault="000A2408">
      <w:pPr>
        <w:rPr>
          <w:rFonts w:ascii="Times New Roman" w:eastAsia="宋体" w:hAnsi="Times New Roman" w:cs="Times New Roman"/>
          <w:kern w:val="0"/>
          <w:sz w:val="28"/>
          <w:szCs w:val="28"/>
        </w:rPr>
      </w:pPr>
    </w:p>
    <w:p w:rsidR="000A2408" w:rsidRDefault="00746660">
      <w:pPr>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0A2408" w:rsidRDefault="00746660">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u w:val="single"/>
        </w:rPr>
        <w:t>（投标人全称）</w:t>
      </w:r>
      <w:r>
        <w:rPr>
          <w:rFonts w:asciiTheme="minorEastAsia" w:hAnsiTheme="minorEastAsia" w:cs="Times New Roman" w:hint="eastAsia"/>
          <w:kern w:val="0"/>
          <w:sz w:val="28"/>
          <w:szCs w:val="28"/>
        </w:rPr>
        <w:t>法定代表人</w:t>
      </w:r>
      <w:r>
        <w:rPr>
          <w:rFonts w:asciiTheme="minorEastAsia" w:hAnsiTheme="minorEastAsia" w:cs="Times New Roman" w:hint="eastAsia"/>
          <w:kern w:val="0"/>
          <w:sz w:val="28"/>
          <w:szCs w:val="28"/>
          <w:u w:val="single"/>
        </w:rPr>
        <w:t>（姓名、职务）</w:t>
      </w:r>
      <w:r>
        <w:rPr>
          <w:rFonts w:asciiTheme="minorEastAsia" w:hAnsiTheme="minorEastAsia" w:cs="Times New Roman" w:hint="eastAsia"/>
          <w:kern w:val="0"/>
          <w:sz w:val="28"/>
          <w:szCs w:val="28"/>
        </w:rPr>
        <w:t xml:space="preserve"> 授权</w:t>
      </w:r>
      <w:r>
        <w:rPr>
          <w:rFonts w:asciiTheme="minorEastAsia" w:hAnsiTheme="minorEastAsia" w:cs="Times New Roman" w:hint="eastAsia"/>
          <w:kern w:val="0"/>
          <w:sz w:val="28"/>
          <w:szCs w:val="28"/>
          <w:u w:val="single"/>
        </w:rPr>
        <w:t>（授权代表姓名、职务）</w:t>
      </w:r>
      <w:r>
        <w:rPr>
          <w:rFonts w:asciiTheme="minorEastAsia" w:hAnsiTheme="minorEastAsia" w:cs="Times New Roman" w:hint="eastAsia"/>
          <w:kern w:val="0"/>
          <w:sz w:val="28"/>
          <w:szCs w:val="28"/>
        </w:rPr>
        <w:t>为全权代表，参加贵单位组织的项目编号为</w:t>
      </w:r>
      <w:r>
        <w:rPr>
          <w:rFonts w:asciiTheme="minorEastAsia" w:hAnsiTheme="minorEastAsia" w:cs="Times New Roman" w:hint="eastAsia"/>
          <w:kern w:val="0"/>
          <w:sz w:val="28"/>
          <w:szCs w:val="28"/>
          <w:u w:val="single"/>
        </w:rPr>
        <w:t>（项目编号）</w:t>
      </w:r>
      <w:r>
        <w:rPr>
          <w:rFonts w:asciiTheme="minorEastAsia" w:hAnsiTheme="minorEastAsia" w:cs="Times New Roman" w:hint="eastAsia"/>
          <w:kern w:val="0"/>
          <w:sz w:val="28"/>
          <w:szCs w:val="28"/>
        </w:rPr>
        <w:t>的</w:t>
      </w:r>
      <w:r>
        <w:rPr>
          <w:rFonts w:asciiTheme="minorEastAsia" w:hAnsiTheme="minorEastAsia" w:cs="Times New Roman" w:hint="eastAsia"/>
          <w:kern w:val="0"/>
          <w:sz w:val="28"/>
          <w:szCs w:val="28"/>
          <w:u w:val="single"/>
        </w:rPr>
        <w:t>（项目名称）</w:t>
      </w:r>
      <w:r>
        <w:rPr>
          <w:rFonts w:asciiTheme="minorEastAsia" w:hAnsiTheme="minorEastAsia" w:cs="Times New Roman" w:hint="eastAsia"/>
          <w:kern w:val="0"/>
          <w:sz w:val="28"/>
          <w:szCs w:val="28"/>
        </w:rPr>
        <w:t>采购活动，全权处理采购活动中的一切事宜。</w:t>
      </w:r>
    </w:p>
    <w:p w:rsidR="000A2408" w:rsidRDefault="000A2408">
      <w:pPr>
        <w:ind w:firstLine="600"/>
        <w:rPr>
          <w:rFonts w:asciiTheme="minorEastAsia" w:hAnsiTheme="minorEastAsia" w:cs="Times New Roman"/>
          <w:kern w:val="0"/>
          <w:sz w:val="28"/>
          <w:szCs w:val="28"/>
        </w:rPr>
      </w:pPr>
    </w:p>
    <w:p w:rsidR="000A2408" w:rsidRDefault="00746660">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投标人全称：（盖章）</w:t>
      </w:r>
    </w:p>
    <w:p w:rsidR="000A2408" w:rsidRDefault="00746660">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法定代表人：（签字或盖章）</w:t>
      </w:r>
    </w:p>
    <w:p w:rsidR="000A2408" w:rsidRDefault="00746660">
      <w:pPr>
        <w:ind w:firstLineChars="1715" w:firstLine="4648"/>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0A2408" w:rsidRDefault="00746660">
      <w:pPr>
        <w:rPr>
          <w:rFonts w:asciiTheme="minorEastAsia" w:hAnsiTheme="minorEastAsia" w:cs="Times New Roman"/>
          <w:kern w:val="0"/>
          <w:sz w:val="28"/>
          <w:szCs w:val="28"/>
        </w:rPr>
      </w:pPr>
      <w:r>
        <w:rPr>
          <w:rFonts w:asciiTheme="minorEastAsia" w:hAnsiTheme="minorEastAsia" w:cs="Times New Roman" w:hint="eastAsia"/>
          <w:kern w:val="0"/>
          <w:sz w:val="28"/>
          <w:szCs w:val="28"/>
        </w:rPr>
        <w:t>附：</w:t>
      </w:r>
    </w:p>
    <w:p w:rsidR="000A2408" w:rsidRDefault="00746660">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授权代表姓名：              </w:t>
      </w:r>
    </w:p>
    <w:p w:rsidR="000A2408" w:rsidRDefault="00746660">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职    </w:t>
      </w:r>
      <w:proofErr w:type="gramStart"/>
      <w:r>
        <w:rPr>
          <w:rFonts w:asciiTheme="minorEastAsia" w:hAnsiTheme="minorEastAsia" w:cs="Times New Roman" w:hint="eastAsia"/>
          <w:kern w:val="0"/>
          <w:sz w:val="28"/>
          <w:szCs w:val="28"/>
        </w:rPr>
        <w:t>务</w:t>
      </w:r>
      <w:proofErr w:type="gramEnd"/>
      <w:r>
        <w:rPr>
          <w:rFonts w:asciiTheme="minorEastAsia" w:hAnsiTheme="minorEastAsia" w:cs="Times New Roman" w:hint="eastAsia"/>
          <w:kern w:val="0"/>
          <w:sz w:val="28"/>
          <w:szCs w:val="28"/>
        </w:rPr>
        <w:t>：              电    话：</w:t>
      </w:r>
    </w:p>
    <w:p w:rsidR="000A2408" w:rsidRDefault="00746660">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传    真：              </w:t>
      </w:r>
      <w:proofErr w:type="gramStart"/>
      <w:r>
        <w:rPr>
          <w:rFonts w:asciiTheme="minorEastAsia" w:hAnsiTheme="minorEastAsia" w:cs="Times New Roman" w:hint="eastAsia"/>
          <w:kern w:val="0"/>
          <w:sz w:val="28"/>
          <w:szCs w:val="28"/>
        </w:rPr>
        <w:t>邮</w:t>
      </w:r>
      <w:proofErr w:type="gramEnd"/>
      <w:r>
        <w:rPr>
          <w:rFonts w:asciiTheme="minorEastAsia" w:hAnsiTheme="minorEastAsia" w:cs="Times New Roman" w:hint="eastAsia"/>
          <w:kern w:val="0"/>
          <w:sz w:val="28"/>
          <w:szCs w:val="28"/>
        </w:rPr>
        <w:t xml:space="preserve">    编：</w:t>
      </w:r>
    </w:p>
    <w:p w:rsidR="000A2408" w:rsidRDefault="00746660">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通讯地址：</w:t>
      </w:r>
    </w:p>
    <w:p w:rsidR="000A2408" w:rsidRDefault="00115EB5">
      <w:pPr>
        <w:ind w:firstLine="573"/>
        <w:rPr>
          <w:rFonts w:asciiTheme="minorEastAsia" w:hAnsiTheme="minorEastAsia" w:cs="Times New Roman"/>
          <w:kern w:val="0"/>
          <w:sz w:val="28"/>
          <w:szCs w:val="28"/>
        </w:rPr>
      </w:pPr>
      <w:r w:rsidRPr="00115EB5">
        <w:rPr>
          <w:rFonts w:asciiTheme="minorEastAsia" w:hAnsiTheme="minorEastAsia" w:cs="Times New Roman"/>
          <w:sz w:val="28"/>
          <w:szCs w:val="28"/>
        </w:rPr>
        <w:pict>
          <v:shape id="文本框 1" o:spid="_x0000_s1034" type="#_x0000_t202" style="position:absolute;left:0;text-align:left;margin-left:228.25pt;margin-top:14.25pt;width:210.95pt;height:105.95pt;z-index:251675648;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3B0ABC" w:rsidRDefault="003B0ABC">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3B0ABC" w:rsidRDefault="003B0ABC">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sidRPr="00115EB5">
        <w:rPr>
          <w:rFonts w:asciiTheme="minorEastAsia" w:hAnsiTheme="minorEastAsia" w:cs="Times New Roman"/>
          <w:sz w:val="28"/>
          <w:szCs w:val="28"/>
        </w:rPr>
        <w:pict>
          <v:shape id="文本框 2" o:spid="_x0000_s1033" type="#_x0000_t202" style="position:absolute;left:0;text-align:left;margin-left:1.4pt;margin-top:15.6pt;width:211.6pt;height:104.6pt;z-index:251674624;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3B0ABC" w:rsidRDefault="003B0ABC">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3B0ABC" w:rsidRDefault="003B0ABC">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0A2408" w:rsidRDefault="000A2408">
      <w:pPr>
        <w:ind w:firstLine="573"/>
        <w:rPr>
          <w:rFonts w:asciiTheme="minorEastAsia" w:hAnsiTheme="minorEastAsia" w:cs="Times New Roman"/>
          <w:kern w:val="0"/>
          <w:sz w:val="28"/>
          <w:szCs w:val="28"/>
        </w:rPr>
      </w:pPr>
    </w:p>
    <w:p w:rsidR="000A2408" w:rsidRDefault="000A2408">
      <w:pPr>
        <w:ind w:firstLine="573"/>
        <w:rPr>
          <w:rFonts w:asciiTheme="minorEastAsia" w:hAnsiTheme="minorEastAsia" w:cs="Times New Roman"/>
          <w:kern w:val="0"/>
          <w:sz w:val="28"/>
          <w:szCs w:val="28"/>
        </w:rPr>
      </w:pPr>
    </w:p>
    <w:p w:rsidR="000A2408" w:rsidRDefault="000A2408">
      <w:pPr>
        <w:ind w:firstLine="573"/>
        <w:rPr>
          <w:rFonts w:asciiTheme="minorEastAsia" w:hAnsiTheme="minorEastAsia" w:cs="Times New Roman"/>
          <w:kern w:val="0"/>
          <w:sz w:val="28"/>
          <w:szCs w:val="28"/>
        </w:rPr>
      </w:pPr>
    </w:p>
    <w:p w:rsidR="000A2408" w:rsidRDefault="000A2408">
      <w:pPr>
        <w:rPr>
          <w:rFonts w:asciiTheme="minorEastAsia" w:hAnsiTheme="minorEastAsia" w:cs="Times New Roman"/>
          <w:kern w:val="0"/>
          <w:sz w:val="28"/>
          <w:szCs w:val="28"/>
        </w:rPr>
      </w:pPr>
    </w:p>
    <w:p w:rsidR="000A2408" w:rsidRDefault="000A2408">
      <w:pPr>
        <w:rPr>
          <w:rFonts w:asciiTheme="minorEastAsia" w:hAnsiTheme="minorEastAsia" w:cs="Times New Roman"/>
          <w:kern w:val="0"/>
          <w:sz w:val="28"/>
          <w:szCs w:val="28"/>
        </w:rPr>
      </w:pP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6</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5"/>
        <w:gridCol w:w="1230"/>
        <w:gridCol w:w="2183"/>
        <w:gridCol w:w="1314"/>
        <w:gridCol w:w="1416"/>
        <w:gridCol w:w="1233"/>
        <w:gridCol w:w="909"/>
      </w:tblGrid>
      <w:tr w:rsidR="000A240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p w:rsidR="000A2408" w:rsidRDefault="0074666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统一社会信用代码</w:t>
            </w:r>
          </w:p>
          <w:p w:rsidR="000A2408" w:rsidRDefault="0074666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出资金额</w:t>
            </w:r>
          </w:p>
          <w:p w:rsidR="000A2408" w:rsidRDefault="0074666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0A240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r>
      <w:tr w:rsidR="000A240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r>
      <w:tr w:rsidR="000A240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r>
      <w:tr w:rsidR="000A240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r>
    </w:tbl>
    <w:p w:rsidR="000A2408" w:rsidRDefault="00746660">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我方承诺，以上信息真实可靠；如填报的股东出资额、出资比例等与实际不符，视为放弃中标资格。</w:t>
      </w:r>
    </w:p>
    <w:p w:rsidR="000A2408" w:rsidRDefault="000A2408">
      <w:pPr>
        <w:rPr>
          <w:rFonts w:asciiTheme="minorEastAsia" w:hAnsiTheme="minorEastAsia" w:cs="Times New Roman"/>
          <w:kern w:val="0"/>
          <w:sz w:val="28"/>
          <w:szCs w:val="28"/>
        </w:rPr>
      </w:pPr>
    </w:p>
    <w:p w:rsidR="000A2408" w:rsidRDefault="00746660">
      <w:pPr>
        <w:ind w:left="797" w:hangingChars="294" w:hanging="797"/>
        <w:rPr>
          <w:rFonts w:asciiTheme="minorEastAsia" w:hAnsiTheme="minorEastAsia" w:cs="Times New Roman"/>
          <w:kern w:val="0"/>
          <w:sz w:val="28"/>
          <w:szCs w:val="28"/>
        </w:rPr>
      </w:pPr>
      <w:r>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0A2408" w:rsidRDefault="00746660">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2.出资方式填写货币、实物、工艺产权和非专利技术、土地使用权等。</w:t>
      </w:r>
    </w:p>
    <w:p w:rsidR="000A2408" w:rsidRDefault="00746660">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0A2408" w:rsidRDefault="000A2408">
      <w:pPr>
        <w:ind w:firstLineChars="600" w:firstLine="1626"/>
        <w:rPr>
          <w:rFonts w:asciiTheme="minorEastAsia" w:hAnsiTheme="minorEastAsia" w:cs="宋体"/>
          <w:kern w:val="0"/>
          <w:sz w:val="28"/>
          <w:szCs w:val="28"/>
          <w:lang w:val="zh-CN"/>
        </w:rPr>
      </w:pPr>
    </w:p>
    <w:p w:rsidR="000A2408" w:rsidRDefault="00746660">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0A2408" w:rsidRDefault="00746660">
      <w:pPr>
        <w:ind w:firstLine="573"/>
        <w:rPr>
          <w:rFonts w:ascii="Times New Roman" w:eastAsia="宋体" w:hAnsi="Times New Roman" w:cs="Times New Roman"/>
          <w:kern w:val="0"/>
          <w:sz w:val="24"/>
          <w:szCs w:val="24"/>
        </w:rPr>
      </w:pPr>
      <w:r>
        <w:rPr>
          <w:rFonts w:ascii="Times New Roman" w:eastAsia="宋体" w:hAnsi="Times New Roman" w:cs="Times New Roman"/>
          <w:kern w:val="0"/>
          <w:sz w:val="28"/>
          <w:szCs w:val="28"/>
          <w:lang w:val="zh-CN"/>
        </w:rPr>
        <w:br w:type="page"/>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附件17</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保密承诺书</w:t>
      </w:r>
    </w:p>
    <w:p w:rsidR="000A2408" w:rsidRDefault="000A2408">
      <w:pPr>
        <w:rPr>
          <w:rFonts w:ascii="Times New Roman" w:eastAsia="宋体" w:hAnsi="Times New Roman" w:cs="Times New Roman"/>
          <w:kern w:val="0"/>
          <w:sz w:val="32"/>
          <w:szCs w:val="32"/>
        </w:rPr>
      </w:pPr>
    </w:p>
    <w:p w:rsidR="000A2408" w:rsidRDefault="00746660">
      <w:pPr>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（采购机构名称）：</w:t>
      </w:r>
    </w:p>
    <w:p w:rsidR="000A2408" w:rsidRDefault="00746660">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我方参加贵单位组织的编号为</w:t>
      </w:r>
      <w:r>
        <w:rPr>
          <w:rFonts w:asciiTheme="minorEastAsia" w:hAnsiTheme="minorEastAsia" w:cs="Times New Roman" w:hint="eastAsia"/>
          <w:kern w:val="0"/>
          <w:sz w:val="28"/>
          <w:szCs w:val="28"/>
        </w:rPr>
        <w:t>、项目采购活动，根据有关保密法规制度，知悉应当承担的保密义务和法律责任，承诺如下：</w:t>
      </w:r>
    </w:p>
    <w:p w:rsidR="000A2408" w:rsidRDefault="00746660">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一、严格遵守国家和军队的保密法律法规和规章制度，履行保密义务。</w:t>
      </w:r>
    </w:p>
    <w:p w:rsidR="000A2408" w:rsidRDefault="00746660">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二、不以任何方式泄露或传播本次采购项目相关信息。</w:t>
      </w:r>
    </w:p>
    <w:p w:rsidR="000A2408" w:rsidRDefault="00746660">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w:t>
      </w:r>
      <w:proofErr w:type="gramStart"/>
      <w:r>
        <w:rPr>
          <w:rFonts w:asciiTheme="minorEastAsia" w:hAnsiTheme="minorEastAsia" w:cs="Times New Roman" w:hint="eastAsia"/>
          <w:kern w:val="0"/>
          <w:sz w:val="28"/>
          <w:szCs w:val="28"/>
        </w:rPr>
        <w:t>不</w:t>
      </w:r>
      <w:proofErr w:type="gramEnd"/>
      <w:r>
        <w:rPr>
          <w:rFonts w:asciiTheme="minorEastAsia" w:hAnsiTheme="minorEastAsia" w:cs="Times New Roman" w:hint="eastAsia"/>
          <w:kern w:val="0"/>
          <w:sz w:val="28"/>
          <w:szCs w:val="28"/>
        </w:rPr>
        <w:t>违规记录、存储、复制本次采购项目相关信息。</w:t>
      </w:r>
    </w:p>
    <w:p w:rsidR="000A2408" w:rsidRDefault="00746660">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四、招标文件以及相关技术文件专室放置、专盘存储、专人管理。</w:t>
      </w:r>
    </w:p>
    <w:p w:rsidR="000A2408" w:rsidRDefault="00746660">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0A2408" w:rsidRDefault="00746660">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违反上述承诺，愿承担一切法律责任，接受军队采购管理部门和招标人按国家和军队规定</w:t>
      </w:r>
      <w:proofErr w:type="gramStart"/>
      <w:r>
        <w:rPr>
          <w:rFonts w:asciiTheme="minorEastAsia" w:hAnsiTheme="minorEastAsia" w:cs="Times New Roman" w:hint="eastAsia"/>
          <w:kern w:val="0"/>
          <w:sz w:val="28"/>
          <w:szCs w:val="28"/>
        </w:rPr>
        <w:t>作出</w:t>
      </w:r>
      <w:proofErr w:type="gramEnd"/>
      <w:r>
        <w:rPr>
          <w:rFonts w:asciiTheme="minorEastAsia" w:hAnsiTheme="minorEastAsia" w:cs="Times New Roman" w:hint="eastAsia"/>
          <w:kern w:val="0"/>
          <w:sz w:val="28"/>
          <w:szCs w:val="28"/>
        </w:rPr>
        <w:t>的相关处罚。</w:t>
      </w:r>
    </w:p>
    <w:p w:rsidR="000A2408" w:rsidRDefault="000A2408">
      <w:pPr>
        <w:ind w:firstLineChars="402" w:firstLine="1089"/>
        <w:rPr>
          <w:rFonts w:asciiTheme="minorEastAsia" w:hAnsiTheme="minorEastAsia" w:cs="Times New Roman"/>
          <w:kern w:val="0"/>
          <w:sz w:val="28"/>
          <w:szCs w:val="28"/>
        </w:rPr>
      </w:pPr>
    </w:p>
    <w:p w:rsidR="000A2408" w:rsidRDefault="000A2408">
      <w:pPr>
        <w:ind w:firstLineChars="402" w:firstLine="1089"/>
        <w:rPr>
          <w:rFonts w:asciiTheme="minorEastAsia" w:hAnsiTheme="minorEastAsia" w:cs="Times New Roman"/>
          <w:kern w:val="0"/>
          <w:sz w:val="28"/>
          <w:szCs w:val="28"/>
        </w:rPr>
      </w:pPr>
    </w:p>
    <w:p w:rsidR="000A2408" w:rsidRDefault="00746660">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0A2408" w:rsidRDefault="0074666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附件18</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0A2408" w:rsidRDefault="000A2408">
      <w:pPr>
        <w:autoSpaceDE w:val="0"/>
        <w:autoSpaceDN w:val="0"/>
        <w:adjustRightInd w:val="0"/>
        <w:rPr>
          <w:rFonts w:asciiTheme="minorEastAsia" w:hAnsiTheme="minorEastAsia" w:cs="Times New Roman"/>
          <w:snapToGrid w:val="0"/>
          <w:kern w:val="0"/>
          <w:sz w:val="28"/>
          <w:szCs w:val="28"/>
        </w:rPr>
      </w:pPr>
    </w:p>
    <w:p w:rsidR="000A2408" w:rsidRDefault="00746660">
      <w:pPr>
        <w:autoSpaceDE w:val="0"/>
        <w:autoSpaceDN w:val="0"/>
        <w:adjustRightInd w:val="0"/>
        <w:rPr>
          <w:rFonts w:asciiTheme="minorEastAsia" w:hAnsiTheme="minorEastAsia" w:cs="Times New Roman"/>
          <w:kern w:val="0"/>
          <w:sz w:val="28"/>
          <w:szCs w:val="28"/>
          <w:lang w:val="zh-CN"/>
        </w:rPr>
      </w:pPr>
      <w:r>
        <w:rPr>
          <w:rFonts w:asciiTheme="minorEastAsia" w:hAnsiTheme="minorEastAsia" w:cs="Times New Roman" w:hint="eastAsia"/>
          <w:snapToGrid w:val="0"/>
          <w:kern w:val="0"/>
          <w:sz w:val="28"/>
          <w:szCs w:val="28"/>
        </w:rPr>
        <w:t>（采购机构名称）：</w:t>
      </w:r>
    </w:p>
    <w:p w:rsidR="000A2408" w:rsidRDefault="00746660">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根据国家、军队相关法律法规以及有关廉洁自律的规定，为保证招标采购活动廉洁、公正和有效，我方郑重承诺：</w:t>
      </w:r>
    </w:p>
    <w:p w:rsidR="000A2408" w:rsidRDefault="00746660">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Pr>
          <w:rFonts w:asciiTheme="minorEastAsia" w:hAnsiTheme="minorEastAsia" w:cs="Times New Roman" w:hint="eastAsia"/>
          <w:kern w:val="0"/>
          <w:sz w:val="28"/>
          <w:szCs w:val="28"/>
          <w:lang w:val="zh-CN"/>
        </w:rPr>
        <w:t>遇有关</w:t>
      </w:r>
      <w:proofErr w:type="gramEnd"/>
      <w:r>
        <w:rPr>
          <w:rFonts w:asciiTheme="minorEastAsia" w:hAnsiTheme="minorEastAsia" w:cs="Times New Roman" w:hint="eastAsia"/>
          <w:kern w:val="0"/>
          <w:sz w:val="28"/>
          <w:szCs w:val="28"/>
          <w:lang w:val="zh-CN"/>
        </w:rPr>
        <w:t>人员索贿，有义务举报；严格履行合同，自觉按合同办事。</w:t>
      </w:r>
    </w:p>
    <w:p w:rsidR="000A2408" w:rsidRDefault="00746660">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承诺投标文件中提供的文件资料真实有效</w:t>
      </w:r>
      <w:r>
        <w:rPr>
          <w:rFonts w:asciiTheme="minorEastAsia" w:hAnsiTheme="minorEastAsia" w:cs="Times New Roman" w:hint="eastAsia"/>
          <w:kern w:val="0"/>
          <w:sz w:val="28"/>
          <w:szCs w:val="28"/>
        </w:rPr>
        <w:t>。</w:t>
      </w:r>
    </w:p>
    <w:p w:rsidR="000A2408" w:rsidRDefault="00746660">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承诺投标产品价格不得高于国内同级单位最低成交价</w:t>
      </w:r>
      <w:r>
        <w:rPr>
          <w:rFonts w:asciiTheme="minorEastAsia" w:hAnsiTheme="minorEastAsia" w:cs="Times New Roman" w:hint="eastAsia"/>
          <w:kern w:val="0"/>
          <w:sz w:val="28"/>
          <w:szCs w:val="28"/>
        </w:rPr>
        <w:t>。</w:t>
      </w:r>
    </w:p>
    <w:p w:rsidR="000A2408" w:rsidRDefault="00746660">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如违反上述承诺，贵院有权取消我方的投标资格，由此引起的一切损失由我单位自行承担。</w:t>
      </w:r>
    </w:p>
    <w:p w:rsidR="000A2408" w:rsidRDefault="000A2408">
      <w:pPr>
        <w:autoSpaceDE w:val="0"/>
        <w:autoSpaceDN w:val="0"/>
        <w:adjustRightInd w:val="0"/>
        <w:ind w:firstLineChars="200" w:firstLine="542"/>
        <w:rPr>
          <w:rFonts w:asciiTheme="minorEastAsia" w:hAnsiTheme="minorEastAsia" w:cs="Times New Roman"/>
          <w:kern w:val="0"/>
          <w:sz w:val="28"/>
          <w:szCs w:val="28"/>
          <w:lang w:val="zh-CN"/>
        </w:rPr>
      </w:pPr>
    </w:p>
    <w:p w:rsidR="000A2408" w:rsidRDefault="000A2408">
      <w:pPr>
        <w:autoSpaceDE w:val="0"/>
        <w:autoSpaceDN w:val="0"/>
        <w:adjustRightInd w:val="0"/>
        <w:ind w:firstLineChars="200" w:firstLine="542"/>
        <w:rPr>
          <w:rFonts w:asciiTheme="minorEastAsia" w:hAnsiTheme="minorEastAsia" w:cs="Times New Roman"/>
          <w:kern w:val="0"/>
          <w:sz w:val="28"/>
          <w:szCs w:val="28"/>
          <w:lang w:val="zh-CN"/>
        </w:rPr>
      </w:pPr>
    </w:p>
    <w:p w:rsidR="000A2408" w:rsidRDefault="00746660">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0A2408" w:rsidRDefault="0074666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附件19</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0A2408" w:rsidRDefault="00746660">
      <w:pPr>
        <w:rPr>
          <w:rFonts w:ascii="方正小标宋简体" w:eastAsia="方正小标宋简体" w:hAnsi="Times New Roman" w:cs="Times New Roman"/>
          <w:kern w:val="0"/>
          <w:sz w:val="32"/>
          <w:szCs w:val="32"/>
        </w:rPr>
      </w:pPr>
      <w:r>
        <w:rPr>
          <w:rFonts w:asciiTheme="minorEastAsia" w:hAnsiTheme="minorEastAsia" w:cs="Times New Roman" w:hint="eastAsia"/>
          <w:snapToGrid w:val="0"/>
          <w:kern w:val="0"/>
          <w:sz w:val="28"/>
          <w:szCs w:val="28"/>
        </w:rPr>
        <w:t>（采购机构名称）：</w:t>
      </w:r>
    </w:p>
    <w:p w:rsidR="000A2408" w:rsidRDefault="00746660">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我方参加贵单位组织的</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snapToGrid w:val="0"/>
          <w:kern w:val="0"/>
          <w:sz w:val="28"/>
          <w:szCs w:val="28"/>
          <w:u w:val="single"/>
        </w:rPr>
        <w:t>项目名称</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hint="eastAsia"/>
          <w:snapToGrid w:val="0"/>
          <w:kern w:val="0"/>
          <w:sz w:val="28"/>
          <w:szCs w:val="28"/>
        </w:rPr>
        <w:t>项目采购活动，现就有关事项声明如下：</w:t>
      </w:r>
    </w:p>
    <w:p w:rsidR="000A2408" w:rsidRDefault="00746660">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0A2408" w:rsidRDefault="00746660">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0A2408" w:rsidRDefault="00746660">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Pr>
          <w:rFonts w:asciiTheme="minorEastAsia" w:hAnsiTheme="minorEastAsia" w:cs="Times New Roman" w:hint="eastAsia"/>
          <w:snapToGrid w:val="0"/>
          <w:kern w:val="0"/>
          <w:sz w:val="28"/>
          <w:szCs w:val="28"/>
        </w:rPr>
        <w:t>预成交</w:t>
      </w:r>
      <w:proofErr w:type="gramEnd"/>
      <w:r>
        <w:rPr>
          <w:rFonts w:asciiTheme="minorEastAsia" w:hAnsiTheme="minorEastAsia" w:cs="Times New Roman" w:hint="eastAsia"/>
          <w:snapToGrid w:val="0"/>
          <w:kern w:val="0"/>
          <w:sz w:val="28"/>
          <w:szCs w:val="28"/>
        </w:rPr>
        <w:t>资格、解除合同以及赔偿本项目采购人损失的后果。</w:t>
      </w:r>
    </w:p>
    <w:p w:rsidR="000A2408" w:rsidRDefault="000A2408">
      <w:pPr>
        <w:rPr>
          <w:rFonts w:asciiTheme="minorEastAsia" w:hAnsiTheme="minorEastAsia" w:cs="宋体"/>
          <w:kern w:val="0"/>
          <w:sz w:val="28"/>
          <w:szCs w:val="28"/>
          <w:lang w:val="zh-CN"/>
        </w:rPr>
      </w:pPr>
    </w:p>
    <w:p w:rsidR="000A2408" w:rsidRDefault="000A2408">
      <w:pPr>
        <w:autoSpaceDE w:val="0"/>
        <w:autoSpaceDN w:val="0"/>
        <w:adjustRightInd w:val="0"/>
        <w:rPr>
          <w:rFonts w:asciiTheme="minorEastAsia" w:hAnsiTheme="minorEastAsia" w:cs="Times New Roman"/>
          <w:snapToGrid w:val="0"/>
          <w:kern w:val="0"/>
          <w:sz w:val="28"/>
          <w:szCs w:val="28"/>
        </w:rPr>
      </w:pPr>
    </w:p>
    <w:p w:rsidR="000A2408" w:rsidRDefault="000A2408">
      <w:pPr>
        <w:autoSpaceDE w:val="0"/>
        <w:autoSpaceDN w:val="0"/>
        <w:adjustRightInd w:val="0"/>
        <w:ind w:firstLineChars="98" w:firstLine="266"/>
        <w:rPr>
          <w:rFonts w:asciiTheme="minorEastAsia" w:hAnsiTheme="minorEastAsia" w:cs="Times New Roman"/>
          <w:snapToGrid w:val="0"/>
          <w:kern w:val="0"/>
          <w:sz w:val="28"/>
          <w:szCs w:val="28"/>
        </w:rPr>
      </w:pPr>
    </w:p>
    <w:p w:rsidR="000A2408" w:rsidRDefault="000A2408">
      <w:pPr>
        <w:rPr>
          <w:rFonts w:asciiTheme="minorEastAsia" w:hAnsiTheme="minorEastAsia" w:cs="宋体"/>
          <w:kern w:val="0"/>
          <w:sz w:val="28"/>
          <w:szCs w:val="28"/>
          <w:lang w:val="zh-CN"/>
        </w:rPr>
      </w:pPr>
    </w:p>
    <w:p w:rsidR="000A2408" w:rsidRDefault="00746660">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0A2408" w:rsidRDefault="000A2408">
      <w:pPr>
        <w:autoSpaceDE w:val="0"/>
        <w:autoSpaceDN w:val="0"/>
        <w:adjustRightInd w:val="0"/>
        <w:snapToGrid w:val="0"/>
        <w:spacing w:line="360" w:lineRule="exact"/>
        <w:rPr>
          <w:rFonts w:asciiTheme="minorEastAsia" w:hAnsiTheme="minorEastAsia" w:cs="Times New Roman"/>
          <w:snapToGrid w:val="0"/>
          <w:kern w:val="0"/>
          <w:szCs w:val="21"/>
        </w:rPr>
      </w:pPr>
    </w:p>
    <w:p w:rsidR="000A2408" w:rsidRDefault="000A2408">
      <w:pPr>
        <w:autoSpaceDE w:val="0"/>
        <w:autoSpaceDN w:val="0"/>
        <w:adjustRightInd w:val="0"/>
        <w:snapToGrid w:val="0"/>
        <w:spacing w:line="360" w:lineRule="exact"/>
        <w:rPr>
          <w:rFonts w:asciiTheme="minorEastAsia" w:hAnsiTheme="minorEastAsia" w:cs="Times New Roman"/>
          <w:snapToGrid w:val="0"/>
          <w:kern w:val="0"/>
          <w:szCs w:val="21"/>
        </w:rPr>
      </w:pPr>
    </w:p>
    <w:p w:rsidR="000A2408" w:rsidRDefault="000A2408">
      <w:pPr>
        <w:autoSpaceDE w:val="0"/>
        <w:autoSpaceDN w:val="0"/>
        <w:adjustRightInd w:val="0"/>
        <w:snapToGrid w:val="0"/>
        <w:spacing w:line="360" w:lineRule="exact"/>
        <w:rPr>
          <w:rFonts w:asciiTheme="minorEastAsia" w:hAnsiTheme="minorEastAsia" w:cs="Times New Roman"/>
          <w:snapToGrid w:val="0"/>
          <w:kern w:val="0"/>
          <w:szCs w:val="21"/>
        </w:rPr>
      </w:pPr>
    </w:p>
    <w:p w:rsidR="000A2408" w:rsidRDefault="000A2408">
      <w:pPr>
        <w:autoSpaceDE w:val="0"/>
        <w:autoSpaceDN w:val="0"/>
        <w:adjustRightInd w:val="0"/>
        <w:snapToGrid w:val="0"/>
        <w:spacing w:line="360" w:lineRule="exact"/>
        <w:rPr>
          <w:rFonts w:asciiTheme="minorEastAsia" w:hAnsiTheme="minorEastAsia" w:cs="Times New Roman"/>
          <w:snapToGrid w:val="0"/>
          <w:kern w:val="0"/>
          <w:szCs w:val="21"/>
        </w:rPr>
      </w:pPr>
    </w:p>
    <w:p w:rsidR="000A2408" w:rsidRDefault="00746660">
      <w:pPr>
        <w:autoSpaceDE w:val="0"/>
        <w:autoSpaceDN w:val="0"/>
        <w:adjustRightInd w:val="0"/>
        <w:snapToGrid w:val="0"/>
        <w:spacing w:line="360" w:lineRule="exact"/>
        <w:rPr>
          <w:rFonts w:asciiTheme="minorEastAsia" w:hAnsiTheme="minorEastAsia" w:cs="Times New Roman"/>
          <w:snapToGrid w:val="0"/>
          <w:color w:val="FF0000"/>
          <w:kern w:val="0"/>
          <w:szCs w:val="21"/>
        </w:rPr>
      </w:pPr>
      <w:r>
        <w:rPr>
          <w:rFonts w:asciiTheme="minorEastAsia" w:hAnsiTheme="minorEastAsia" w:cs="Times New Roman" w:hint="eastAsia"/>
          <w:snapToGrid w:val="0"/>
          <w:kern w:val="0"/>
          <w:szCs w:val="21"/>
        </w:rPr>
        <w:t>注：声明内容自行填写，包括但不限于以下内容</w:t>
      </w:r>
    </w:p>
    <w:p w:rsidR="000A2408" w:rsidRDefault="00746660">
      <w:pPr>
        <w:autoSpaceDE w:val="0"/>
        <w:autoSpaceDN w:val="0"/>
        <w:adjustRightInd w:val="0"/>
        <w:snapToGrid w:val="0"/>
        <w:spacing w:line="360" w:lineRule="exact"/>
        <w:rPr>
          <w:rFonts w:asciiTheme="minorEastAsia" w:hAnsiTheme="minorEastAsia" w:cs="Times New Roman"/>
          <w:snapToGrid w:val="0"/>
          <w:kern w:val="0"/>
          <w:szCs w:val="21"/>
        </w:rPr>
      </w:pPr>
      <w:r>
        <w:rPr>
          <w:rFonts w:asciiTheme="minorEastAsia" w:hAnsiTheme="minorEastAsia" w:cs="Times New Roman"/>
          <w:snapToGrid w:val="0"/>
          <w:kern w:val="0"/>
          <w:szCs w:val="21"/>
        </w:rPr>
        <w:t>①</w:t>
      </w:r>
      <w:r>
        <w:rPr>
          <w:rFonts w:asciiTheme="minorEastAsia" w:hAnsiTheme="minorEastAsia" w:cs="Times New Roman" w:hint="eastAsia"/>
          <w:snapToGrid w:val="0"/>
          <w:kern w:val="0"/>
          <w:szCs w:val="21"/>
        </w:rPr>
        <w:t>非外资企业或外资控股企业；</w:t>
      </w:r>
    </w:p>
    <w:p w:rsidR="000A2408" w:rsidRDefault="00746660">
      <w:pPr>
        <w:widowControl/>
        <w:adjustRightInd w:val="0"/>
        <w:snapToGrid w:val="0"/>
        <w:spacing w:line="360" w:lineRule="exact"/>
        <w:jc w:val="left"/>
        <w:rPr>
          <w:rFonts w:ascii="黑体" w:eastAsia="黑体" w:hAnsi="黑体" w:cs="Times New Roman"/>
          <w:kern w:val="0"/>
          <w:szCs w:val="21"/>
        </w:rPr>
      </w:pPr>
      <w:r>
        <w:rPr>
          <w:rFonts w:asciiTheme="minorEastAsia" w:hAnsiTheme="minorEastAsia" w:cs="Times New Roman" w:hint="eastAsia"/>
          <w:snapToGrid w:val="0"/>
          <w:kern w:val="0"/>
          <w:szCs w:val="21"/>
        </w:rPr>
        <w:t>②参加本次采购活动前3年内在经营活动中没有违法、违规、违约，以及项目质量和安全问题。</w:t>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附件20</w:t>
      </w:r>
    </w:p>
    <w:p w:rsidR="000A2408" w:rsidRDefault="00746660">
      <w:pPr>
        <w:jc w:val="center"/>
        <w:rPr>
          <w:rFonts w:ascii="宋体" w:eastAsia="宋体" w:hAnsi="宋体" w:cs="宋体"/>
          <w:kern w:val="0"/>
          <w:szCs w:val="21"/>
        </w:rPr>
      </w:pPr>
      <w:r>
        <w:rPr>
          <w:rFonts w:ascii="方正小标宋简体" w:eastAsia="方正小标宋简体" w:hAnsi="Times New Roman" w:cs="Times New Roman" w:hint="eastAsia"/>
          <w:kern w:val="0"/>
          <w:sz w:val="32"/>
          <w:szCs w:val="32"/>
        </w:rPr>
        <w:t>生产企业对代理公司投标授权书</w:t>
      </w:r>
    </w:p>
    <w:p w:rsidR="000A2408" w:rsidRDefault="00746660">
      <w:pPr>
        <w:jc w:val="center"/>
        <w:rPr>
          <w:rFonts w:ascii="方正小标宋简体" w:eastAsia="方正小标宋简体" w:hAnsi="Times New Roman" w:cs="Times New Roman"/>
          <w:kern w:val="0"/>
          <w:sz w:val="28"/>
          <w:szCs w:val="28"/>
        </w:rPr>
      </w:pPr>
      <w:r>
        <w:rPr>
          <w:rFonts w:ascii="方正小标宋简体" w:eastAsia="方正小标宋简体" w:hAnsi="Times New Roman" w:cs="Times New Roman" w:hint="eastAsia"/>
          <w:kern w:val="0"/>
          <w:sz w:val="28"/>
          <w:szCs w:val="28"/>
        </w:rPr>
        <w:t>（格式不限）</w:t>
      </w:r>
    </w:p>
    <w:p w:rsidR="000A2408" w:rsidRDefault="000A2408">
      <w:pPr>
        <w:widowControl/>
        <w:jc w:val="left"/>
        <w:rPr>
          <w:rFonts w:ascii="黑体" w:eastAsia="黑体" w:hAnsi="黑体" w:cs="Times New Roman"/>
          <w:kern w:val="0"/>
          <w:sz w:val="32"/>
          <w:szCs w:val="32"/>
        </w:rPr>
      </w:pPr>
    </w:p>
    <w:p w:rsidR="000A2408" w:rsidRDefault="000A2408">
      <w:pPr>
        <w:widowControl/>
        <w:jc w:val="left"/>
        <w:rPr>
          <w:rFonts w:ascii="黑体" w:eastAsia="黑体" w:hAnsi="黑体" w:cs="Times New Roman"/>
          <w:kern w:val="0"/>
          <w:sz w:val="32"/>
          <w:szCs w:val="32"/>
        </w:rPr>
      </w:pPr>
    </w:p>
    <w:p w:rsidR="000A2408" w:rsidRDefault="00746660">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0A2408" w:rsidRDefault="00746660">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2、进口产品需提供原厂对</w:t>
      </w:r>
      <w:proofErr w:type="gramStart"/>
      <w:r>
        <w:rPr>
          <w:rFonts w:asciiTheme="majorEastAsia" w:eastAsiaTheme="majorEastAsia" w:hAnsiTheme="majorEastAsia" w:cs="Times New Roman" w:hint="eastAsia"/>
          <w:kern w:val="0"/>
          <w:sz w:val="28"/>
          <w:szCs w:val="28"/>
        </w:rPr>
        <w:t>中国总代的</w:t>
      </w:r>
      <w:proofErr w:type="gramEnd"/>
      <w:r>
        <w:rPr>
          <w:rFonts w:asciiTheme="majorEastAsia" w:eastAsiaTheme="majorEastAsia" w:hAnsiTheme="majorEastAsia" w:cs="Times New Roman" w:hint="eastAsia"/>
          <w:kern w:val="0"/>
          <w:sz w:val="28"/>
          <w:szCs w:val="28"/>
        </w:rPr>
        <w:t>中英文授权，并提供中国</w:t>
      </w:r>
      <w:proofErr w:type="gramStart"/>
      <w:r>
        <w:rPr>
          <w:rFonts w:asciiTheme="majorEastAsia" w:eastAsiaTheme="majorEastAsia" w:hAnsiTheme="majorEastAsia" w:cs="Times New Roman" w:hint="eastAsia"/>
          <w:kern w:val="0"/>
          <w:sz w:val="28"/>
          <w:szCs w:val="28"/>
        </w:rPr>
        <w:t>总代至</w:t>
      </w:r>
      <w:proofErr w:type="gramEnd"/>
      <w:r>
        <w:rPr>
          <w:rFonts w:asciiTheme="majorEastAsia" w:eastAsiaTheme="majorEastAsia" w:hAnsiTheme="majorEastAsia" w:cs="Times New Roman" w:hint="eastAsia"/>
          <w:kern w:val="0"/>
          <w:sz w:val="28"/>
          <w:szCs w:val="28"/>
        </w:rPr>
        <w:t>各级销售授权书。</w:t>
      </w:r>
    </w:p>
    <w:p w:rsidR="000A2408" w:rsidRDefault="00746660">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3、生产厂家直接投标的不需此文件。</w:t>
      </w:r>
    </w:p>
    <w:sectPr w:rsidR="000A2408" w:rsidSect="000A2408">
      <w:headerReference w:type="default" r:id="rId18"/>
      <w:pgSz w:w="11906" w:h="16838"/>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4529" w:rsidRDefault="00084529" w:rsidP="000A2408">
      <w:r>
        <w:separator/>
      </w:r>
    </w:p>
  </w:endnote>
  <w:endnote w:type="continuationSeparator" w:id="0">
    <w:p w:rsidR="00084529" w:rsidRDefault="00084529" w:rsidP="000A24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10" w:usb3="00000000" w:csb0="00040000" w:csb1="00000000"/>
  </w:font>
  <w:font w:name="等线">
    <w:altName w:val="Arial Unicode MS"/>
    <w:charset w:val="86"/>
    <w:family w:val="auto"/>
    <w:pitch w:val="default"/>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ABC" w:rsidRDefault="003B0ABC">
    <w:pPr>
      <w:pStyle w:val="a9"/>
      <w:wordWrap w:val="0"/>
      <w:jc w:val="right"/>
      <w:rPr>
        <w:sz w:val="24"/>
        <w:szCs w:val="24"/>
      </w:rPr>
    </w:pPr>
    <w:r>
      <w:rPr>
        <w:rFonts w:hint="eastAsia"/>
        <w:sz w:val="24"/>
        <w:szCs w:val="24"/>
      </w:rPr>
      <w:t>—</w:t>
    </w:r>
    <w:r w:rsidR="00115EB5">
      <w:rPr>
        <w:rStyle w:val="ac"/>
        <w:sz w:val="24"/>
        <w:szCs w:val="24"/>
      </w:rPr>
      <w:fldChar w:fldCharType="begin"/>
    </w:r>
    <w:r>
      <w:rPr>
        <w:rStyle w:val="ac"/>
        <w:sz w:val="24"/>
        <w:szCs w:val="24"/>
      </w:rPr>
      <w:instrText xml:space="preserve"> PAGE </w:instrText>
    </w:r>
    <w:r w:rsidR="00115EB5">
      <w:rPr>
        <w:rStyle w:val="ac"/>
        <w:sz w:val="24"/>
        <w:szCs w:val="24"/>
      </w:rPr>
      <w:fldChar w:fldCharType="separate"/>
    </w:r>
    <w:r w:rsidR="00B87650">
      <w:rPr>
        <w:rStyle w:val="ac"/>
        <w:noProof/>
        <w:sz w:val="24"/>
        <w:szCs w:val="24"/>
      </w:rPr>
      <w:t>1</w:t>
    </w:r>
    <w:r w:rsidR="00115EB5">
      <w:rPr>
        <w:rStyle w:val="ac"/>
        <w:sz w:val="24"/>
        <w:szCs w:val="24"/>
      </w:rPr>
      <w:fldChar w:fldCharType="end"/>
    </w:r>
    <w:r>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ABC" w:rsidRDefault="003B0ABC">
    <w:pPr>
      <w:pStyle w:val="a9"/>
      <w:wordWrap w:val="0"/>
      <w:jc w:val="right"/>
      <w:rPr>
        <w:sz w:val="24"/>
        <w:szCs w:val="24"/>
      </w:rPr>
    </w:pPr>
    <w:r>
      <w:rPr>
        <w:rFonts w:hint="eastAsia"/>
        <w:sz w:val="24"/>
        <w:szCs w:val="24"/>
      </w:rPr>
      <w:t>—</w:t>
    </w:r>
    <w:r w:rsidR="00115EB5">
      <w:rPr>
        <w:rStyle w:val="ac"/>
        <w:sz w:val="24"/>
        <w:szCs w:val="24"/>
      </w:rPr>
      <w:fldChar w:fldCharType="begin"/>
    </w:r>
    <w:r>
      <w:rPr>
        <w:rStyle w:val="ac"/>
        <w:sz w:val="24"/>
        <w:szCs w:val="24"/>
      </w:rPr>
      <w:instrText xml:space="preserve"> PAGE </w:instrText>
    </w:r>
    <w:r w:rsidR="00115EB5">
      <w:rPr>
        <w:rStyle w:val="ac"/>
        <w:sz w:val="24"/>
        <w:szCs w:val="24"/>
      </w:rPr>
      <w:fldChar w:fldCharType="separate"/>
    </w:r>
    <w:r w:rsidR="00B87650">
      <w:rPr>
        <w:rStyle w:val="ac"/>
        <w:noProof/>
        <w:sz w:val="24"/>
        <w:szCs w:val="24"/>
      </w:rPr>
      <w:t>34</w:t>
    </w:r>
    <w:r w:rsidR="00115EB5">
      <w:rPr>
        <w:rStyle w:val="ac"/>
        <w:sz w:val="24"/>
        <w:szCs w:val="24"/>
      </w:rPr>
      <w:fldChar w:fldCharType="end"/>
    </w:r>
    <w:r>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ABC" w:rsidRDefault="003B0ABC">
    <w:pPr>
      <w:pStyle w:val="a9"/>
      <w:wordWrap w:val="0"/>
      <w:jc w:val="right"/>
      <w:rPr>
        <w:rFonts w:ascii="宋体"/>
        <w:sz w:val="24"/>
        <w:szCs w:val="24"/>
      </w:rPr>
    </w:pPr>
    <w:r>
      <w:rPr>
        <w:rFonts w:ascii="宋体" w:hint="eastAsia"/>
        <w:sz w:val="24"/>
        <w:szCs w:val="24"/>
      </w:rPr>
      <w:t>—</w:t>
    </w:r>
    <w:r w:rsidR="00115EB5">
      <w:rPr>
        <w:rStyle w:val="ac"/>
        <w:sz w:val="24"/>
        <w:szCs w:val="24"/>
      </w:rPr>
      <w:fldChar w:fldCharType="begin"/>
    </w:r>
    <w:r>
      <w:rPr>
        <w:rStyle w:val="ac"/>
        <w:sz w:val="24"/>
        <w:szCs w:val="24"/>
      </w:rPr>
      <w:instrText xml:space="preserve"> PAGE </w:instrText>
    </w:r>
    <w:r w:rsidR="00115EB5">
      <w:rPr>
        <w:rStyle w:val="ac"/>
        <w:sz w:val="24"/>
        <w:szCs w:val="24"/>
      </w:rPr>
      <w:fldChar w:fldCharType="separate"/>
    </w:r>
    <w:r w:rsidR="00B87650">
      <w:rPr>
        <w:rStyle w:val="ac"/>
        <w:noProof/>
        <w:sz w:val="24"/>
        <w:szCs w:val="24"/>
      </w:rPr>
      <w:t>61</w:t>
    </w:r>
    <w:r w:rsidR="00115EB5">
      <w:rPr>
        <w:rStyle w:val="ac"/>
        <w:sz w:val="24"/>
        <w:szCs w:val="24"/>
      </w:rPr>
      <w:fldChar w:fldCharType="end"/>
    </w:r>
    <w:r>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4529" w:rsidRDefault="00084529" w:rsidP="000A2408">
      <w:r>
        <w:separator/>
      </w:r>
    </w:p>
  </w:footnote>
  <w:footnote w:type="continuationSeparator" w:id="0">
    <w:p w:rsidR="00084529" w:rsidRDefault="00084529" w:rsidP="000A24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ABC" w:rsidRDefault="003B0ABC">
    <w:pPr>
      <w:pStyle w:val="aa"/>
      <w:jc w:val="both"/>
      <w:rPr>
        <w:rFonts w:ascii="楷体_GB2312" w:eastAsia="楷体_GB2312"/>
        <w:sz w:val="21"/>
        <w:szCs w:val="21"/>
      </w:rPr>
    </w:pPr>
  </w:p>
  <w:p w:rsidR="003B0ABC" w:rsidRDefault="003B0ABC">
    <w:pPr>
      <w:pStyle w:val="aa"/>
      <w:jc w:val="both"/>
      <w:rPr>
        <w:rFonts w:ascii="楷体_GB2312" w:eastAsia="楷体_GB2312"/>
        <w:sz w:val="21"/>
        <w:szCs w:val="21"/>
      </w:rPr>
    </w:pPr>
  </w:p>
  <w:p w:rsidR="003B0ABC" w:rsidRDefault="003B0ABC">
    <w:pPr>
      <w:pStyle w:val="aa"/>
      <w:jc w:val="both"/>
      <w:rPr>
        <w:rFonts w:ascii="楷体_GB2312" w:eastAsia="楷体_GB2312"/>
        <w:sz w:val="21"/>
        <w:szCs w:val="21"/>
      </w:rPr>
    </w:pPr>
    <w:r>
      <w:rPr>
        <w:rFonts w:ascii="楷体_GB2312" w:eastAsia="楷体_GB2312" w:hint="eastAsia"/>
        <w:sz w:val="21"/>
        <w:szCs w:val="21"/>
      </w:rPr>
      <w:t>招标文件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ABC" w:rsidRDefault="003B0ABC">
    <w:pPr>
      <w:pStyle w:val="aa"/>
      <w:jc w:val="both"/>
      <w:rPr>
        <w:rFonts w:ascii="楷体_GB2312" w:eastAsia="楷体_GB2312"/>
        <w:sz w:val="21"/>
        <w:szCs w:val="21"/>
      </w:rPr>
    </w:pPr>
  </w:p>
  <w:p w:rsidR="003B0ABC" w:rsidRDefault="003B0ABC">
    <w:pPr>
      <w:pStyle w:val="aa"/>
      <w:jc w:val="both"/>
      <w:rPr>
        <w:rFonts w:ascii="楷体_GB2312" w:eastAsia="楷体_GB2312"/>
        <w:sz w:val="21"/>
        <w:szCs w:val="21"/>
      </w:rPr>
    </w:pPr>
  </w:p>
  <w:p w:rsidR="003B0ABC" w:rsidRDefault="003B0ABC">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技术和</w:t>
    </w:r>
    <w:r>
      <w:rPr>
        <w:rFonts w:ascii="楷体_GB2312" w:eastAsia="楷体_GB2312" w:hint="eastAsia"/>
        <w:sz w:val="21"/>
        <w:szCs w:val="21"/>
      </w:rPr>
      <w:t>商</w:t>
    </w:r>
    <w:r>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ABC" w:rsidRDefault="003B0ABC">
    <w:pPr>
      <w:pStyle w:val="aa"/>
      <w:jc w:val="both"/>
      <w:rPr>
        <w:rFonts w:ascii="楷体_GB2312" w:eastAsia="楷体_GB2312"/>
        <w:sz w:val="21"/>
        <w:szCs w:val="21"/>
      </w:rPr>
    </w:pPr>
  </w:p>
  <w:p w:rsidR="003B0ABC" w:rsidRDefault="003B0ABC">
    <w:pPr>
      <w:pStyle w:val="aa"/>
      <w:jc w:val="both"/>
      <w:rPr>
        <w:rFonts w:ascii="楷体_GB2312" w:eastAsia="楷体_GB2312"/>
        <w:sz w:val="21"/>
        <w:szCs w:val="21"/>
      </w:rPr>
    </w:pPr>
  </w:p>
  <w:p w:rsidR="003B0ABC" w:rsidRDefault="003B0ABC">
    <w:pPr>
      <w:pStyle w:val="aa"/>
      <w:jc w:val="both"/>
      <w:rPr>
        <w:rFonts w:ascii="楷体_GB2312" w:eastAsia="楷体_GB2312"/>
        <w:sz w:val="21"/>
        <w:szCs w:val="21"/>
      </w:rPr>
    </w:pPr>
    <w:r>
      <w:rPr>
        <w:rFonts w:ascii="楷体_GB2312" w:eastAsia="楷体_GB2312" w:hint="eastAsia"/>
        <w:sz w:val="21"/>
        <w:szCs w:val="21"/>
      </w:rPr>
      <w:t>招标文件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ABC" w:rsidRDefault="003B0ABC">
    <w:pPr>
      <w:pStyle w:val="aa"/>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ABC" w:rsidRDefault="003B0ABC">
    <w:pPr>
      <w:pStyle w:val="aa"/>
      <w:jc w:val="both"/>
      <w:rPr>
        <w:rFonts w:ascii="楷体_GB2312" w:eastAsia="楷体_GB2312"/>
        <w:sz w:val="21"/>
        <w:szCs w:val="21"/>
      </w:rPr>
    </w:pPr>
  </w:p>
  <w:p w:rsidR="003B0ABC" w:rsidRDefault="003B0ABC">
    <w:pPr>
      <w:pStyle w:val="aa"/>
      <w:jc w:val="both"/>
      <w:rPr>
        <w:rFonts w:ascii="楷体_GB2312" w:eastAsia="楷体_GB2312"/>
        <w:sz w:val="21"/>
        <w:szCs w:val="21"/>
      </w:rPr>
    </w:pPr>
  </w:p>
  <w:p w:rsidR="003B0ABC" w:rsidRDefault="003B0ABC">
    <w:pPr>
      <w:pStyle w:val="aa"/>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ABC" w:rsidRDefault="003B0ABC">
    <w:pPr>
      <w:pStyle w:val="aa"/>
      <w:jc w:val="both"/>
      <w:rPr>
        <w:rFonts w:ascii="楷体_GB2312" w:eastAsia="楷体_GB2312"/>
        <w:bCs/>
        <w:sz w:val="21"/>
        <w:szCs w:val="21"/>
      </w:rPr>
    </w:pPr>
  </w:p>
  <w:p w:rsidR="003B0ABC" w:rsidRDefault="003B0ABC">
    <w:pPr>
      <w:pStyle w:val="aa"/>
      <w:jc w:val="both"/>
      <w:rPr>
        <w:rFonts w:ascii="楷体_GB2312" w:eastAsia="楷体_GB2312"/>
        <w:bCs/>
        <w:sz w:val="21"/>
        <w:szCs w:val="21"/>
      </w:rPr>
    </w:pPr>
  </w:p>
  <w:p w:rsidR="003B0ABC" w:rsidRDefault="003B0ABC">
    <w:pPr>
      <w:pStyle w:val="aa"/>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hAnsi="华文中宋" w:hint="eastAsia"/>
        <w:sz w:val="21"/>
        <w:szCs w:val="21"/>
      </w:rPr>
      <w:t xml:space="preserve">                                                      投标文件格式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ABC" w:rsidRDefault="003B0ABC">
    <w:pPr>
      <w:pStyle w:val="aa"/>
      <w:jc w:val="both"/>
      <w:rPr>
        <w:rFonts w:ascii="楷体_GB2312" w:eastAsia="楷体_GB2312"/>
        <w:bCs/>
        <w:sz w:val="21"/>
        <w:szCs w:val="21"/>
      </w:rPr>
    </w:pPr>
  </w:p>
  <w:p w:rsidR="003B0ABC" w:rsidRDefault="003B0ABC">
    <w:pPr>
      <w:pStyle w:val="aa"/>
      <w:jc w:val="both"/>
      <w:rPr>
        <w:rFonts w:ascii="楷体_GB2312" w:eastAsia="楷体_GB2312"/>
        <w:bCs/>
        <w:sz w:val="21"/>
        <w:szCs w:val="21"/>
      </w:rPr>
    </w:pPr>
  </w:p>
  <w:p w:rsidR="003B0ABC" w:rsidRDefault="003B0ABC">
    <w:pPr>
      <w:pStyle w:val="aa"/>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hAnsi="华文中宋" w:hint="eastAsia"/>
        <w:sz w:val="21"/>
        <w:szCs w:val="21"/>
      </w:rPr>
      <w:t xml:space="preserve">                                                      投标文件格式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21ABF"/>
    <w:multiLevelType w:val="multilevel"/>
    <w:tmpl w:val="00000014"/>
    <w:lvl w:ilvl="0">
      <w:start w:val="1"/>
      <w:numFmt w:val="decimal"/>
      <w:lvlText w:val="%1."/>
      <w:lvlJc w:val="left"/>
      <w:pPr>
        <w:tabs>
          <w:tab w:val="num" w:pos="786"/>
        </w:tabs>
        <w:ind w:left="786"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C61DB3"/>
    <w:multiLevelType w:val="hybridMultilevel"/>
    <w:tmpl w:val="261673B6"/>
    <w:lvl w:ilvl="0" w:tplc="DC3C94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5F362F4"/>
    <w:multiLevelType w:val="multilevel"/>
    <w:tmpl w:val="05F362F4"/>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0D791788"/>
    <w:multiLevelType w:val="hybridMultilevel"/>
    <w:tmpl w:val="17324B96"/>
    <w:lvl w:ilvl="0" w:tplc="6AB291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D60B7"/>
    <w:multiLevelType w:val="hybridMultilevel"/>
    <w:tmpl w:val="55CC0D78"/>
    <w:lvl w:ilvl="0" w:tplc="AF3AEDD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341A147B"/>
    <w:multiLevelType w:val="hybridMultilevel"/>
    <w:tmpl w:val="261673B6"/>
    <w:lvl w:ilvl="0" w:tplc="DC3C94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DDB2D9C"/>
    <w:multiLevelType w:val="multilevel"/>
    <w:tmpl w:val="82DCAF8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4B01346F"/>
    <w:multiLevelType w:val="multilevel"/>
    <w:tmpl w:val="4B01346F"/>
    <w:lvl w:ilvl="0">
      <w:start w:val="1"/>
      <w:numFmt w:val="decimal"/>
      <w:lvlText w:val="%1.  "/>
      <w:lvlJc w:val="left"/>
      <w:pPr>
        <w:ind w:left="935" w:hanging="420"/>
      </w:pPr>
      <w:rPr>
        <w:rFonts w:ascii="Times New Roman" w:hAnsi="Times New Roman" w:cs="Times New Roman" w:hint="default"/>
        <w:color w:val="auto"/>
      </w:rPr>
    </w:lvl>
    <w:lvl w:ilvl="1">
      <w:start w:val="1"/>
      <w:numFmt w:val="lowerLetter"/>
      <w:lvlText w:val="%2)"/>
      <w:lvlJc w:val="left"/>
      <w:pPr>
        <w:ind w:left="1355" w:hanging="420"/>
      </w:pPr>
    </w:lvl>
    <w:lvl w:ilvl="2">
      <w:start w:val="1"/>
      <w:numFmt w:val="lowerRoman"/>
      <w:lvlText w:val="%3."/>
      <w:lvlJc w:val="right"/>
      <w:pPr>
        <w:ind w:left="1775" w:hanging="420"/>
      </w:pPr>
    </w:lvl>
    <w:lvl w:ilvl="3">
      <w:start w:val="1"/>
      <w:numFmt w:val="decimal"/>
      <w:suff w:val="nothing"/>
      <w:lvlText w:val="%4. "/>
      <w:lvlJc w:val="left"/>
      <w:pPr>
        <w:ind w:left="1413" w:hanging="420"/>
      </w:pPr>
      <w:rPr>
        <w:rFonts w:hint="eastAsia"/>
      </w:rPr>
    </w:lvl>
    <w:lvl w:ilvl="4">
      <w:start w:val="1"/>
      <w:numFmt w:val="lowerLetter"/>
      <w:lvlText w:val="%5)"/>
      <w:lvlJc w:val="left"/>
      <w:pPr>
        <w:ind w:left="2615" w:hanging="420"/>
      </w:pPr>
    </w:lvl>
    <w:lvl w:ilvl="5">
      <w:start w:val="1"/>
      <w:numFmt w:val="lowerRoman"/>
      <w:lvlText w:val="%6."/>
      <w:lvlJc w:val="right"/>
      <w:pPr>
        <w:ind w:left="3035" w:hanging="420"/>
      </w:pPr>
    </w:lvl>
    <w:lvl w:ilvl="6">
      <w:start w:val="1"/>
      <w:numFmt w:val="decimal"/>
      <w:lvlText w:val="%7."/>
      <w:lvlJc w:val="left"/>
      <w:pPr>
        <w:ind w:left="3455" w:hanging="420"/>
      </w:pPr>
    </w:lvl>
    <w:lvl w:ilvl="7">
      <w:start w:val="1"/>
      <w:numFmt w:val="lowerLetter"/>
      <w:lvlText w:val="%8)"/>
      <w:lvlJc w:val="left"/>
      <w:pPr>
        <w:ind w:left="3875" w:hanging="420"/>
      </w:pPr>
    </w:lvl>
    <w:lvl w:ilvl="8">
      <w:start w:val="1"/>
      <w:numFmt w:val="lowerRoman"/>
      <w:lvlText w:val="%9."/>
      <w:lvlJc w:val="right"/>
      <w:pPr>
        <w:ind w:left="4295" w:hanging="420"/>
      </w:pPr>
    </w:lvl>
  </w:abstractNum>
  <w:abstractNum w:abstractNumId="8">
    <w:nsid w:val="50871D90"/>
    <w:multiLevelType w:val="hybridMultilevel"/>
    <w:tmpl w:val="2302770E"/>
    <w:lvl w:ilvl="0" w:tplc="9878A032">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nsid w:val="55707AF7"/>
    <w:multiLevelType w:val="multilevel"/>
    <w:tmpl w:val="55707AF7"/>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9"/>
  </w:num>
  <w:num w:numId="2">
    <w:abstractNumId w:val="2"/>
  </w:num>
  <w:num w:numId="3">
    <w:abstractNumId w:val="7"/>
  </w:num>
  <w:num w:numId="4">
    <w:abstractNumId w:val="0"/>
  </w:num>
  <w:num w:numId="5">
    <w:abstractNumId w:val="6"/>
  </w:num>
  <w:num w:numId="6">
    <w:abstractNumId w:val="4"/>
  </w:num>
  <w:num w:numId="7">
    <w:abstractNumId w:val="5"/>
  </w:num>
  <w:num w:numId="8">
    <w:abstractNumId w:val="1"/>
  </w:num>
  <w:num w:numId="9">
    <w:abstractNumId w:val="8"/>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grammar="clean"/>
  <w:defaultTabStop w:val="420"/>
  <w:drawingGridHorizontalSpacing w:val="97"/>
  <w:drawingGridVerticalSpacing w:val="206"/>
  <w:displayHorizontalDrawingGridEvery w:val="0"/>
  <w:displayVerticalDrawingGridEvery w:val="2"/>
  <w:characterSpacingControl w:val="compressPunctuation"/>
  <w:hdrShapeDefaults>
    <o:shapedefaults v:ext="edit" spidmax="4096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0E0"/>
    <w:rsid w:val="0005519E"/>
    <w:rsid w:val="0005539D"/>
    <w:rsid w:val="0007237B"/>
    <w:rsid w:val="000744D5"/>
    <w:rsid w:val="00076C06"/>
    <w:rsid w:val="000803AF"/>
    <w:rsid w:val="00082C70"/>
    <w:rsid w:val="00084529"/>
    <w:rsid w:val="00085564"/>
    <w:rsid w:val="000879CB"/>
    <w:rsid w:val="00090C0E"/>
    <w:rsid w:val="00092481"/>
    <w:rsid w:val="00093BBF"/>
    <w:rsid w:val="00094144"/>
    <w:rsid w:val="00094386"/>
    <w:rsid w:val="00094D66"/>
    <w:rsid w:val="0009532A"/>
    <w:rsid w:val="000A01D4"/>
    <w:rsid w:val="000A0899"/>
    <w:rsid w:val="000A1FBF"/>
    <w:rsid w:val="000A2408"/>
    <w:rsid w:val="000A47EE"/>
    <w:rsid w:val="000A77FA"/>
    <w:rsid w:val="000B0A52"/>
    <w:rsid w:val="000B1F30"/>
    <w:rsid w:val="000B4FE3"/>
    <w:rsid w:val="000D1724"/>
    <w:rsid w:val="000D28C1"/>
    <w:rsid w:val="000D2FB8"/>
    <w:rsid w:val="000D6E43"/>
    <w:rsid w:val="000E203F"/>
    <w:rsid w:val="000E2378"/>
    <w:rsid w:val="000F0E40"/>
    <w:rsid w:val="000F19EE"/>
    <w:rsid w:val="000F241F"/>
    <w:rsid w:val="000F6B44"/>
    <w:rsid w:val="000F7F74"/>
    <w:rsid w:val="00100C14"/>
    <w:rsid w:val="00104F9C"/>
    <w:rsid w:val="00105346"/>
    <w:rsid w:val="00112AB8"/>
    <w:rsid w:val="00115EB5"/>
    <w:rsid w:val="0011792C"/>
    <w:rsid w:val="001179D2"/>
    <w:rsid w:val="0012622A"/>
    <w:rsid w:val="0012758E"/>
    <w:rsid w:val="00132255"/>
    <w:rsid w:val="00132440"/>
    <w:rsid w:val="00134C4A"/>
    <w:rsid w:val="001370A6"/>
    <w:rsid w:val="00137938"/>
    <w:rsid w:val="001410EB"/>
    <w:rsid w:val="00142BF1"/>
    <w:rsid w:val="00143A5E"/>
    <w:rsid w:val="00146940"/>
    <w:rsid w:val="00147C7D"/>
    <w:rsid w:val="0015050A"/>
    <w:rsid w:val="001509A9"/>
    <w:rsid w:val="00153080"/>
    <w:rsid w:val="00154A37"/>
    <w:rsid w:val="00155AB8"/>
    <w:rsid w:val="00156746"/>
    <w:rsid w:val="00160CAA"/>
    <w:rsid w:val="00161C89"/>
    <w:rsid w:val="00163061"/>
    <w:rsid w:val="0016323B"/>
    <w:rsid w:val="00163FF8"/>
    <w:rsid w:val="001645C2"/>
    <w:rsid w:val="001663DF"/>
    <w:rsid w:val="001670CC"/>
    <w:rsid w:val="00170A53"/>
    <w:rsid w:val="00170CAC"/>
    <w:rsid w:val="00172E51"/>
    <w:rsid w:val="0017341B"/>
    <w:rsid w:val="00181519"/>
    <w:rsid w:val="001842B9"/>
    <w:rsid w:val="00184BEA"/>
    <w:rsid w:val="00185E33"/>
    <w:rsid w:val="00187DDD"/>
    <w:rsid w:val="00190499"/>
    <w:rsid w:val="001946ED"/>
    <w:rsid w:val="00194A09"/>
    <w:rsid w:val="00195A35"/>
    <w:rsid w:val="001967E6"/>
    <w:rsid w:val="001A1DAD"/>
    <w:rsid w:val="001A2694"/>
    <w:rsid w:val="001A27DE"/>
    <w:rsid w:val="001A3D64"/>
    <w:rsid w:val="001A3D7B"/>
    <w:rsid w:val="001A420E"/>
    <w:rsid w:val="001A6511"/>
    <w:rsid w:val="001A7AF3"/>
    <w:rsid w:val="001B0507"/>
    <w:rsid w:val="001B25A6"/>
    <w:rsid w:val="001B30A2"/>
    <w:rsid w:val="001B43A1"/>
    <w:rsid w:val="001B77E3"/>
    <w:rsid w:val="001C13BA"/>
    <w:rsid w:val="001C7DE1"/>
    <w:rsid w:val="001D04C7"/>
    <w:rsid w:val="001D0864"/>
    <w:rsid w:val="001D3A1B"/>
    <w:rsid w:val="001D70FA"/>
    <w:rsid w:val="001E06B0"/>
    <w:rsid w:val="001E193A"/>
    <w:rsid w:val="001E3944"/>
    <w:rsid w:val="001E3BC8"/>
    <w:rsid w:val="001E3D72"/>
    <w:rsid w:val="001F1B77"/>
    <w:rsid w:val="001F49DF"/>
    <w:rsid w:val="001F602A"/>
    <w:rsid w:val="00202849"/>
    <w:rsid w:val="00214820"/>
    <w:rsid w:val="00215B51"/>
    <w:rsid w:val="00216ECA"/>
    <w:rsid w:val="00220449"/>
    <w:rsid w:val="00220BEB"/>
    <w:rsid w:val="00222099"/>
    <w:rsid w:val="00230E9D"/>
    <w:rsid w:val="002342DC"/>
    <w:rsid w:val="00235E78"/>
    <w:rsid w:val="002400C7"/>
    <w:rsid w:val="00241372"/>
    <w:rsid w:val="00244F73"/>
    <w:rsid w:val="00252B60"/>
    <w:rsid w:val="0025364F"/>
    <w:rsid w:val="00254550"/>
    <w:rsid w:val="00255ABB"/>
    <w:rsid w:val="002579DE"/>
    <w:rsid w:val="0027075E"/>
    <w:rsid w:val="00272CA4"/>
    <w:rsid w:val="00272CE5"/>
    <w:rsid w:val="00275151"/>
    <w:rsid w:val="0027705C"/>
    <w:rsid w:val="00280EA8"/>
    <w:rsid w:val="00281540"/>
    <w:rsid w:val="00282BA9"/>
    <w:rsid w:val="00285F65"/>
    <w:rsid w:val="00286030"/>
    <w:rsid w:val="002913DB"/>
    <w:rsid w:val="002918A0"/>
    <w:rsid w:val="00292839"/>
    <w:rsid w:val="00293B4C"/>
    <w:rsid w:val="00295DDE"/>
    <w:rsid w:val="00297A15"/>
    <w:rsid w:val="002A29EE"/>
    <w:rsid w:val="002A40BB"/>
    <w:rsid w:val="002A4C33"/>
    <w:rsid w:val="002A60AA"/>
    <w:rsid w:val="002B0A3B"/>
    <w:rsid w:val="002B136A"/>
    <w:rsid w:val="002B202E"/>
    <w:rsid w:val="002B38DD"/>
    <w:rsid w:val="002B6049"/>
    <w:rsid w:val="002B7194"/>
    <w:rsid w:val="002C0130"/>
    <w:rsid w:val="002C0F66"/>
    <w:rsid w:val="002C1344"/>
    <w:rsid w:val="002C4F54"/>
    <w:rsid w:val="002C6A11"/>
    <w:rsid w:val="002C7079"/>
    <w:rsid w:val="002D0966"/>
    <w:rsid w:val="002D331A"/>
    <w:rsid w:val="002D43F5"/>
    <w:rsid w:val="002D5161"/>
    <w:rsid w:val="002D5B51"/>
    <w:rsid w:val="002E011C"/>
    <w:rsid w:val="002E0A0C"/>
    <w:rsid w:val="002E3D9F"/>
    <w:rsid w:val="002F1927"/>
    <w:rsid w:val="002F748B"/>
    <w:rsid w:val="003027C7"/>
    <w:rsid w:val="00302A57"/>
    <w:rsid w:val="00302A79"/>
    <w:rsid w:val="00310302"/>
    <w:rsid w:val="00312142"/>
    <w:rsid w:val="00314ADF"/>
    <w:rsid w:val="00317B20"/>
    <w:rsid w:val="00320702"/>
    <w:rsid w:val="0032757D"/>
    <w:rsid w:val="0032766C"/>
    <w:rsid w:val="003276E6"/>
    <w:rsid w:val="00335EF0"/>
    <w:rsid w:val="003400B2"/>
    <w:rsid w:val="00340B6D"/>
    <w:rsid w:val="0034221C"/>
    <w:rsid w:val="00342A28"/>
    <w:rsid w:val="00343140"/>
    <w:rsid w:val="00346DCA"/>
    <w:rsid w:val="00350CE6"/>
    <w:rsid w:val="00353505"/>
    <w:rsid w:val="0035787E"/>
    <w:rsid w:val="003611CA"/>
    <w:rsid w:val="00361426"/>
    <w:rsid w:val="003721E4"/>
    <w:rsid w:val="003736C0"/>
    <w:rsid w:val="003762BD"/>
    <w:rsid w:val="0038315E"/>
    <w:rsid w:val="003839B9"/>
    <w:rsid w:val="00384C3A"/>
    <w:rsid w:val="0038583F"/>
    <w:rsid w:val="00386754"/>
    <w:rsid w:val="00391648"/>
    <w:rsid w:val="00392277"/>
    <w:rsid w:val="003923F1"/>
    <w:rsid w:val="0039559B"/>
    <w:rsid w:val="0039601D"/>
    <w:rsid w:val="003A1E13"/>
    <w:rsid w:val="003B0536"/>
    <w:rsid w:val="003B0652"/>
    <w:rsid w:val="003B0ABC"/>
    <w:rsid w:val="003B3F4B"/>
    <w:rsid w:val="003B44D4"/>
    <w:rsid w:val="003B50D8"/>
    <w:rsid w:val="003B7663"/>
    <w:rsid w:val="003C19BC"/>
    <w:rsid w:val="003C3B80"/>
    <w:rsid w:val="003D1292"/>
    <w:rsid w:val="003D363B"/>
    <w:rsid w:val="003E2C38"/>
    <w:rsid w:val="003E2D1B"/>
    <w:rsid w:val="003E650B"/>
    <w:rsid w:val="003E7CE7"/>
    <w:rsid w:val="003F02F9"/>
    <w:rsid w:val="003F2300"/>
    <w:rsid w:val="003F29CF"/>
    <w:rsid w:val="003F37B0"/>
    <w:rsid w:val="003F4055"/>
    <w:rsid w:val="003F4981"/>
    <w:rsid w:val="00402E19"/>
    <w:rsid w:val="004043CF"/>
    <w:rsid w:val="00406BC5"/>
    <w:rsid w:val="00412ADF"/>
    <w:rsid w:val="0041496A"/>
    <w:rsid w:val="00422CFA"/>
    <w:rsid w:val="00423C72"/>
    <w:rsid w:val="004262FC"/>
    <w:rsid w:val="00426402"/>
    <w:rsid w:val="004350C6"/>
    <w:rsid w:val="004359C8"/>
    <w:rsid w:val="00435AE4"/>
    <w:rsid w:val="004404EB"/>
    <w:rsid w:val="00441D08"/>
    <w:rsid w:val="00443086"/>
    <w:rsid w:val="00443CA4"/>
    <w:rsid w:val="00443F77"/>
    <w:rsid w:val="00444981"/>
    <w:rsid w:val="00447DED"/>
    <w:rsid w:val="00452784"/>
    <w:rsid w:val="00455BD3"/>
    <w:rsid w:val="0045635E"/>
    <w:rsid w:val="00456462"/>
    <w:rsid w:val="004569F6"/>
    <w:rsid w:val="00456AED"/>
    <w:rsid w:val="0046063F"/>
    <w:rsid w:val="00463F09"/>
    <w:rsid w:val="00464557"/>
    <w:rsid w:val="00471AE2"/>
    <w:rsid w:val="00472142"/>
    <w:rsid w:val="00475253"/>
    <w:rsid w:val="004817C9"/>
    <w:rsid w:val="004855DB"/>
    <w:rsid w:val="00490B39"/>
    <w:rsid w:val="0049116F"/>
    <w:rsid w:val="00497561"/>
    <w:rsid w:val="004A028E"/>
    <w:rsid w:val="004A2AB0"/>
    <w:rsid w:val="004A51A4"/>
    <w:rsid w:val="004B3316"/>
    <w:rsid w:val="004B732E"/>
    <w:rsid w:val="004C0B0A"/>
    <w:rsid w:val="004C1A39"/>
    <w:rsid w:val="004C3A16"/>
    <w:rsid w:val="004C5650"/>
    <w:rsid w:val="004C6962"/>
    <w:rsid w:val="004C7646"/>
    <w:rsid w:val="004D09D9"/>
    <w:rsid w:val="004D23FB"/>
    <w:rsid w:val="004D4EBE"/>
    <w:rsid w:val="004E037D"/>
    <w:rsid w:val="004E0BAB"/>
    <w:rsid w:val="004E162D"/>
    <w:rsid w:val="004E18EC"/>
    <w:rsid w:val="004E3F98"/>
    <w:rsid w:val="004E60AD"/>
    <w:rsid w:val="004E6E81"/>
    <w:rsid w:val="004F0650"/>
    <w:rsid w:val="004F4BBC"/>
    <w:rsid w:val="004F5759"/>
    <w:rsid w:val="005016FA"/>
    <w:rsid w:val="00501BD3"/>
    <w:rsid w:val="005026E6"/>
    <w:rsid w:val="00505765"/>
    <w:rsid w:val="00505E0B"/>
    <w:rsid w:val="00506149"/>
    <w:rsid w:val="00506678"/>
    <w:rsid w:val="0051161F"/>
    <w:rsid w:val="00512A58"/>
    <w:rsid w:val="00514365"/>
    <w:rsid w:val="005143F2"/>
    <w:rsid w:val="0051622E"/>
    <w:rsid w:val="00516724"/>
    <w:rsid w:val="00517248"/>
    <w:rsid w:val="00526DAB"/>
    <w:rsid w:val="00530149"/>
    <w:rsid w:val="00531428"/>
    <w:rsid w:val="005342E3"/>
    <w:rsid w:val="00541A12"/>
    <w:rsid w:val="00542CE3"/>
    <w:rsid w:val="005431D4"/>
    <w:rsid w:val="005501A2"/>
    <w:rsid w:val="005538B6"/>
    <w:rsid w:val="00564779"/>
    <w:rsid w:val="0056783C"/>
    <w:rsid w:val="005704FC"/>
    <w:rsid w:val="00572704"/>
    <w:rsid w:val="0057527E"/>
    <w:rsid w:val="0057658B"/>
    <w:rsid w:val="00577C87"/>
    <w:rsid w:val="0058033F"/>
    <w:rsid w:val="00592954"/>
    <w:rsid w:val="0059309D"/>
    <w:rsid w:val="00593668"/>
    <w:rsid w:val="005A03AA"/>
    <w:rsid w:val="005A166E"/>
    <w:rsid w:val="005A4B13"/>
    <w:rsid w:val="005A4B8A"/>
    <w:rsid w:val="005A63B3"/>
    <w:rsid w:val="005B1A5E"/>
    <w:rsid w:val="005B202D"/>
    <w:rsid w:val="005B2EA3"/>
    <w:rsid w:val="005B3948"/>
    <w:rsid w:val="005B7126"/>
    <w:rsid w:val="005C0D9D"/>
    <w:rsid w:val="005C1F06"/>
    <w:rsid w:val="005C3150"/>
    <w:rsid w:val="005D0B03"/>
    <w:rsid w:val="005E1930"/>
    <w:rsid w:val="005E31B3"/>
    <w:rsid w:val="005E546B"/>
    <w:rsid w:val="005E60DB"/>
    <w:rsid w:val="005E7478"/>
    <w:rsid w:val="005F4A22"/>
    <w:rsid w:val="005F5D7D"/>
    <w:rsid w:val="005F680F"/>
    <w:rsid w:val="00603D4C"/>
    <w:rsid w:val="00603E3C"/>
    <w:rsid w:val="006147F1"/>
    <w:rsid w:val="00614A6A"/>
    <w:rsid w:val="00615AB9"/>
    <w:rsid w:val="006170F3"/>
    <w:rsid w:val="006202D4"/>
    <w:rsid w:val="0062359B"/>
    <w:rsid w:val="00627EB1"/>
    <w:rsid w:val="006357E4"/>
    <w:rsid w:val="00642746"/>
    <w:rsid w:val="00642CAB"/>
    <w:rsid w:val="00644283"/>
    <w:rsid w:val="006447FD"/>
    <w:rsid w:val="00646B99"/>
    <w:rsid w:val="00647C90"/>
    <w:rsid w:val="00650493"/>
    <w:rsid w:val="00652205"/>
    <w:rsid w:val="00652826"/>
    <w:rsid w:val="00652A4D"/>
    <w:rsid w:val="0066462B"/>
    <w:rsid w:val="00665B57"/>
    <w:rsid w:val="00666127"/>
    <w:rsid w:val="0067109C"/>
    <w:rsid w:val="00671BDE"/>
    <w:rsid w:val="0067234D"/>
    <w:rsid w:val="00680410"/>
    <w:rsid w:val="00681868"/>
    <w:rsid w:val="006819DA"/>
    <w:rsid w:val="00682719"/>
    <w:rsid w:val="00683B28"/>
    <w:rsid w:val="00684B77"/>
    <w:rsid w:val="0068595F"/>
    <w:rsid w:val="006933F0"/>
    <w:rsid w:val="00695F8D"/>
    <w:rsid w:val="006962AD"/>
    <w:rsid w:val="0069676E"/>
    <w:rsid w:val="006979A0"/>
    <w:rsid w:val="006A120F"/>
    <w:rsid w:val="006A16F5"/>
    <w:rsid w:val="006A41CB"/>
    <w:rsid w:val="006A4D48"/>
    <w:rsid w:val="006A7511"/>
    <w:rsid w:val="006B21E6"/>
    <w:rsid w:val="006B45F4"/>
    <w:rsid w:val="006B7C2C"/>
    <w:rsid w:val="006C1CF4"/>
    <w:rsid w:val="006C45C6"/>
    <w:rsid w:val="006C45E5"/>
    <w:rsid w:val="006C4797"/>
    <w:rsid w:val="006C4DC8"/>
    <w:rsid w:val="006C6901"/>
    <w:rsid w:val="006D5292"/>
    <w:rsid w:val="006E23C5"/>
    <w:rsid w:val="006E3186"/>
    <w:rsid w:val="006E4137"/>
    <w:rsid w:val="006E423C"/>
    <w:rsid w:val="006E44DC"/>
    <w:rsid w:val="006E732A"/>
    <w:rsid w:val="006F20D7"/>
    <w:rsid w:val="006F4A93"/>
    <w:rsid w:val="006F58A4"/>
    <w:rsid w:val="006F621C"/>
    <w:rsid w:val="00700EA9"/>
    <w:rsid w:val="007048F0"/>
    <w:rsid w:val="00706B94"/>
    <w:rsid w:val="007144A6"/>
    <w:rsid w:val="007154D8"/>
    <w:rsid w:val="007168D3"/>
    <w:rsid w:val="00723750"/>
    <w:rsid w:val="0072438F"/>
    <w:rsid w:val="00724F47"/>
    <w:rsid w:val="007264A9"/>
    <w:rsid w:val="00726DAE"/>
    <w:rsid w:val="007302D1"/>
    <w:rsid w:val="00733A42"/>
    <w:rsid w:val="00733BDD"/>
    <w:rsid w:val="00733F31"/>
    <w:rsid w:val="00736D70"/>
    <w:rsid w:val="00744D66"/>
    <w:rsid w:val="00746660"/>
    <w:rsid w:val="00751CB1"/>
    <w:rsid w:val="00760AB4"/>
    <w:rsid w:val="00765BBC"/>
    <w:rsid w:val="00767719"/>
    <w:rsid w:val="00767AAD"/>
    <w:rsid w:val="0077100A"/>
    <w:rsid w:val="0077103A"/>
    <w:rsid w:val="00772B5D"/>
    <w:rsid w:val="007731DA"/>
    <w:rsid w:val="0077339D"/>
    <w:rsid w:val="00773AF8"/>
    <w:rsid w:val="0077559A"/>
    <w:rsid w:val="00780C9C"/>
    <w:rsid w:val="0078225A"/>
    <w:rsid w:val="00782884"/>
    <w:rsid w:val="007876EF"/>
    <w:rsid w:val="00790E1A"/>
    <w:rsid w:val="007912E6"/>
    <w:rsid w:val="00792D0A"/>
    <w:rsid w:val="00793A22"/>
    <w:rsid w:val="00794142"/>
    <w:rsid w:val="00794DFB"/>
    <w:rsid w:val="007A06DB"/>
    <w:rsid w:val="007A0E7A"/>
    <w:rsid w:val="007A1E3A"/>
    <w:rsid w:val="007A3398"/>
    <w:rsid w:val="007A760A"/>
    <w:rsid w:val="007B0E8E"/>
    <w:rsid w:val="007B2A7F"/>
    <w:rsid w:val="007B31EB"/>
    <w:rsid w:val="007B376E"/>
    <w:rsid w:val="007B6E7C"/>
    <w:rsid w:val="007B79E4"/>
    <w:rsid w:val="007C28FA"/>
    <w:rsid w:val="007C3B80"/>
    <w:rsid w:val="007C42A8"/>
    <w:rsid w:val="007C610C"/>
    <w:rsid w:val="007C687E"/>
    <w:rsid w:val="007C7791"/>
    <w:rsid w:val="007D3A01"/>
    <w:rsid w:val="007D6B4A"/>
    <w:rsid w:val="007E05D4"/>
    <w:rsid w:val="007E1C94"/>
    <w:rsid w:val="007E22A4"/>
    <w:rsid w:val="007E2690"/>
    <w:rsid w:val="007E33AC"/>
    <w:rsid w:val="007E71E8"/>
    <w:rsid w:val="007E7AA4"/>
    <w:rsid w:val="007F021A"/>
    <w:rsid w:val="007F2105"/>
    <w:rsid w:val="007F2C5A"/>
    <w:rsid w:val="007F39A1"/>
    <w:rsid w:val="007F4898"/>
    <w:rsid w:val="007F4F86"/>
    <w:rsid w:val="0080158D"/>
    <w:rsid w:val="00803595"/>
    <w:rsid w:val="00804C3A"/>
    <w:rsid w:val="008055AC"/>
    <w:rsid w:val="00810BBF"/>
    <w:rsid w:val="00810E36"/>
    <w:rsid w:val="00810FC5"/>
    <w:rsid w:val="0081104F"/>
    <w:rsid w:val="00813A34"/>
    <w:rsid w:val="008157FD"/>
    <w:rsid w:val="00820413"/>
    <w:rsid w:val="00825390"/>
    <w:rsid w:val="00830D03"/>
    <w:rsid w:val="00830FC4"/>
    <w:rsid w:val="00833B0E"/>
    <w:rsid w:val="00835412"/>
    <w:rsid w:val="00835C36"/>
    <w:rsid w:val="00842750"/>
    <w:rsid w:val="00844B61"/>
    <w:rsid w:val="0084557D"/>
    <w:rsid w:val="00846F55"/>
    <w:rsid w:val="00850279"/>
    <w:rsid w:val="008557A0"/>
    <w:rsid w:val="00855AC0"/>
    <w:rsid w:val="00856711"/>
    <w:rsid w:val="008567F8"/>
    <w:rsid w:val="00857990"/>
    <w:rsid w:val="0086413E"/>
    <w:rsid w:val="008642CB"/>
    <w:rsid w:val="00864339"/>
    <w:rsid w:val="008654C6"/>
    <w:rsid w:val="00871AA1"/>
    <w:rsid w:val="008731D1"/>
    <w:rsid w:val="00877FE2"/>
    <w:rsid w:val="00881A2F"/>
    <w:rsid w:val="008861E0"/>
    <w:rsid w:val="008879B2"/>
    <w:rsid w:val="00892407"/>
    <w:rsid w:val="00894DAE"/>
    <w:rsid w:val="00894FD2"/>
    <w:rsid w:val="00895983"/>
    <w:rsid w:val="008A0E95"/>
    <w:rsid w:val="008A31CA"/>
    <w:rsid w:val="008A3925"/>
    <w:rsid w:val="008A5296"/>
    <w:rsid w:val="008B40F1"/>
    <w:rsid w:val="008B5D3A"/>
    <w:rsid w:val="008B7F5D"/>
    <w:rsid w:val="008C012A"/>
    <w:rsid w:val="008C0EB9"/>
    <w:rsid w:val="008C5366"/>
    <w:rsid w:val="008D01D2"/>
    <w:rsid w:val="008D047D"/>
    <w:rsid w:val="008D10E8"/>
    <w:rsid w:val="008D2301"/>
    <w:rsid w:val="008D3129"/>
    <w:rsid w:val="008D39F3"/>
    <w:rsid w:val="008E2382"/>
    <w:rsid w:val="008E2968"/>
    <w:rsid w:val="008E43CB"/>
    <w:rsid w:val="008E4CCD"/>
    <w:rsid w:val="008E773B"/>
    <w:rsid w:val="008F1525"/>
    <w:rsid w:val="008F3C60"/>
    <w:rsid w:val="008F58AF"/>
    <w:rsid w:val="008F6F93"/>
    <w:rsid w:val="008F7856"/>
    <w:rsid w:val="00910A73"/>
    <w:rsid w:val="00911F1B"/>
    <w:rsid w:val="00914CA0"/>
    <w:rsid w:val="00917AC9"/>
    <w:rsid w:val="00922C1C"/>
    <w:rsid w:val="00924CF4"/>
    <w:rsid w:val="0092784F"/>
    <w:rsid w:val="00927E3A"/>
    <w:rsid w:val="00930468"/>
    <w:rsid w:val="0093212A"/>
    <w:rsid w:val="00932621"/>
    <w:rsid w:val="00934050"/>
    <w:rsid w:val="00936837"/>
    <w:rsid w:val="00941CD2"/>
    <w:rsid w:val="009421DA"/>
    <w:rsid w:val="009474B3"/>
    <w:rsid w:val="00947600"/>
    <w:rsid w:val="009478E9"/>
    <w:rsid w:val="00953423"/>
    <w:rsid w:val="009554D8"/>
    <w:rsid w:val="00955F6C"/>
    <w:rsid w:val="009570D9"/>
    <w:rsid w:val="00957388"/>
    <w:rsid w:val="009615FE"/>
    <w:rsid w:val="00962E40"/>
    <w:rsid w:val="0096732E"/>
    <w:rsid w:val="00977E68"/>
    <w:rsid w:val="00977F7E"/>
    <w:rsid w:val="00980D50"/>
    <w:rsid w:val="00981994"/>
    <w:rsid w:val="00985CB0"/>
    <w:rsid w:val="009915FA"/>
    <w:rsid w:val="00993684"/>
    <w:rsid w:val="0099585E"/>
    <w:rsid w:val="00997675"/>
    <w:rsid w:val="009A1A23"/>
    <w:rsid w:val="009A30E3"/>
    <w:rsid w:val="009A4C72"/>
    <w:rsid w:val="009A68A6"/>
    <w:rsid w:val="009B02ED"/>
    <w:rsid w:val="009B1DC8"/>
    <w:rsid w:val="009B3589"/>
    <w:rsid w:val="009B4A1B"/>
    <w:rsid w:val="009B6C69"/>
    <w:rsid w:val="009B7EA9"/>
    <w:rsid w:val="009C00DD"/>
    <w:rsid w:val="009C2D4D"/>
    <w:rsid w:val="009C4029"/>
    <w:rsid w:val="009C4B5F"/>
    <w:rsid w:val="009C55EE"/>
    <w:rsid w:val="009D06C0"/>
    <w:rsid w:val="009D1081"/>
    <w:rsid w:val="009D217C"/>
    <w:rsid w:val="009D403B"/>
    <w:rsid w:val="009E2365"/>
    <w:rsid w:val="009E48BE"/>
    <w:rsid w:val="009E6B6E"/>
    <w:rsid w:val="009F16A1"/>
    <w:rsid w:val="009F315B"/>
    <w:rsid w:val="00A03529"/>
    <w:rsid w:val="00A05A0E"/>
    <w:rsid w:val="00A06FDD"/>
    <w:rsid w:val="00A11831"/>
    <w:rsid w:val="00A1300A"/>
    <w:rsid w:val="00A14A3D"/>
    <w:rsid w:val="00A15AB3"/>
    <w:rsid w:val="00A15AF7"/>
    <w:rsid w:val="00A16C22"/>
    <w:rsid w:val="00A2546B"/>
    <w:rsid w:val="00A25764"/>
    <w:rsid w:val="00A346B1"/>
    <w:rsid w:val="00A36553"/>
    <w:rsid w:val="00A37843"/>
    <w:rsid w:val="00A41211"/>
    <w:rsid w:val="00A416F4"/>
    <w:rsid w:val="00A46821"/>
    <w:rsid w:val="00A522F8"/>
    <w:rsid w:val="00A53651"/>
    <w:rsid w:val="00A56B19"/>
    <w:rsid w:val="00A606E9"/>
    <w:rsid w:val="00A66B44"/>
    <w:rsid w:val="00A71960"/>
    <w:rsid w:val="00A73616"/>
    <w:rsid w:val="00A755BD"/>
    <w:rsid w:val="00A75697"/>
    <w:rsid w:val="00A81EA5"/>
    <w:rsid w:val="00A8366F"/>
    <w:rsid w:val="00A84CD7"/>
    <w:rsid w:val="00A84E5F"/>
    <w:rsid w:val="00A85F76"/>
    <w:rsid w:val="00A86654"/>
    <w:rsid w:val="00A87205"/>
    <w:rsid w:val="00A93DE8"/>
    <w:rsid w:val="00A94AB9"/>
    <w:rsid w:val="00AA43E5"/>
    <w:rsid w:val="00AA4C17"/>
    <w:rsid w:val="00AA55F3"/>
    <w:rsid w:val="00AA65CB"/>
    <w:rsid w:val="00AA7CE8"/>
    <w:rsid w:val="00AB4A4E"/>
    <w:rsid w:val="00AB4AFD"/>
    <w:rsid w:val="00AB55FE"/>
    <w:rsid w:val="00AB5A7B"/>
    <w:rsid w:val="00AC1106"/>
    <w:rsid w:val="00AC2354"/>
    <w:rsid w:val="00AC2501"/>
    <w:rsid w:val="00AC542B"/>
    <w:rsid w:val="00AC6ABA"/>
    <w:rsid w:val="00AC7215"/>
    <w:rsid w:val="00AC7F20"/>
    <w:rsid w:val="00AC7F58"/>
    <w:rsid w:val="00AD3762"/>
    <w:rsid w:val="00AD6B14"/>
    <w:rsid w:val="00AD6F80"/>
    <w:rsid w:val="00AE024F"/>
    <w:rsid w:val="00AE22ED"/>
    <w:rsid w:val="00AE386F"/>
    <w:rsid w:val="00AE4417"/>
    <w:rsid w:val="00AE4FFF"/>
    <w:rsid w:val="00AF0759"/>
    <w:rsid w:val="00AF1771"/>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27A62"/>
    <w:rsid w:val="00B312BF"/>
    <w:rsid w:val="00B33EB7"/>
    <w:rsid w:val="00B36D3D"/>
    <w:rsid w:val="00B3727D"/>
    <w:rsid w:val="00B40D8F"/>
    <w:rsid w:val="00B42007"/>
    <w:rsid w:val="00B45248"/>
    <w:rsid w:val="00B50EB1"/>
    <w:rsid w:val="00B5113A"/>
    <w:rsid w:val="00B554DE"/>
    <w:rsid w:val="00B57556"/>
    <w:rsid w:val="00B62611"/>
    <w:rsid w:val="00B63207"/>
    <w:rsid w:val="00B64ACD"/>
    <w:rsid w:val="00B678E0"/>
    <w:rsid w:val="00B70AC4"/>
    <w:rsid w:val="00B74023"/>
    <w:rsid w:val="00B74539"/>
    <w:rsid w:val="00B761F5"/>
    <w:rsid w:val="00B77422"/>
    <w:rsid w:val="00B83170"/>
    <w:rsid w:val="00B832AC"/>
    <w:rsid w:val="00B83D1A"/>
    <w:rsid w:val="00B85169"/>
    <w:rsid w:val="00B87476"/>
    <w:rsid w:val="00B87650"/>
    <w:rsid w:val="00B87CEC"/>
    <w:rsid w:val="00B90304"/>
    <w:rsid w:val="00B918E6"/>
    <w:rsid w:val="00B944A5"/>
    <w:rsid w:val="00B94A8A"/>
    <w:rsid w:val="00BA1EA0"/>
    <w:rsid w:val="00BB2B8E"/>
    <w:rsid w:val="00BB2E5F"/>
    <w:rsid w:val="00BB380A"/>
    <w:rsid w:val="00BB488F"/>
    <w:rsid w:val="00BB4B2A"/>
    <w:rsid w:val="00BB7CF6"/>
    <w:rsid w:val="00BC21AC"/>
    <w:rsid w:val="00BD1E15"/>
    <w:rsid w:val="00BD39AC"/>
    <w:rsid w:val="00BD737A"/>
    <w:rsid w:val="00BD7CAC"/>
    <w:rsid w:val="00BE4874"/>
    <w:rsid w:val="00BE4D46"/>
    <w:rsid w:val="00BE60CA"/>
    <w:rsid w:val="00BE74A0"/>
    <w:rsid w:val="00BF1317"/>
    <w:rsid w:val="00BF60B1"/>
    <w:rsid w:val="00C0287F"/>
    <w:rsid w:val="00C03359"/>
    <w:rsid w:val="00C05979"/>
    <w:rsid w:val="00C05988"/>
    <w:rsid w:val="00C05E45"/>
    <w:rsid w:val="00C05E71"/>
    <w:rsid w:val="00C116BF"/>
    <w:rsid w:val="00C1522D"/>
    <w:rsid w:val="00C17C0C"/>
    <w:rsid w:val="00C17E1B"/>
    <w:rsid w:val="00C3022B"/>
    <w:rsid w:val="00C3311B"/>
    <w:rsid w:val="00C36584"/>
    <w:rsid w:val="00C41960"/>
    <w:rsid w:val="00C4330B"/>
    <w:rsid w:val="00C43C6F"/>
    <w:rsid w:val="00C475A2"/>
    <w:rsid w:val="00C53850"/>
    <w:rsid w:val="00C53CFB"/>
    <w:rsid w:val="00C5456B"/>
    <w:rsid w:val="00C562A9"/>
    <w:rsid w:val="00C56EEA"/>
    <w:rsid w:val="00C5736D"/>
    <w:rsid w:val="00C57D95"/>
    <w:rsid w:val="00C65928"/>
    <w:rsid w:val="00C7014A"/>
    <w:rsid w:val="00C75273"/>
    <w:rsid w:val="00C761E7"/>
    <w:rsid w:val="00C77CA5"/>
    <w:rsid w:val="00C81CBB"/>
    <w:rsid w:val="00C840DC"/>
    <w:rsid w:val="00C84DBD"/>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357C"/>
    <w:rsid w:val="00CB4AA1"/>
    <w:rsid w:val="00CB57AB"/>
    <w:rsid w:val="00CC37CA"/>
    <w:rsid w:val="00CC788E"/>
    <w:rsid w:val="00CD1389"/>
    <w:rsid w:val="00CD3A99"/>
    <w:rsid w:val="00CD408F"/>
    <w:rsid w:val="00CD46E0"/>
    <w:rsid w:val="00CD58CF"/>
    <w:rsid w:val="00CD5D53"/>
    <w:rsid w:val="00CD75C8"/>
    <w:rsid w:val="00CE3C32"/>
    <w:rsid w:val="00CE48C7"/>
    <w:rsid w:val="00CF0F9B"/>
    <w:rsid w:val="00CF40F3"/>
    <w:rsid w:val="00CF5B6D"/>
    <w:rsid w:val="00CF644A"/>
    <w:rsid w:val="00CF6D7C"/>
    <w:rsid w:val="00D018E5"/>
    <w:rsid w:val="00D03D3C"/>
    <w:rsid w:val="00D054EA"/>
    <w:rsid w:val="00D06FF8"/>
    <w:rsid w:val="00D10DF2"/>
    <w:rsid w:val="00D12FAF"/>
    <w:rsid w:val="00D15E56"/>
    <w:rsid w:val="00D1612C"/>
    <w:rsid w:val="00D16290"/>
    <w:rsid w:val="00D162FA"/>
    <w:rsid w:val="00D168DD"/>
    <w:rsid w:val="00D205FF"/>
    <w:rsid w:val="00D212E4"/>
    <w:rsid w:val="00D23E0D"/>
    <w:rsid w:val="00D33A31"/>
    <w:rsid w:val="00D34BFF"/>
    <w:rsid w:val="00D417CC"/>
    <w:rsid w:val="00D43227"/>
    <w:rsid w:val="00D43BBF"/>
    <w:rsid w:val="00D51588"/>
    <w:rsid w:val="00D51635"/>
    <w:rsid w:val="00D55CB1"/>
    <w:rsid w:val="00D600C6"/>
    <w:rsid w:val="00D6206D"/>
    <w:rsid w:val="00D629BF"/>
    <w:rsid w:val="00D630FF"/>
    <w:rsid w:val="00D63F42"/>
    <w:rsid w:val="00D6410D"/>
    <w:rsid w:val="00D65532"/>
    <w:rsid w:val="00D65763"/>
    <w:rsid w:val="00D746E9"/>
    <w:rsid w:val="00D75E68"/>
    <w:rsid w:val="00D75EF5"/>
    <w:rsid w:val="00D763C4"/>
    <w:rsid w:val="00D811AD"/>
    <w:rsid w:val="00D81BC3"/>
    <w:rsid w:val="00D82273"/>
    <w:rsid w:val="00D874E6"/>
    <w:rsid w:val="00D91FBB"/>
    <w:rsid w:val="00D9263A"/>
    <w:rsid w:val="00D94BC0"/>
    <w:rsid w:val="00DA1A70"/>
    <w:rsid w:val="00DA3CE5"/>
    <w:rsid w:val="00DA48E1"/>
    <w:rsid w:val="00DA5ED8"/>
    <w:rsid w:val="00DB0636"/>
    <w:rsid w:val="00DB0D05"/>
    <w:rsid w:val="00DB3B93"/>
    <w:rsid w:val="00DB70B1"/>
    <w:rsid w:val="00DB7520"/>
    <w:rsid w:val="00DC0C4B"/>
    <w:rsid w:val="00DC1D0F"/>
    <w:rsid w:val="00DC4321"/>
    <w:rsid w:val="00DD153E"/>
    <w:rsid w:val="00DD25B3"/>
    <w:rsid w:val="00DD29A2"/>
    <w:rsid w:val="00DD2C6F"/>
    <w:rsid w:val="00DD45CF"/>
    <w:rsid w:val="00DE009D"/>
    <w:rsid w:val="00DE45D1"/>
    <w:rsid w:val="00DF1C4D"/>
    <w:rsid w:val="00DF23B6"/>
    <w:rsid w:val="00DF28D9"/>
    <w:rsid w:val="00DF58EF"/>
    <w:rsid w:val="00DF6112"/>
    <w:rsid w:val="00DF6760"/>
    <w:rsid w:val="00E0008D"/>
    <w:rsid w:val="00E016D8"/>
    <w:rsid w:val="00E03D99"/>
    <w:rsid w:val="00E048AE"/>
    <w:rsid w:val="00E14E70"/>
    <w:rsid w:val="00E156DA"/>
    <w:rsid w:val="00E16F6C"/>
    <w:rsid w:val="00E225F7"/>
    <w:rsid w:val="00E270B5"/>
    <w:rsid w:val="00E36E55"/>
    <w:rsid w:val="00E371BB"/>
    <w:rsid w:val="00E374ED"/>
    <w:rsid w:val="00E375C6"/>
    <w:rsid w:val="00E37873"/>
    <w:rsid w:val="00E40040"/>
    <w:rsid w:val="00E477BF"/>
    <w:rsid w:val="00E47903"/>
    <w:rsid w:val="00E50B6E"/>
    <w:rsid w:val="00E52986"/>
    <w:rsid w:val="00E529C2"/>
    <w:rsid w:val="00E52EBE"/>
    <w:rsid w:val="00E53EB6"/>
    <w:rsid w:val="00E558D3"/>
    <w:rsid w:val="00E55BD0"/>
    <w:rsid w:val="00E55F69"/>
    <w:rsid w:val="00E5707C"/>
    <w:rsid w:val="00E570BF"/>
    <w:rsid w:val="00E5789C"/>
    <w:rsid w:val="00E63572"/>
    <w:rsid w:val="00E655D3"/>
    <w:rsid w:val="00E67EA1"/>
    <w:rsid w:val="00E72EB4"/>
    <w:rsid w:val="00E763C3"/>
    <w:rsid w:val="00E82AD3"/>
    <w:rsid w:val="00E851B0"/>
    <w:rsid w:val="00E9244B"/>
    <w:rsid w:val="00E9607A"/>
    <w:rsid w:val="00E965A5"/>
    <w:rsid w:val="00EA3D5B"/>
    <w:rsid w:val="00EA4E41"/>
    <w:rsid w:val="00EA5DD8"/>
    <w:rsid w:val="00EB01B3"/>
    <w:rsid w:val="00EB0CD8"/>
    <w:rsid w:val="00EB1CF7"/>
    <w:rsid w:val="00EB77AB"/>
    <w:rsid w:val="00EC1372"/>
    <w:rsid w:val="00EC40D0"/>
    <w:rsid w:val="00EC4B43"/>
    <w:rsid w:val="00EC50D4"/>
    <w:rsid w:val="00EC6918"/>
    <w:rsid w:val="00EC6932"/>
    <w:rsid w:val="00EC77AE"/>
    <w:rsid w:val="00ED05D5"/>
    <w:rsid w:val="00ED2949"/>
    <w:rsid w:val="00ED5C76"/>
    <w:rsid w:val="00ED63A9"/>
    <w:rsid w:val="00ED78A2"/>
    <w:rsid w:val="00EE05DE"/>
    <w:rsid w:val="00EE4199"/>
    <w:rsid w:val="00EE5EF0"/>
    <w:rsid w:val="00EF3F37"/>
    <w:rsid w:val="00F04056"/>
    <w:rsid w:val="00F07135"/>
    <w:rsid w:val="00F07E6A"/>
    <w:rsid w:val="00F10D6E"/>
    <w:rsid w:val="00F1490A"/>
    <w:rsid w:val="00F16EEB"/>
    <w:rsid w:val="00F20517"/>
    <w:rsid w:val="00F2090E"/>
    <w:rsid w:val="00F213F7"/>
    <w:rsid w:val="00F33B8D"/>
    <w:rsid w:val="00F34D85"/>
    <w:rsid w:val="00F362CF"/>
    <w:rsid w:val="00F36DC0"/>
    <w:rsid w:val="00F445B0"/>
    <w:rsid w:val="00F52461"/>
    <w:rsid w:val="00F55C60"/>
    <w:rsid w:val="00F5673F"/>
    <w:rsid w:val="00F61363"/>
    <w:rsid w:val="00F62C5A"/>
    <w:rsid w:val="00F65697"/>
    <w:rsid w:val="00F667E1"/>
    <w:rsid w:val="00F66CCE"/>
    <w:rsid w:val="00F733A6"/>
    <w:rsid w:val="00F76262"/>
    <w:rsid w:val="00F76B0C"/>
    <w:rsid w:val="00F7755E"/>
    <w:rsid w:val="00F8168A"/>
    <w:rsid w:val="00F83F15"/>
    <w:rsid w:val="00F86306"/>
    <w:rsid w:val="00F903C9"/>
    <w:rsid w:val="00F906A3"/>
    <w:rsid w:val="00F90D0C"/>
    <w:rsid w:val="00F952D2"/>
    <w:rsid w:val="00F96005"/>
    <w:rsid w:val="00FA2C0A"/>
    <w:rsid w:val="00FA3149"/>
    <w:rsid w:val="00FA38F2"/>
    <w:rsid w:val="00FA4E4F"/>
    <w:rsid w:val="00FA66AC"/>
    <w:rsid w:val="00FA7B73"/>
    <w:rsid w:val="00FB2DE4"/>
    <w:rsid w:val="00FB52C0"/>
    <w:rsid w:val="00FB62A8"/>
    <w:rsid w:val="00FB78D1"/>
    <w:rsid w:val="00FC0639"/>
    <w:rsid w:val="00FC2C1C"/>
    <w:rsid w:val="00FC3062"/>
    <w:rsid w:val="00FC33D8"/>
    <w:rsid w:val="00FC6F12"/>
    <w:rsid w:val="00FD2CFC"/>
    <w:rsid w:val="00FD3889"/>
    <w:rsid w:val="00FD38C4"/>
    <w:rsid w:val="00FD3C02"/>
    <w:rsid w:val="00FD5A77"/>
    <w:rsid w:val="00FE0962"/>
    <w:rsid w:val="00FE134B"/>
    <w:rsid w:val="00FE1C94"/>
    <w:rsid w:val="00FE4F4D"/>
    <w:rsid w:val="00FE6AA0"/>
    <w:rsid w:val="00FF119D"/>
    <w:rsid w:val="00FF557D"/>
    <w:rsid w:val="00FF563D"/>
    <w:rsid w:val="00FF6E01"/>
    <w:rsid w:val="00FF7971"/>
    <w:rsid w:val="06152BF7"/>
    <w:rsid w:val="13241155"/>
    <w:rsid w:val="227D08FF"/>
    <w:rsid w:val="3D875604"/>
    <w:rsid w:val="3EEF6D6A"/>
    <w:rsid w:val="3FFE56E1"/>
    <w:rsid w:val="46AF0B25"/>
    <w:rsid w:val="59831475"/>
    <w:rsid w:val="694A705B"/>
    <w:rsid w:val="6A9B68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qFormat="1"/>
    <w:lsdException w:name="toc 1" w:semiHidden="0" w:uiPriority="39" w:unhideWhenUsed="0"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lsdException w:name="Body Text Indent" w:semiHidden="0" w:uiPriority="0" w:unhideWhenUsed="0" w:qFormat="1"/>
    <w:lsdException w:name="Subtitle" w:semiHidden="0" w:uiPriority="11" w:unhideWhenUsed="0" w:qFormat="1"/>
    <w:lsdException w:name="Body Text 2" w:semiHidden="0" w:uiPriority="0" w:unhideWhenUsed="0"/>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lsdException w:name="Plain Text" w:semiHidden="0" w:uiPriority="0" w:unhideWhenUsed="0" w:qFormat="1"/>
    <w:lsdException w:name="HTML Preformatted" w:semiHidden="0" w:uiPriority="0" w:unhideWhenUsed="0"/>
    <w:lsdException w:name="Normal Table" w:qFormat="1"/>
    <w:lsdException w:name="Balloon Text" w:uiPriority="0" w:unhideWhenUsed="0"/>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408"/>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0A2408"/>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A2408"/>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0A2408"/>
    <w:pPr>
      <w:ind w:firstLineChars="200" w:firstLine="420"/>
    </w:pPr>
    <w:rPr>
      <w:rFonts w:ascii="Times New Roman" w:eastAsia="宋体" w:hAnsi="Times New Roman" w:cs="Times New Roman"/>
      <w:kern w:val="0"/>
      <w:sz w:val="24"/>
      <w:szCs w:val="24"/>
    </w:rPr>
  </w:style>
  <w:style w:type="paragraph" w:styleId="a4">
    <w:name w:val="Document Map"/>
    <w:basedOn w:val="a"/>
    <w:link w:val="Char"/>
    <w:semiHidden/>
    <w:rsid w:val="000A2408"/>
    <w:pPr>
      <w:shd w:val="clear" w:color="auto" w:fill="000080"/>
    </w:pPr>
    <w:rPr>
      <w:rFonts w:ascii="Times New Roman" w:eastAsia="宋体" w:hAnsi="Times New Roman" w:cs="Times New Roman"/>
      <w:kern w:val="0"/>
      <w:sz w:val="24"/>
      <w:szCs w:val="24"/>
    </w:rPr>
  </w:style>
  <w:style w:type="paragraph" w:styleId="a5">
    <w:name w:val="Body Text"/>
    <w:basedOn w:val="a"/>
    <w:link w:val="Char0"/>
    <w:rsid w:val="000A2408"/>
    <w:rPr>
      <w:rFonts w:ascii="Times New Roman" w:eastAsia="宋体" w:hAnsi="Times New Roman" w:cs="Times New Roman"/>
      <w:kern w:val="0"/>
      <w:szCs w:val="24"/>
    </w:rPr>
  </w:style>
  <w:style w:type="paragraph" w:styleId="a6">
    <w:name w:val="Body Text Indent"/>
    <w:basedOn w:val="a"/>
    <w:link w:val="Char1"/>
    <w:qFormat/>
    <w:rsid w:val="000A2408"/>
    <w:pPr>
      <w:ind w:firstLine="555"/>
    </w:pPr>
    <w:rPr>
      <w:rFonts w:ascii="Times New Roman" w:eastAsia="宋体" w:hAnsi="Times New Roman" w:cs="Times New Roman"/>
      <w:kern w:val="0"/>
      <w:sz w:val="24"/>
      <w:szCs w:val="24"/>
    </w:rPr>
  </w:style>
  <w:style w:type="paragraph" w:styleId="a7">
    <w:name w:val="Plain Text"/>
    <w:basedOn w:val="a"/>
    <w:link w:val="Char2"/>
    <w:qFormat/>
    <w:rsid w:val="000A2408"/>
    <w:rPr>
      <w:rFonts w:ascii="宋体" w:eastAsia="宋体" w:hAnsi="Courier New" w:cs="Courier New"/>
      <w:sz w:val="24"/>
      <w:szCs w:val="21"/>
    </w:rPr>
  </w:style>
  <w:style w:type="paragraph" w:styleId="20">
    <w:name w:val="Body Text Indent 2"/>
    <w:basedOn w:val="a"/>
    <w:link w:val="2Char0"/>
    <w:qFormat/>
    <w:rsid w:val="000A2408"/>
    <w:pPr>
      <w:spacing w:line="540" w:lineRule="exact"/>
      <w:ind w:firstLine="630"/>
    </w:pPr>
    <w:rPr>
      <w:rFonts w:ascii="Times New Roman" w:eastAsia="宋体" w:hAnsi="Times New Roman" w:cs="Times New Roman"/>
      <w:kern w:val="0"/>
      <w:sz w:val="24"/>
      <w:szCs w:val="24"/>
    </w:rPr>
  </w:style>
  <w:style w:type="paragraph" w:styleId="a8">
    <w:name w:val="Balloon Text"/>
    <w:basedOn w:val="a"/>
    <w:link w:val="Char3"/>
    <w:semiHidden/>
    <w:rsid w:val="000A2408"/>
    <w:rPr>
      <w:rFonts w:ascii="Times New Roman" w:eastAsia="宋体" w:hAnsi="Times New Roman" w:cs="Times New Roman"/>
      <w:kern w:val="0"/>
      <w:sz w:val="18"/>
      <w:szCs w:val="18"/>
    </w:rPr>
  </w:style>
  <w:style w:type="paragraph" w:styleId="a9">
    <w:name w:val="footer"/>
    <w:basedOn w:val="a"/>
    <w:link w:val="Char4"/>
    <w:qFormat/>
    <w:rsid w:val="000A2408"/>
    <w:pPr>
      <w:tabs>
        <w:tab w:val="center" w:pos="4153"/>
        <w:tab w:val="right" w:pos="8306"/>
      </w:tabs>
      <w:snapToGrid w:val="0"/>
      <w:jc w:val="left"/>
    </w:pPr>
    <w:rPr>
      <w:rFonts w:ascii="Times New Roman" w:eastAsia="宋体" w:hAnsi="Times New Roman" w:cs="Times New Roman"/>
      <w:kern w:val="0"/>
      <w:sz w:val="18"/>
      <w:szCs w:val="18"/>
    </w:rPr>
  </w:style>
  <w:style w:type="paragraph" w:styleId="aa">
    <w:name w:val="header"/>
    <w:basedOn w:val="a"/>
    <w:link w:val="Char5"/>
    <w:qFormat/>
    <w:rsid w:val="000A2408"/>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10">
    <w:name w:val="toc 1"/>
    <w:basedOn w:val="a"/>
    <w:next w:val="a"/>
    <w:uiPriority w:val="39"/>
    <w:qFormat/>
    <w:rsid w:val="000A2408"/>
    <w:pPr>
      <w:tabs>
        <w:tab w:val="right" w:leader="dot" w:pos="8658"/>
      </w:tabs>
      <w:ind w:leftChars="400" w:left="935"/>
    </w:pPr>
    <w:rPr>
      <w:rFonts w:ascii="Times New Roman" w:eastAsia="宋体" w:hAnsi="Times New Roman" w:cs="Times New Roman"/>
      <w:kern w:val="0"/>
      <w:sz w:val="24"/>
      <w:szCs w:val="24"/>
    </w:rPr>
  </w:style>
  <w:style w:type="paragraph" w:styleId="21">
    <w:name w:val="toc 2"/>
    <w:basedOn w:val="a"/>
    <w:next w:val="a"/>
    <w:uiPriority w:val="39"/>
    <w:unhideWhenUsed/>
    <w:qFormat/>
    <w:rsid w:val="000A2408"/>
    <w:pPr>
      <w:ind w:leftChars="200" w:left="420"/>
    </w:pPr>
  </w:style>
  <w:style w:type="paragraph" w:styleId="22">
    <w:name w:val="Body Text 2"/>
    <w:basedOn w:val="a"/>
    <w:link w:val="2Char1"/>
    <w:rsid w:val="000A2408"/>
    <w:pPr>
      <w:jc w:val="center"/>
    </w:pPr>
    <w:rPr>
      <w:rFonts w:ascii="Times New Roman" w:eastAsia="宋体" w:hAnsi="Times New Roman" w:cs="Times New Roman"/>
      <w:kern w:val="0"/>
      <w:szCs w:val="24"/>
    </w:rPr>
  </w:style>
  <w:style w:type="paragraph" w:styleId="HTML">
    <w:name w:val="HTML Preformatted"/>
    <w:basedOn w:val="a"/>
    <w:link w:val="HTMLChar"/>
    <w:rsid w:val="000A24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paragraph" w:styleId="11">
    <w:name w:val="index 1"/>
    <w:basedOn w:val="a"/>
    <w:next w:val="a"/>
    <w:semiHidden/>
    <w:qFormat/>
    <w:rsid w:val="000A2408"/>
    <w:rPr>
      <w:rFonts w:ascii="Times New Roman" w:eastAsia="宋体" w:hAnsi="Times New Roman" w:cs="Times New Roman"/>
      <w:kern w:val="0"/>
      <w:sz w:val="24"/>
      <w:szCs w:val="24"/>
    </w:rPr>
  </w:style>
  <w:style w:type="table" w:styleId="ab">
    <w:name w:val="Table Grid"/>
    <w:basedOn w:val="a2"/>
    <w:uiPriority w:val="99"/>
    <w:qFormat/>
    <w:rsid w:val="000A240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page number"/>
    <w:basedOn w:val="a1"/>
    <w:qFormat/>
    <w:rsid w:val="000A2408"/>
    <w:rPr>
      <w:rFonts w:cs="Times New Roman"/>
    </w:rPr>
  </w:style>
  <w:style w:type="character" w:styleId="ad">
    <w:name w:val="Hyperlink"/>
    <w:basedOn w:val="a1"/>
    <w:uiPriority w:val="99"/>
    <w:qFormat/>
    <w:rsid w:val="000A2408"/>
    <w:rPr>
      <w:rFonts w:cs="Times New Roman"/>
      <w:color w:val="0000FF"/>
      <w:u w:val="single"/>
    </w:rPr>
  </w:style>
  <w:style w:type="character" w:customStyle="1" w:styleId="1Char">
    <w:name w:val="标题 1 Char"/>
    <w:basedOn w:val="a1"/>
    <w:link w:val="1"/>
    <w:qFormat/>
    <w:rsid w:val="000A2408"/>
    <w:rPr>
      <w:rFonts w:ascii="Times New Roman" w:eastAsia="宋体" w:hAnsi="Times New Roman" w:cs="Times New Roman"/>
      <w:b/>
      <w:bCs/>
      <w:kern w:val="44"/>
      <w:sz w:val="44"/>
      <w:szCs w:val="44"/>
    </w:rPr>
  </w:style>
  <w:style w:type="character" w:customStyle="1" w:styleId="2Char">
    <w:name w:val="标题 2 Char"/>
    <w:basedOn w:val="a1"/>
    <w:link w:val="2"/>
    <w:rsid w:val="000A2408"/>
    <w:rPr>
      <w:rFonts w:ascii="Arial" w:eastAsia="黑体" w:hAnsi="Arial" w:cs="Times New Roman"/>
      <w:b/>
      <w:kern w:val="0"/>
      <w:sz w:val="32"/>
      <w:szCs w:val="20"/>
    </w:rPr>
  </w:style>
  <w:style w:type="character" w:customStyle="1" w:styleId="Char5">
    <w:name w:val="页眉 Char"/>
    <w:basedOn w:val="a1"/>
    <w:link w:val="aa"/>
    <w:qFormat/>
    <w:rsid w:val="000A2408"/>
    <w:rPr>
      <w:rFonts w:ascii="Times New Roman" w:eastAsia="宋体" w:hAnsi="Times New Roman" w:cs="Times New Roman"/>
      <w:kern w:val="0"/>
      <w:sz w:val="18"/>
      <w:szCs w:val="18"/>
    </w:rPr>
  </w:style>
  <w:style w:type="character" w:customStyle="1" w:styleId="Char4">
    <w:name w:val="页脚 Char"/>
    <w:basedOn w:val="a1"/>
    <w:link w:val="a9"/>
    <w:qFormat/>
    <w:rsid w:val="000A2408"/>
    <w:rPr>
      <w:rFonts w:ascii="Times New Roman" w:eastAsia="宋体" w:hAnsi="Times New Roman" w:cs="Times New Roman"/>
      <w:kern w:val="0"/>
      <w:sz w:val="18"/>
      <w:szCs w:val="18"/>
    </w:rPr>
  </w:style>
  <w:style w:type="paragraph" w:customStyle="1" w:styleId="ae">
    <w:name w:val="正文文字缩进"/>
    <w:qFormat/>
    <w:rsid w:val="000A2408"/>
    <w:pPr>
      <w:spacing w:line="351" w:lineRule="atLeast"/>
      <w:ind w:firstLine="555"/>
      <w:textAlignment w:val="baseline"/>
    </w:pPr>
    <w:rPr>
      <w:color w:val="000000"/>
      <w:sz w:val="28"/>
      <w:u w:color="000000"/>
    </w:rPr>
  </w:style>
  <w:style w:type="character" w:customStyle="1" w:styleId="2Char0">
    <w:name w:val="正文文本缩进 2 Char"/>
    <w:basedOn w:val="a1"/>
    <w:link w:val="20"/>
    <w:rsid w:val="000A2408"/>
    <w:rPr>
      <w:rFonts w:ascii="Times New Roman" w:eastAsia="宋体" w:hAnsi="Times New Roman" w:cs="Times New Roman"/>
      <w:kern w:val="0"/>
      <w:sz w:val="24"/>
      <w:szCs w:val="24"/>
    </w:rPr>
  </w:style>
  <w:style w:type="character" w:customStyle="1" w:styleId="Char1">
    <w:name w:val="正文文本缩进 Char"/>
    <w:basedOn w:val="a1"/>
    <w:link w:val="a6"/>
    <w:qFormat/>
    <w:rsid w:val="000A2408"/>
    <w:rPr>
      <w:rFonts w:ascii="Times New Roman" w:eastAsia="宋体" w:hAnsi="Times New Roman" w:cs="Times New Roman"/>
      <w:kern w:val="0"/>
      <w:sz w:val="24"/>
      <w:szCs w:val="24"/>
    </w:rPr>
  </w:style>
  <w:style w:type="character" w:customStyle="1" w:styleId="Char0">
    <w:name w:val="正文文本 Char"/>
    <w:basedOn w:val="a1"/>
    <w:link w:val="a5"/>
    <w:rsid w:val="000A2408"/>
    <w:rPr>
      <w:rFonts w:ascii="Times New Roman" w:eastAsia="宋体" w:hAnsi="Times New Roman" w:cs="Times New Roman"/>
      <w:kern w:val="0"/>
      <w:szCs w:val="24"/>
    </w:rPr>
  </w:style>
  <w:style w:type="character" w:customStyle="1" w:styleId="2Char1">
    <w:name w:val="正文文本 2 Char"/>
    <w:basedOn w:val="a1"/>
    <w:link w:val="22"/>
    <w:qFormat/>
    <w:rsid w:val="000A2408"/>
    <w:rPr>
      <w:rFonts w:ascii="Times New Roman" w:eastAsia="宋体" w:hAnsi="Times New Roman" w:cs="Times New Roman"/>
      <w:kern w:val="0"/>
      <w:szCs w:val="24"/>
    </w:rPr>
  </w:style>
  <w:style w:type="paragraph" w:customStyle="1" w:styleId="12">
    <w:name w:val="样式1"/>
    <w:basedOn w:val="1"/>
    <w:qFormat/>
    <w:rsid w:val="000A2408"/>
    <w:pPr>
      <w:spacing w:line="640" w:lineRule="exact"/>
      <w:jc w:val="center"/>
    </w:pPr>
    <w:rPr>
      <w:rFonts w:ascii="方正小标宋简体" w:eastAsia="方正小标宋简体" w:hAnsi="华文中宋"/>
      <w:b w:val="0"/>
    </w:rPr>
  </w:style>
  <w:style w:type="paragraph" w:customStyle="1" w:styleId="23">
    <w:name w:val="样式2"/>
    <w:basedOn w:val="1"/>
    <w:qFormat/>
    <w:rsid w:val="000A2408"/>
    <w:pPr>
      <w:spacing w:line="640" w:lineRule="exact"/>
      <w:jc w:val="center"/>
    </w:pPr>
    <w:rPr>
      <w:rFonts w:ascii="方正小标宋简体" w:eastAsia="方正小标宋简体" w:hAnsi="华文中宋"/>
      <w:b w:val="0"/>
    </w:rPr>
  </w:style>
  <w:style w:type="paragraph" w:customStyle="1" w:styleId="3">
    <w:name w:val="样式3"/>
    <w:basedOn w:val="1"/>
    <w:qFormat/>
    <w:rsid w:val="000A2408"/>
    <w:pPr>
      <w:spacing w:line="640" w:lineRule="exact"/>
      <w:jc w:val="center"/>
    </w:pPr>
    <w:rPr>
      <w:rFonts w:ascii="方正小标宋简体" w:eastAsia="方正小标宋简体" w:hAnsi="华文中宋"/>
      <w:b w:val="0"/>
    </w:rPr>
  </w:style>
  <w:style w:type="character" w:customStyle="1" w:styleId="Char">
    <w:name w:val="文档结构图 Char"/>
    <w:basedOn w:val="a1"/>
    <w:link w:val="a4"/>
    <w:semiHidden/>
    <w:qFormat/>
    <w:rsid w:val="000A2408"/>
    <w:rPr>
      <w:rFonts w:ascii="Times New Roman" w:eastAsia="宋体" w:hAnsi="Times New Roman" w:cs="Times New Roman"/>
      <w:kern w:val="0"/>
      <w:sz w:val="24"/>
      <w:szCs w:val="24"/>
      <w:shd w:val="clear" w:color="auto" w:fill="000080"/>
    </w:rPr>
  </w:style>
  <w:style w:type="character" w:customStyle="1" w:styleId="Char2">
    <w:name w:val="纯文本 Char"/>
    <w:basedOn w:val="a1"/>
    <w:link w:val="a7"/>
    <w:qFormat/>
    <w:rsid w:val="000A2408"/>
    <w:rPr>
      <w:rFonts w:ascii="宋体" w:eastAsia="宋体" w:hAnsi="Courier New" w:cs="Courier New"/>
      <w:sz w:val="24"/>
      <w:szCs w:val="21"/>
    </w:rPr>
  </w:style>
  <w:style w:type="character" w:customStyle="1" w:styleId="Char3">
    <w:name w:val="批注框文本 Char"/>
    <w:basedOn w:val="a1"/>
    <w:link w:val="a8"/>
    <w:semiHidden/>
    <w:qFormat/>
    <w:rsid w:val="000A2408"/>
    <w:rPr>
      <w:rFonts w:ascii="Times New Roman" w:eastAsia="宋体" w:hAnsi="Times New Roman" w:cs="Times New Roman"/>
      <w:kern w:val="0"/>
      <w:sz w:val="18"/>
      <w:szCs w:val="18"/>
    </w:rPr>
  </w:style>
  <w:style w:type="paragraph" w:customStyle="1" w:styleId="13">
    <w:name w:val="列出段落1"/>
    <w:basedOn w:val="a"/>
    <w:link w:val="ListParagraphChar"/>
    <w:rsid w:val="000A2408"/>
    <w:pPr>
      <w:widowControl/>
      <w:ind w:left="720" w:firstLine="360"/>
      <w:jc w:val="left"/>
    </w:pPr>
    <w:rPr>
      <w:rFonts w:ascii="Calibri" w:eastAsia="宋体" w:hAnsi="Calibri" w:cs="Times New Roman"/>
      <w:kern w:val="0"/>
      <w:sz w:val="22"/>
      <w:szCs w:val="20"/>
      <w:lang w:eastAsia="en-US"/>
    </w:rPr>
  </w:style>
  <w:style w:type="paragraph" w:customStyle="1" w:styleId="1111111199999">
    <w:name w:val="1111111199999"/>
    <w:basedOn w:val="a"/>
    <w:link w:val="1111111199999Char"/>
    <w:qFormat/>
    <w:rsid w:val="000A2408"/>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A2408"/>
    <w:rPr>
      <w:rFonts w:ascii="Times New Roman" w:eastAsia="宋体" w:hAnsi="Times New Roman" w:cs="Times New Roman"/>
      <w:kern w:val="0"/>
      <w:szCs w:val="20"/>
    </w:rPr>
  </w:style>
  <w:style w:type="character" w:customStyle="1" w:styleId="apple-style-span">
    <w:name w:val="apple-style-span"/>
    <w:rsid w:val="000A2408"/>
  </w:style>
  <w:style w:type="character" w:customStyle="1" w:styleId="ListParagraphChar">
    <w:name w:val="List Paragraph Char"/>
    <w:link w:val="13"/>
    <w:qFormat/>
    <w:locked/>
    <w:rsid w:val="000A2408"/>
    <w:rPr>
      <w:rFonts w:ascii="Calibri" w:eastAsia="宋体" w:hAnsi="Calibri" w:cs="Times New Roman"/>
      <w:kern w:val="0"/>
      <w:sz w:val="22"/>
      <w:szCs w:val="20"/>
      <w:lang w:eastAsia="en-US"/>
    </w:rPr>
  </w:style>
  <w:style w:type="paragraph" w:customStyle="1" w:styleId="CharCharCharChar">
    <w:name w:val="Char Char Char Char"/>
    <w:basedOn w:val="a"/>
    <w:qFormat/>
    <w:rsid w:val="000A2408"/>
    <w:rPr>
      <w:rFonts w:ascii="Times New Roman" w:eastAsia="宋体" w:hAnsi="Times New Roman" w:cs="Times New Roman"/>
      <w:sz w:val="24"/>
      <w:szCs w:val="36"/>
    </w:rPr>
  </w:style>
  <w:style w:type="character" w:customStyle="1" w:styleId="CharChar4">
    <w:name w:val="Char Char4"/>
    <w:qFormat/>
    <w:locked/>
    <w:rsid w:val="000A2408"/>
    <w:rPr>
      <w:rFonts w:ascii="宋体" w:eastAsia="宋体" w:hAnsi="Courier New"/>
      <w:kern w:val="2"/>
      <w:sz w:val="21"/>
      <w:lang w:bidi="ar-SA"/>
    </w:rPr>
  </w:style>
  <w:style w:type="character" w:customStyle="1" w:styleId="GB2312">
    <w:name w:val="样式 (中文) 仿宋_GB2312 三号"/>
    <w:basedOn w:val="a1"/>
    <w:qFormat/>
    <w:rsid w:val="000A2408"/>
    <w:rPr>
      <w:rFonts w:ascii="仿宋_GB2312" w:eastAsia="仿宋_GB2312" w:hint="eastAsia"/>
      <w:sz w:val="32"/>
    </w:rPr>
  </w:style>
  <w:style w:type="character" w:customStyle="1" w:styleId="CharChar3">
    <w:name w:val="Char Char3"/>
    <w:basedOn w:val="a1"/>
    <w:qFormat/>
    <w:locked/>
    <w:rsid w:val="000A2408"/>
    <w:rPr>
      <w:rFonts w:ascii="宋体" w:eastAsia="宋体" w:hAnsi="宋体"/>
      <w:sz w:val="18"/>
      <w:szCs w:val="18"/>
      <w:lang w:val="en-US" w:eastAsia="zh-CN" w:bidi="ar-SA"/>
    </w:rPr>
  </w:style>
  <w:style w:type="paragraph" w:styleId="af">
    <w:name w:val="List Paragraph"/>
    <w:basedOn w:val="a"/>
    <w:link w:val="Char6"/>
    <w:uiPriority w:val="34"/>
    <w:qFormat/>
    <w:rsid w:val="000A2408"/>
    <w:pPr>
      <w:ind w:firstLineChars="200" w:firstLine="420"/>
    </w:pPr>
    <w:rPr>
      <w:rFonts w:ascii="等线" w:eastAsia="等线" w:hAnsi="等线" w:cs="Times New Roman"/>
    </w:rPr>
  </w:style>
  <w:style w:type="character" w:customStyle="1" w:styleId="Char6">
    <w:name w:val="列出段落 Char"/>
    <w:link w:val="af"/>
    <w:uiPriority w:val="34"/>
    <w:qFormat/>
    <w:locked/>
    <w:rsid w:val="000A2408"/>
    <w:rPr>
      <w:rFonts w:ascii="等线" w:eastAsia="等线" w:hAnsi="等线" w:cs="Times New Roman"/>
    </w:rPr>
  </w:style>
  <w:style w:type="character" w:customStyle="1" w:styleId="HTMLChar">
    <w:name w:val="HTML 预设格式 Char"/>
    <w:basedOn w:val="a1"/>
    <w:link w:val="HTML"/>
    <w:qFormat/>
    <w:rsid w:val="000A2408"/>
    <w:rPr>
      <w:rFonts w:ascii="黑体" w:eastAsia="黑体" w:hAnsi="Courier New" w:cs="Times New Roman"/>
      <w:kern w:val="0"/>
      <w:sz w:val="20"/>
      <w:szCs w:val="20"/>
    </w:rPr>
  </w:style>
  <w:style w:type="table" w:customStyle="1" w:styleId="14">
    <w:name w:val="网格型1"/>
    <w:basedOn w:val="a2"/>
    <w:uiPriority w:val="99"/>
    <w:unhideWhenUsed/>
    <w:qFormat/>
    <w:rsid w:val="000A240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65">
    <w:name w:val="网格型65"/>
    <w:basedOn w:val="a2"/>
    <w:next w:val="ab"/>
    <w:uiPriority w:val="99"/>
    <w:unhideWhenUsed/>
    <w:rsid w:val="00A84CD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6">
    <w:name w:val="网格型56"/>
    <w:basedOn w:val="a2"/>
    <w:next w:val="ab"/>
    <w:uiPriority w:val="99"/>
    <w:unhideWhenUsed/>
    <w:rsid w:val="00FA7B7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4">
    <w:name w:val="网格型2"/>
    <w:basedOn w:val="a2"/>
    <w:next w:val="ab"/>
    <w:uiPriority w:val="99"/>
    <w:qFormat/>
    <w:rsid w:val="00927E3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numbering" Target="numbering.xml"/><Relationship Id="rId21" Type="http://schemas.microsoft.com/office/2007/relationships/stylesWithEffects" Target="stylesWithEffect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AA194C-04D7-41B3-BA13-3E73CAE07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5016</TotalTime>
  <Pages>65</Pages>
  <Words>4648</Words>
  <Characters>26498</Characters>
  <Application>Microsoft Office Word</Application>
  <DocSecurity>0</DocSecurity>
  <Lines>220</Lines>
  <Paragraphs>62</Paragraphs>
  <ScaleCrop>false</ScaleCrop>
  <Company>china</Company>
  <LinksUpToDate>false</LinksUpToDate>
  <CharactersWithSpaces>31084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姚改</cp:lastModifiedBy>
  <cp:revision>30</cp:revision>
  <cp:lastPrinted>2021-03-11T07:31:00Z</cp:lastPrinted>
  <dcterms:created xsi:type="dcterms:W3CDTF">2020-07-30T03:05:00Z</dcterms:created>
  <dcterms:modified xsi:type="dcterms:W3CDTF">2021-04-20T00:28:00Z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