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393111">
        <w:rPr>
          <w:rFonts w:ascii="宋体" w:eastAsia="宋体" w:hAnsi="宋体" w:cs="Times New Roman"/>
          <w:kern w:val="0"/>
          <w:sz w:val="36"/>
          <w:szCs w:val="36"/>
          <w:u w:val="single"/>
        </w:rPr>
        <w:t xml:space="preserve"> </w:t>
      </w:r>
      <w:r w:rsidR="004D4420" w:rsidRPr="004D4420">
        <w:rPr>
          <w:rFonts w:ascii="宋体" w:eastAsia="宋体" w:hAnsi="宋体" w:cs="Times New Roman" w:hint="eastAsia"/>
          <w:kern w:val="0"/>
          <w:sz w:val="36"/>
          <w:szCs w:val="36"/>
          <w:u w:val="single"/>
        </w:rPr>
        <w:t>样品处理系统（流行病）</w:t>
      </w:r>
      <w:r w:rsidR="003A2359">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4D4420">
        <w:rPr>
          <w:rFonts w:ascii="宋体" w:eastAsia="宋体" w:hAnsi="宋体" w:cs="Times New Roman"/>
          <w:kern w:val="0"/>
          <w:sz w:val="36"/>
          <w:szCs w:val="36"/>
          <w:u w:val="single"/>
        </w:rPr>
        <w:t xml:space="preserve">  </w:t>
      </w:r>
      <w:r w:rsidR="007640E5">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AF143C">
        <w:rPr>
          <w:rFonts w:ascii="宋体" w:eastAsia="宋体" w:hAnsi="宋体" w:cs="Times New Roman" w:hint="eastAsia"/>
          <w:kern w:val="0"/>
          <w:sz w:val="36"/>
          <w:szCs w:val="36"/>
          <w:u w:val="single"/>
        </w:rPr>
        <w:t>7</w:t>
      </w:r>
      <w:r w:rsidR="004D4420">
        <w:rPr>
          <w:rFonts w:ascii="宋体" w:eastAsia="宋体" w:hAnsi="宋体" w:cs="Times New Roman" w:hint="eastAsia"/>
          <w:kern w:val="0"/>
          <w:sz w:val="36"/>
          <w:szCs w:val="36"/>
          <w:u w:val="single"/>
        </w:rPr>
        <w:t>8</w:t>
      </w:r>
      <w:r w:rsidR="00393111">
        <w:rPr>
          <w:rFonts w:ascii="宋体" w:eastAsia="宋体" w:hAnsi="宋体" w:cs="Times New Roman"/>
          <w:kern w:val="0"/>
          <w:sz w:val="36"/>
          <w:szCs w:val="36"/>
          <w:u w:val="single"/>
        </w:rPr>
        <w:t xml:space="preserve"> </w:t>
      </w:r>
      <w:r w:rsidR="00AF143C">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62033E" w:rsidRPr="0062033E" w:rsidRDefault="00D220FB">
      <w:pPr>
        <w:pStyle w:val="12"/>
        <w:ind w:left="804"/>
        <w:rPr>
          <w:rFonts w:asciiTheme="minorHAnsi" w:eastAsiaTheme="minorEastAsia" w:hAnsiTheme="minorHAnsi" w:cstheme="minorBidi"/>
          <w:noProof/>
          <w:kern w:val="2"/>
          <w:szCs w:val="22"/>
        </w:rPr>
      </w:pPr>
      <w:r w:rsidRPr="0062033E">
        <w:rPr>
          <w:rFonts w:ascii="仿宋_GB2312" w:eastAsia="仿宋_GB2312" w:hAnsi="宋体"/>
          <w:sz w:val="920"/>
          <w:szCs w:val="32"/>
        </w:rPr>
        <w:fldChar w:fldCharType="begin"/>
      </w:r>
      <w:r w:rsidR="00F906A3" w:rsidRPr="0062033E">
        <w:rPr>
          <w:rFonts w:ascii="仿宋_GB2312" w:eastAsia="仿宋_GB2312" w:hAnsi="宋体"/>
          <w:sz w:val="920"/>
          <w:szCs w:val="32"/>
        </w:rPr>
        <w:instrText xml:space="preserve"> TOC \o "1-3" \h \z \u </w:instrText>
      </w:r>
      <w:r w:rsidRPr="0062033E">
        <w:rPr>
          <w:rFonts w:ascii="仿宋_GB2312" w:eastAsia="仿宋_GB2312" w:hAnsi="宋体"/>
          <w:sz w:val="920"/>
          <w:szCs w:val="32"/>
        </w:rPr>
        <w:fldChar w:fldCharType="separate"/>
      </w:r>
      <w:hyperlink w:anchor="_Toc37526715" w:history="1">
        <w:r w:rsidR="0062033E" w:rsidRPr="0062033E">
          <w:rPr>
            <w:rStyle w:val="aa"/>
            <w:rFonts w:ascii="黑体" w:eastAsia="黑体" w:hAnsi="黑体"/>
            <w:noProof/>
            <w:sz w:val="32"/>
          </w:rPr>
          <w:t>第一部分  招标公告</w:t>
        </w:r>
        <w:r w:rsidR="0062033E" w:rsidRPr="0062033E">
          <w:rPr>
            <w:noProof/>
            <w:webHidden/>
            <w:sz w:val="32"/>
          </w:rPr>
          <w:tab/>
        </w:r>
        <w:r w:rsidRPr="0062033E">
          <w:rPr>
            <w:noProof/>
            <w:webHidden/>
            <w:sz w:val="32"/>
          </w:rPr>
          <w:fldChar w:fldCharType="begin"/>
        </w:r>
        <w:r w:rsidR="0062033E" w:rsidRPr="0062033E">
          <w:rPr>
            <w:noProof/>
            <w:webHidden/>
            <w:sz w:val="32"/>
          </w:rPr>
          <w:instrText xml:space="preserve"> PAGEREF _Toc37526715 \h </w:instrText>
        </w:r>
        <w:r w:rsidRPr="0062033E">
          <w:rPr>
            <w:noProof/>
            <w:webHidden/>
            <w:sz w:val="32"/>
          </w:rPr>
        </w:r>
        <w:r w:rsidRPr="0062033E">
          <w:rPr>
            <w:noProof/>
            <w:webHidden/>
            <w:sz w:val="32"/>
          </w:rPr>
          <w:fldChar w:fldCharType="separate"/>
        </w:r>
        <w:r w:rsidR="003402AB">
          <w:rPr>
            <w:noProof/>
            <w:webHidden/>
            <w:sz w:val="32"/>
          </w:rPr>
          <w:t>1</w:t>
        </w:r>
        <w:r w:rsidRPr="0062033E">
          <w:rPr>
            <w:noProof/>
            <w:webHidden/>
            <w:sz w:val="32"/>
          </w:rPr>
          <w:fldChar w:fldCharType="end"/>
        </w:r>
      </w:hyperlink>
    </w:p>
    <w:p w:rsidR="0062033E" w:rsidRPr="0062033E" w:rsidRDefault="00D220FB">
      <w:pPr>
        <w:pStyle w:val="12"/>
        <w:ind w:left="804"/>
        <w:rPr>
          <w:rFonts w:asciiTheme="minorHAnsi" w:eastAsiaTheme="minorEastAsia" w:hAnsiTheme="minorHAnsi" w:cstheme="minorBidi"/>
          <w:noProof/>
          <w:kern w:val="2"/>
          <w:szCs w:val="22"/>
        </w:rPr>
      </w:pPr>
      <w:hyperlink w:anchor="_Toc37526716" w:history="1">
        <w:r w:rsidR="0062033E" w:rsidRPr="0062033E">
          <w:rPr>
            <w:rStyle w:val="aa"/>
            <w:rFonts w:ascii="黑体" w:eastAsia="黑体" w:hAnsi="黑体"/>
            <w:noProof/>
            <w:sz w:val="32"/>
            <w:lang w:val="zh-CN"/>
          </w:rPr>
          <w:t>第二部分  采购项目技</w:t>
        </w:r>
        <w:r w:rsidR="0062033E" w:rsidRPr="0062033E">
          <w:rPr>
            <w:rStyle w:val="aa"/>
            <w:rFonts w:ascii="黑体" w:eastAsia="黑体" w:hAnsi="黑体" w:cs="宋体"/>
            <w:noProof/>
            <w:sz w:val="32"/>
            <w:lang w:val="zh-CN"/>
          </w:rPr>
          <w:t>术</w:t>
        </w:r>
        <w:r w:rsidR="0062033E" w:rsidRPr="0062033E">
          <w:rPr>
            <w:rStyle w:val="aa"/>
            <w:rFonts w:ascii="黑体" w:eastAsia="黑体" w:hAnsi="黑体" w:cs="Dotum"/>
            <w:noProof/>
            <w:sz w:val="32"/>
            <w:lang w:val="zh-CN"/>
          </w:rPr>
          <w:t>和商</w:t>
        </w:r>
        <w:r w:rsidR="0062033E" w:rsidRPr="0062033E">
          <w:rPr>
            <w:rStyle w:val="aa"/>
            <w:rFonts w:ascii="黑体" w:eastAsia="黑体" w:hAnsi="黑体" w:cs="宋体"/>
            <w:noProof/>
            <w:sz w:val="32"/>
            <w:lang w:val="zh-CN"/>
          </w:rPr>
          <w:t>务</w:t>
        </w:r>
        <w:r w:rsidR="0062033E" w:rsidRPr="0062033E">
          <w:rPr>
            <w:rStyle w:val="aa"/>
            <w:rFonts w:ascii="黑体" w:eastAsia="黑体" w:hAnsi="黑体"/>
            <w:noProof/>
            <w:sz w:val="32"/>
            <w:lang w:val="zh-CN"/>
          </w:rPr>
          <w:t>要求</w:t>
        </w:r>
        <w:r w:rsidR="0062033E" w:rsidRPr="0062033E">
          <w:rPr>
            <w:noProof/>
            <w:webHidden/>
            <w:sz w:val="32"/>
          </w:rPr>
          <w:tab/>
        </w:r>
        <w:r w:rsidRPr="0062033E">
          <w:rPr>
            <w:noProof/>
            <w:webHidden/>
            <w:sz w:val="32"/>
          </w:rPr>
          <w:fldChar w:fldCharType="begin"/>
        </w:r>
        <w:r w:rsidR="0062033E" w:rsidRPr="0062033E">
          <w:rPr>
            <w:noProof/>
            <w:webHidden/>
            <w:sz w:val="32"/>
          </w:rPr>
          <w:instrText xml:space="preserve"> PAGEREF _Toc37526716 \h </w:instrText>
        </w:r>
        <w:r w:rsidRPr="0062033E">
          <w:rPr>
            <w:noProof/>
            <w:webHidden/>
            <w:sz w:val="32"/>
          </w:rPr>
        </w:r>
        <w:r w:rsidRPr="0062033E">
          <w:rPr>
            <w:noProof/>
            <w:webHidden/>
            <w:sz w:val="32"/>
          </w:rPr>
          <w:fldChar w:fldCharType="separate"/>
        </w:r>
        <w:r w:rsidR="003402AB">
          <w:rPr>
            <w:noProof/>
            <w:webHidden/>
            <w:sz w:val="32"/>
          </w:rPr>
          <w:t>4</w:t>
        </w:r>
        <w:r w:rsidRPr="0062033E">
          <w:rPr>
            <w:noProof/>
            <w:webHidden/>
            <w:sz w:val="32"/>
          </w:rPr>
          <w:fldChar w:fldCharType="end"/>
        </w:r>
      </w:hyperlink>
    </w:p>
    <w:p w:rsidR="0062033E" w:rsidRPr="0062033E" w:rsidRDefault="00D220FB">
      <w:pPr>
        <w:pStyle w:val="12"/>
        <w:ind w:left="804"/>
        <w:rPr>
          <w:rFonts w:asciiTheme="minorHAnsi" w:eastAsiaTheme="minorEastAsia" w:hAnsiTheme="minorHAnsi" w:cstheme="minorBidi"/>
          <w:noProof/>
          <w:kern w:val="2"/>
          <w:szCs w:val="22"/>
        </w:rPr>
      </w:pPr>
      <w:hyperlink w:anchor="_Toc37526717" w:history="1">
        <w:r w:rsidR="0062033E" w:rsidRPr="0062033E">
          <w:rPr>
            <w:rStyle w:val="aa"/>
            <w:rFonts w:ascii="黑体" w:eastAsia="黑体" w:hAnsi="黑体"/>
            <w:noProof/>
            <w:sz w:val="32"/>
          </w:rPr>
          <w:t xml:space="preserve">第三部分  </w:t>
        </w:r>
        <w:r w:rsidR="0062033E" w:rsidRPr="0062033E">
          <w:rPr>
            <w:rStyle w:val="aa"/>
            <w:rFonts w:ascii="黑体" w:eastAsia="黑体" w:hAnsi="黑体"/>
            <w:noProof/>
            <w:sz w:val="32"/>
            <w:lang w:val="zh-CN"/>
          </w:rPr>
          <w:t>投标人</w:t>
        </w:r>
        <w:r w:rsidR="0062033E" w:rsidRPr="0062033E">
          <w:rPr>
            <w:rStyle w:val="aa"/>
            <w:rFonts w:ascii="黑体" w:eastAsia="黑体" w:hAnsi="黑体"/>
            <w:noProof/>
            <w:sz w:val="32"/>
          </w:rPr>
          <w:t>须知</w:t>
        </w:r>
        <w:r w:rsidR="0062033E" w:rsidRPr="0062033E">
          <w:rPr>
            <w:noProof/>
            <w:webHidden/>
            <w:sz w:val="32"/>
          </w:rPr>
          <w:tab/>
        </w:r>
        <w:r w:rsidRPr="0062033E">
          <w:rPr>
            <w:noProof/>
            <w:webHidden/>
            <w:sz w:val="32"/>
          </w:rPr>
          <w:fldChar w:fldCharType="begin"/>
        </w:r>
        <w:r w:rsidR="0062033E" w:rsidRPr="0062033E">
          <w:rPr>
            <w:noProof/>
            <w:webHidden/>
            <w:sz w:val="32"/>
          </w:rPr>
          <w:instrText xml:space="preserve"> PAGEREF _Toc37526717 \h </w:instrText>
        </w:r>
        <w:r w:rsidRPr="0062033E">
          <w:rPr>
            <w:noProof/>
            <w:webHidden/>
            <w:sz w:val="32"/>
          </w:rPr>
        </w:r>
        <w:r w:rsidRPr="0062033E">
          <w:rPr>
            <w:noProof/>
            <w:webHidden/>
            <w:sz w:val="32"/>
          </w:rPr>
          <w:fldChar w:fldCharType="separate"/>
        </w:r>
        <w:r w:rsidR="003402AB">
          <w:rPr>
            <w:noProof/>
            <w:webHidden/>
            <w:sz w:val="32"/>
          </w:rPr>
          <w:t>9</w:t>
        </w:r>
        <w:r w:rsidRPr="0062033E">
          <w:rPr>
            <w:noProof/>
            <w:webHidden/>
            <w:sz w:val="32"/>
          </w:rPr>
          <w:fldChar w:fldCharType="end"/>
        </w:r>
      </w:hyperlink>
    </w:p>
    <w:p w:rsidR="0062033E" w:rsidRPr="0062033E" w:rsidRDefault="00D220FB">
      <w:pPr>
        <w:pStyle w:val="12"/>
        <w:ind w:left="804"/>
        <w:rPr>
          <w:rFonts w:asciiTheme="minorHAnsi" w:eastAsiaTheme="minorEastAsia" w:hAnsiTheme="minorHAnsi" w:cstheme="minorBidi"/>
          <w:noProof/>
          <w:kern w:val="2"/>
          <w:szCs w:val="22"/>
        </w:rPr>
      </w:pPr>
      <w:hyperlink w:anchor="_Toc37526718" w:history="1">
        <w:r w:rsidR="0062033E" w:rsidRPr="0062033E">
          <w:rPr>
            <w:rStyle w:val="aa"/>
            <w:rFonts w:ascii="黑体" w:eastAsia="黑体" w:hAnsi="黑体"/>
            <w:bCs/>
            <w:noProof/>
            <w:sz w:val="32"/>
          </w:rPr>
          <w:t>第四部分  合同样本</w:t>
        </w:r>
        <w:r w:rsidR="0062033E" w:rsidRPr="0062033E">
          <w:rPr>
            <w:noProof/>
            <w:webHidden/>
            <w:sz w:val="32"/>
          </w:rPr>
          <w:tab/>
        </w:r>
        <w:r w:rsidRPr="0062033E">
          <w:rPr>
            <w:noProof/>
            <w:webHidden/>
            <w:sz w:val="32"/>
          </w:rPr>
          <w:fldChar w:fldCharType="begin"/>
        </w:r>
        <w:r w:rsidR="0062033E" w:rsidRPr="0062033E">
          <w:rPr>
            <w:noProof/>
            <w:webHidden/>
            <w:sz w:val="32"/>
          </w:rPr>
          <w:instrText xml:space="preserve"> PAGEREF _Toc37526718 \h </w:instrText>
        </w:r>
        <w:r w:rsidRPr="0062033E">
          <w:rPr>
            <w:noProof/>
            <w:webHidden/>
            <w:sz w:val="32"/>
          </w:rPr>
        </w:r>
        <w:r w:rsidRPr="0062033E">
          <w:rPr>
            <w:noProof/>
            <w:webHidden/>
            <w:sz w:val="32"/>
          </w:rPr>
          <w:fldChar w:fldCharType="separate"/>
        </w:r>
        <w:r w:rsidR="003402AB">
          <w:rPr>
            <w:noProof/>
            <w:webHidden/>
            <w:sz w:val="32"/>
          </w:rPr>
          <w:t>32</w:t>
        </w:r>
        <w:r w:rsidRPr="0062033E">
          <w:rPr>
            <w:noProof/>
            <w:webHidden/>
            <w:sz w:val="32"/>
          </w:rPr>
          <w:fldChar w:fldCharType="end"/>
        </w:r>
      </w:hyperlink>
    </w:p>
    <w:p w:rsidR="0062033E" w:rsidRPr="0062033E" w:rsidRDefault="00D220FB">
      <w:pPr>
        <w:pStyle w:val="12"/>
        <w:ind w:left="804"/>
        <w:rPr>
          <w:rFonts w:asciiTheme="minorHAnsi" w:eastAsiaTheme="minorEastAsia" w:hAnsiTheme="minorHAnsi" w:cstheme="minorBidi"/>
          <w:noProof/>
          <w:kern w:val="2"/>
          <w:szCs w:val="22"/>
        </w:rPr>
      </w:pPr>
      <w:hyperlink w:anchor="_Toc37526719" w:history="1">
        <w:r w:rsidR="0062033E" w:rsidRPr="0062033E">
          <w:rPr>
            <w:rStyle w:val="aa"/>
            <w:rFonts w:ascii="黑体" w:eastAsia="黑体" w:hAnsi="黑体"/>
            <w:noProof/>
            <w:sz w:val="32"/>
          </w:rPr>
          <w:t>第五部分  附件/投标文件格式</w:t>
        </w:r>
        <w:r w:rsidR="0062033E" w:rsidRPr="0062033E">
          <w:rPr>
            <w:noProof/>
            <w:webHidden/>
            <w:sz w:val="32"/>
          </w:rPr>
          <w:tab/>
        </w:r>
        <w:r w:rsidRPr="0062033E">
          <w:rPr>
            <w:noProof/>
            <w:webHidden/>
            <w:sz w:val="32"/>
          </w:rPr>
          <w:fldChar w:fldCharType="begin"/>
        </w:r>
        <w:r w:rsidR="0062033E" w:rsidRPr="0062033E">
          <w:rPr>
            <w:noProof/>
            <w:webHidden/>
            <w:sz w:val="32"/>
          </w:rPr>
          <w:instrText xml:space="preserve"> PAGEREF _Toc37526719 \h </w:instrText>
        </w:r>
        <w:r w:rsidRPr="0062033E">
          <w:rPr>
            <w:noProof/>
            <w:webHidden/>
            <w:sz w:val="32"/>
          </w:rPr>
        </w:r>
        <w:r w:rsidRPr="0062033E">
          <w:rPr>
            <w:noProof/>
            <w:webHidden/>
            <w:sz w:val="32"/>
          </w:rPr>
          <w:fldChar w:fldCharType="separate"/>
        </w:r>
        <w:r w:rsidR="003402AB">
          <w:rPr>
            <w:noProof/>
            <w:webHidden/>
            <w:sz w:val="32"/>
          </w:rPr>
          <w:t>36</w:t>
        </w:r>
        <w:r w:rsidRPr="0062033E">
          <w:rPr>
            <w:noProof/>
            <w:webHidden/>
            <w:sz w:val="32"/>
          </w:rPr>
          <w:fldChar w:fldCharType="end"/>
        </w:r>
      </w:hyperlink>
    </w:p>
    <w:p w:rsidR="007154D8" w:rsidRPr="002B0A3B" w:rsidRDefault="00D220FB" w:rsidP="00881A2F">
      <w:pPr>
        <w:jc w:val="distribute"/>
        <w:rPr>
          <w:rFonts w:ascii="仿宋_GB2312" w:eastAsia="仿宋_GB2312" w:hAnsi="宋体" w:cs="Times New Roman"/>
          <w:kern w:val="0"/>
          <w:sz w:val="32"/>
          <w:szCs w:val="32"/>
        </w:rPr>
      </w:pPr>
      <w:r w:rsidRPr="0062033E">
        <w:rPr>
          <w:rFonts w:ascii="仿宋_GB2312" w:eastAsia="仿宋_GB2312" w:hAnsi="宋体" w:cs="Times New Roman"/>
          <w:kern w:val="0"/>
          <w:sz w:val="92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F0196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26715"/>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F01960" w:rsidRDefault="00297A15" w:rsidP="00895983">
      <w:pPr>
        <w:adjustRightInd w:val="0"/>
        <w:snapToGrid w:val="0"/>
        <w:spacing w:line="440" w:lineRule="exact"/>
        <w:jc w:val="center"/>
        <w:rPr>
          <w:rFonts w:ascii="Tahoma" w:hAnsi="Tahoma" w:cs="Tahoma"/>
          <w:b/>
          <w:bCs/>
          <w:kern w:val="0"/>
          <w:sz w:val="28"/>
          <w:szCs w:val="28"/>
        </w:rPr>
      </w:pPr>
      <w:r w:rsidRPr="00F01960">
        <w:rPr>
          <w:rFonts w:ascii="Tahoma" w:hAnsi="Tahoma" w:cs="Tahoma" w:hint="eastAsia"/>
          <w:b/>
          <w:bCs/>
          <w:kern w:val="0"/>
          <w:sz w:val="28"/>
          <w:szCs w:val="28"/>
        </w:rPr>
        <w:t>关于</w:t>
      </w:r>
      <w:r w:rsidR="00BF30CF" w:rsidRPr="00F01960">
        <w:rPr>
          <w:rFonts w:ascii="Tahoma" w:hAnsi="Tahoma" w:cs="Tahoma" w:hint="eastAsia"/>
          <w:b/>
          <w:bCs/>
          <w:kern w:val="0"/>
          <w:sz w:val="28"/>
          <w:szCs w:val="28"/>
        </w:rPr>
        <w:t>样品处理系统（流行病）</w:t>
      </w:r>
      <w:r w:rsidRPr="00F01960">
        <w:rPr>
          <w:rFonts w:ascii="Tahoma" w:hAnsi="Tahoma" w:cs="Tahoma" w:hint="eastAsia"/>
          <w:b/>
          <w:bCs/>
          <w:kern w:val="0"/>
          <w:sz w:val="28"/>
          <w:szCs w:val="28"/>
        </w:rPr>
        <w:t>的采购</w:t>
      </w:r>
      <w:r w:rsidRPr="00F01960">
        <w:rPr>
          <w:rFonts w:ascii="Tahoma" w:hAnsi="Tahoma" w:cs="Tahoma"/>
          <w:b/>
          <w:bCs/>
          <w:kern w:val="0"/>
          <w:sz w:val="28"/>
          <w:szCs w:val="28"/>
        </w:rPr>
        <w:t>公告</w:t>
      </w:r>
      <w:r w:rsidRPr="00F01960">
        <w:rPr>
          <w:rFonts w:ascii="Tahoma" w:hAnsi="Tahoma" w:cs="Tahoma"/>
          <w:kern w:val="0"/>
          <w:sz w:val="28"/>
          <w:szCs w:val="28"/>
        </w:rPr>
        <w:t>20</w:t>
      </w:r>
      <w:r w:rsidRPr="00F01960">
        <w:rPr>
          <w:rFonts w:ascii="Tahoma" w:hAnsi="Tahoma" w:cs="Tahoma" w:hint="eastAsia"/>
          <w:kern w:val="0"/>
          <w:sz w:val="28"/>
          <w:szCs w:val="28"/>
        </w:rPr>
        <w:t>20</w:t>
      </w:r>
      <w:r w:rsidRPr="00F01960">
        <w:rPr>
          <w:rFonts w:ascii="Tahoma" w:hAnsi="Tahoma" w:cs="Tahoma"/>
          <w:kern w:val="0"/>
          <w:sz w:val="28"/>
          <w:szCs w:val="28"/>
        </w:rPr>
        <w:t>-XNYY-YQ-</w:t>
      </w:r>
      <w:r w:rsidR="00AF143C" w:rsidRPr="00F01960">
        <w:rPr>
          <w:rFonts w:ascii="Tahoma" w:hAnsi="Tahoma" w:cs="Tahoma" w:hint="eastAsia"/>
          <w:kern w:val="0"/>
          <w:sz w:val="28"/>
          <w:szCs w:val="28"/>
        </w:rPr>
        <w:t>7</w:t>
      </w:r>
      <w:r w:rsidR="00BF30CF" w:rsidRPr="00F01960">
        <w:rPr>
          <w:rFonts w:ascii="Tahoma" w:hAnsi="Tahoma" w:cs="Tahoma" w:hint="eastAsia"/>
          <w:kern w:val="0"/>
          <w:sz w:val="28"/>
          <w:szCs w:val="28"/>
        </w:rPr>
        <w:t>8</w:t>
      </w:r>
    </w:p>
    <w:p w:rsidR="00297A15" w:rsidRPr="00F01960"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F01960"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我</w:t>
      </w:r>
      <w:r w:rsidR="00733A42" w:rsidRPr="00F01960">
        <w:rPr>
          <w:rFonts w:asciiTheme="minorEastAsia" w:hAnsiTheme="minorEastAsia" w:cs="Times New Roman" w:hint="eastAsia"/>
          <w:kern w:val="0"/>
          <w:sz w:val="24"/>
          <w:szCs w:val="24"/>
        </w:rPr>
        <w:t>院</w:t>
      </w:r>
      <w:r w:rsidRPr="00F01960">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F01960"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一、</w:t>
      </w:r>
      <w:r w:rsidR="000F19EE" w:rsidRPr="00F01960">
        <w:rPr>
          <w:rFonts w:asciiTheme="minorEastAsia" w:hAnsiTheme="minorEastAsia" w:cs="Times New Roman"/>
          <w:b/>
          <w:kern w:val="0"/>
          <w:sz w:val="24"/>
          <w:szCs w:val="24"/>
        </w:rPr>
        <w:t>项目名称：</w:t>
      </w:r>
      <w:r w:rsidR="00BF30CF" w:rsidRPr="00F01960">
        <w:rPr>
          <w:rFonts w:asciiTheme="minorEastAsia" w:hAnsiTheme="minorEastAsia" w:cs="Times New Roman" w:hint="eastAsia"/>
          <w:b/>
          <w:bCs/>
          <w:kern w:val="0"/>
          <w:sz w:val="24"/>
          <w:szCs w:val="24"/>
        </w:rPr>
        <w:t>样品处理系统（流行病）</w:t>
      </w:r>
    </w:p>
    <w:p w:rsidR="000F19EE" w:rsidRPr="00F0196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二、</w:t>
      </w:r>
      <w:r w:rsidR="000F19EE" w:rsidRPr="00F01960">
        <w:rPr>
          <w:rFonts w:asciiTheme="minorEastAsia" w:hAnsiTheme="minorEastAsia" w:cs="Times New Roman"/>
          <w:b/>
          <w:kern w:val="0"/>
          <w:sz w:val="24"/>
          <w:szCs w:val="24"/>
        </w:rPr>
        <w:t>项目编号：</w:t>
      </w:r>
      <w:r w:rsidR="00E016D8" w:rsidRPr="00F01960">
        <w:rPr>
          <w:rFonts w:asciiTheme="minorEastAsia" w:hAnsiTheme="minorEastAsia" w:cs="Times New Roman"/>
          <w:b/>
          <w:kern w:val="0"/>
          <w:sz w:val="24"/>
          <w:szCs w:val="24"/>
        </w:rPr>
        <w:t>2020-XNYY-YQ-</w:t>
      </w:r>
      <w:r w:rsidR="00AF143C" w:rsidRPr="00F01960">
        <w:rPr>
          <w:rFonts w:asciiTheme="minorEastAsia" w:hAnsiTheme="minorEastAsia" w:cs="Times New Roman" w:hint="eastAsia"/>
          <w:b/>
          <w:kern w:val="0"/>
          <w:sz w:val="24"/>
          <w:szCs w:val="24"/>
        </w:rPr>
        <w:t>7</w:t>
      </w:r>
      <w:r w:rsidR="00BF30CF" w:rsidRPr="00F01960">
        <w:rPr>
          <w:rFonts w:asciiTheme="minorEastAsia" w:hAnsiTheme="minorEastAsia" w:cs="Times New Roman" w:hint="eastAsia"/>
          <w:b/>
          <w:kern w:val="0"/>
          <w:sz w:val="24"/>
          <w:szCs w:val="24"/>
        </w:rPr>
        <w:t>8</w:t>
      </w:r>
    </w:p>
    <w:p w:rsidR="000F19EE" w:rsidRPr="00F0196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三、</w:t>
      </w:r>
      <w:r w:rsidR="007E05D4" w:rsidRPr="00F01960">
        <w:rPr>
          <w:rFonts w:asciiTheme="minorEastAsia" w:hAnsiTheme="minorEastAsia" w:cs="Times New Roman" w:hint="eastAsia"/>
          <w:b/>
          <w:kern w:val="0"/>
          <w:sz w:val="24"/>
          <w:szCs w:val="24"/>
        </w:rPr>
        <w:t>项目概况</w:t>
      </w:r>
      <w:r w:rsidR="000F19EE" w:rsidRPr="00F01960">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F01960"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01960" w:rsidRDefault="00E016D8"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序</w:t>
            </w:r>
            <w:r w:rsidR="000F19EE" w:rsidRPr="00F01960">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F01960" w:rsidRDefault="000F19EE" w:rsidP="003D1292">
            <w:pPr>
              <w:adjustRightInd w:val="0"/>
              <w:snapToGrid w:val="0"/>
              <w:jc w:val="center"/>
              <w:rPr>
                <w:rFonts w:asciiTheme="minorEastAsia" w:hAnsiTheme="minorEastAsia" w:cs="Times New Roman"/>
                <w:snapToGrid w:val="0"/>
                <w:kern w:val="0"/>
                <w:szCs w:val="21"/>
              </w:rPr>
            </w:pPr>
            <w:r w:rsidRPr="00F01960">
              <w:rPr>
                <w:rFonts w:asciiTheme="minorEastAsia" w:hAnsiTheme="minorEastAsia" w:cs="Times New Roman" w:hint="eastAsia"/>
                <w:snapToGrid w:val="0"/>
                <w:kern w:val="0"/>
                <w:szCs w:val="21"/>
              </w:rPr>
              <w:t>货物</w:t>
            </w:r>
          </w:p>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F01960" w:rsidRDefault="000F19EE" w:rsidP="003D1292">
            <w:pPr>
              <w:adjustRightInd w:val="0"/>
              <w:snapToGrid w:val="0"/>
              <w:jc w:val="center"/>
              <w:rPr>
                <w:rFonts w:asciiTheme="minorEastAsia" w:hAnsiTheme="minorEastAsia" w:cs="Times New Roman"/>
                <w:snapToGrid w:val="0"/>
                <w:kern w:val="0"/>
                <w:szCs w:val="21"/>
              </w:rPr>
            </w:pPr>
            <w:r w:rsidRPr="00F01960">
              <w:rPr>
                <w:rFonts w:asciiTheme="minorEastAsia" w:hAnsiTheme="minorEastAsia" w:cs="Times New Roman" w:hint="eastAsia"/>
                <w:snapToGrid w:val="0"/>
                <w:kern w:val="0"/>
                <w:szCs w:val="21"/>
              </w:rPr>
              <w:t>规格</w:t>
            </w:r>
          </w:p>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计量</w:t>
            </w:r>
          </w:p>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交货</w:t>
            </w:r>
          </w:p>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F01960" w:rsidRDefault="000F19EE" w:rsidP="003D1292">
            <w:pPr>
              <w:adjustRightInd w:val="0"/>
              <w:snapToGrid w:val="0"/>
              <w:jc w:val="center"/>
              <w:rPr>
                <w:rFonts w:asciiTheme="minorEastAsia" w:hAnsiTheme="minorEastAsia" w:cs="Times New Roman"/>
                <w:snapToGrid w:val="0"/>
                <w:kern w:val="0"/>
                <w:szCs w:val="21"/>
              </w:rPr>
            </w:pPr>
            <w:r w:rsidRPr="00F01960">
              <w:rPr>
                <w:rFonts w:asciiTheme="minorEastAsia" w:hAnsiTheme="minorEastAsia" w:cs="Times New Roman" w:hint="eastAsia"/>
                <w:snapToGrid w:val="0"/>
                <w:kern w:val="0"/>
                <w:szCs w:val="21"/>
              </w:rPr>
              <w:t>交货</w:t>
            </w:r>
          </w:p>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napToGrid w:val="0"/>
                <w:szCs w:val="21"/>
              </w:rPr>
            </w:pPr>
            <w:r w:rsidRPr="00F01960">
              <w:rPr>
                <w:rFonts w:asciiTheme="minorEastAsia" w:hAnsiTheme="minorEastAsia" w:cs="Times New Roman" w:hint="eastAsia"/>
                <w:snapToGrid w:val="0"/>
                <w:kern w:val="0"/>
                <w:szCs w:val="21"/>
              </w:rPr>
              <w:t>备注</w:t>
            </w:r>
          </w:p>
        </w:tc>
      </w:tr>
      <w:tr w:rsidR="000F19EE" w:rsidRPr="00F01960"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01960" w:rsidRDefault="00E016D8"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F01960" w:rsidRDefault="00BF30CF" w:rsidP="00FC7BB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bCs/>
                <w:szCs w:val="21"/>
              </w:rPr>
              <w:t>样品处理系统（流行病）</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01960" w:rsidRDefault="00E016D8"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01960" w:rsidRDefault="00E016D8"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01960" w:rsidRDefault="00A96A3C"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01960" w:rsidRDefault="002363F0"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01960" w:rsidRDefault="00E016D8"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合同签订后90个</w:t>
            </w:r>
            <w:r w:rsidR="007E33AC" w:rsidRPr="00F01960">
              <w:rPr>
                <w:rFonts w:asciiTheme="minorEastAsia" w:hAnsiTheme="minorEastAsia" w:cs="Times New Roman" w:hint="eastAsia"/>
                <w:szCs w:val="21"/>
              </w:rPr>
              <w:t>日历</w:t>
            </w:r>
            <w:r w:rsidRPr="00F01960">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F01960" w:rsidRDefault="001C13BA"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zCs w:val="21"/>
              </w:rPr>
            </w:pPr>
          </w:p>
        </w:tc>
      </w:tr>
      <w:tr w:rsidR="000F19EE" w:rsidRPr="00F01960"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01960" w:rsidRDefault="000F19EE" w:rsidP="003D1292">
            <w:pPr>
              <w:adjustRightInd w:val="0"/>
              <w:snapToGrid w:val="0"/>
              <w:jc w:val="center"/>
              <w:rPr>
                <w:rFonts w:asciiTheme="minorEastAsia" w:hAnsiTheme="minorEastAsia" w:cs="Times New Roman"/>
                <w:szCs w:val="21"/>
              </w:rPr>
            </w:pPr>
            <w:r w:rsidRPr="00F01960">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F01960" w:rsidRDefault="000F19EE" w:rsidP="003D1292">
            <w:pPr>
              <w:adjustRightInd w:val="0"/>
              <w:snapToGrid w:val="0"/>
              <w:rPr>
                <w:rFonts w:asciiTheme="minorEastAsia" w:hAnsiTheme="minorEastAsia" w:cs="Times New Roman"/>
                <w:kern w:val="0"/>
                <w:szCs w:val="21"/>
              </w:rPr>
            </w:pPr>
            <w:r w:rsidRPr="00F01960">
              <w:rPr>
                <w:rFonts w:asciiTheme="minorEastAsia" w:hAnsiTheme="minorEastAsia" w:cs="Times New Roman"/>
                <w:kern w:val="0"/>
                <w:szCs w:val="21"/>
              </w:rPr>
              <w:t>1.</w:t>
            </w:r>
            <w:r w:rsidR="007E05D4" w:rsidRPr="00F01960">
              <w:rPr>
                <w:rFonts w:asciiTheme="minorEastAsia" w:hAnsiTheme="minorEastAsia" w:cs="Times New Roman" w:hint="eastAsia"/>
                <w:kern w:val="0"/>
                <w:szCs w:val="21"/>
              </w:rPr>
              <w:t>投标人</w:t>
            </w:r>
            <w:r w:rsidRPr="00F01960">
              <w:rPr>
                <w:rFonts w:asciiTheme="minorEastAsia" w:hAnsiTheme="minorEastAsia" w:cs="Times New Roman" w:hint="eastAsia"/>
                <w:kern w:val="0"/>
                <w:szCs w:val="21"/>
              </w:rPr>
              <w:t>须对所</w:t>
            </w:r>
            <w:r w:rsidR="00D75EF5" w:rsidRPr="00F01960">
              <w:rPr>
                <w:rFonts w:asciiTheme="minorEastAsia" w:hAnsiTheme="minorEastAsia" w:cs="Times New Roman" w:hint="eastAsia"/>
                <w:kern w:val="0"/>
                <w:szCs w:val="21"/>
              </w:rPr>
              <w:t>投</w:t>
            </w:r>
            <w:r w:rsidRPr="00F01960">
              <w:rPr>
                <w:rFonts w:asciiTheme="minorEastAsia" w:hAnsiTheme="minorEastAsia" w:cs="Times New Roman" w:hint="eastAsia"/>
                <w:kern w:val="0"/>
                <w:szCs w:val="21"/>
              </w:rPr>
              <w:t>包内所有产品和数量进行</w:t>
            </w:r>
            <w:r w:rsidR="007E05D4" w:rsidRPr="00F01960">
              <w:rPr>
                <w:rFonts w:asciiTheme="minorEastAsia" w:hAnsiTheme="minorEastAsia" w:cs="Times New Roman" w:hint="eastAsia"/>
                <w:kern w:val="0"/>
                <w:szCs w:val="21"/>
              </w:rPr>
              <w:t>投标</w:t>
            </w:r>
            <w:r w:rsidRPr="00F01960">
              <w:rPr>
                <w:rFonts w:asciiTheme="minorEastAsia" w:hAnsiTheme="minorEastAsia" w:cs="Times New Roman" w:hint="eastAsia"/>
                <w:kern w:val="0"/>
                <w:szCs w:val="21"/>
              </w:rPr>
              <w:t>报价，否则视为无效</w:t>
            </w:r>
            <w:r w:rsidR="007E05D4" w:rsidRPr="00F01960">
              <w:rPr>
                <w:rFonts w:asciiTheme="minorEastAsia" w:hAnsiTheme="minorEastAsia" w:cs="Times New Roman" w:hint="eastAsia"/>
                <w:kern w:val="0"/>
                <w:szCs w:val="21"/>
              </w:rPr>
              <w:t>投标</w:t>
            </w:r>
            <w:r w:rsidRPr="00F01960">
              <w:rPr>
                <w:rFonts w:asciiTheme="minorEastAsia" w:hAnsiTheme="minorEastAsia" w:cs="Times New Roman" w:hint="eastAsia"/>
                <w:kern w:val="0"/>
                <w:szCs w:val="21"/>
              </w:rPr>
              <w:t>。</w:t>
            </w:r>
          </w:p>
          <w:p w:rsidR="000F241F" w:rsidRPr="00F01960" w:rsidRDefault="000F241F" w:rsidP="003D1292">
            <w:pPr>
              <w:adjustRightInd w:val="0"/>
              <w:snapToGrid w:val="0"/>
              <w:rPr>
                <w:rFonts w:asciiTheme="minorEastAsia" w:hAnsiTheme="minorEastAsia" w:cs="Times New Roman"/>
                <w:szCs w:val="21"/>
              </w:rPr>
            </w:pPr>
            <w:r w:rsidRPr="00F01960">
              <w:rPr>
                <w:rFonts w:asciiTheme="minorEastAsia" w:hAnsiTheme="minorEastAsia" w:cs="Times New Roman" w:hint="eastAsia"/>
                <w:kern w:val="0"/>
                <w:szCs w:val="21"/>
              </w:rPr>
              <w:t>2.</w:t>
            </w:r>
            <w:r w:rsidRPr="00F01960">
              <w:rPr>
                <w:rFonts w:ascii="宋体" w:hAnsi="宋体" w:hint="eastAsia"/>
              </w:rPr>
              <w:t xml:space="preserve"> 投标报价应包括所有货物供应、安装、培训、售后服务价格。</w:t>
            </w:r>
          </w:p>
        </w:tc>
      </w:tr>
    </w:tbl>
    <w:p w:rsidR="000F19EE" w:rsidRPr="00F0196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四、</w:t>
      </w:r>
      <w:r w:rsidR="007E05D4" w:rsidRPr="00F01960">
        <w:rPr>
          <w:rFonts w:asciiTheme="minorEastAsia" w:hAnsiTheme="minorEastAsia" w:cs="Times New Roman" w:hint="eastAsia"/>
          <w:b/>
          <w:kern w:val="0"/>
          <w:sz w:val="24"/>
          <w:szCs w:val="24"/>
        </w:rPr>
        <w:t>投标人</w:t>
      </w:r>
      <w:r w:rsidR="000F19EE" w:rsidRPr="00F01960">
        <w:rPr>
          <w:rFonts w:asciiTheme="minorEastAsia" w:hAnsiTheme="minorEastAsia" w:cs="Times New Roman"/>
          <w:b/>
          <w:kern w:val="0"/>
          <w:sz w:val="24"/>
          <w:szCs w:val="24"/>
        </w:rPr>
        <w:t>资格条件：</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（一）符合《中华人民共和国政府采购法》第二十二条资格条件：</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1.具有独立承担民事责任的能力；</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2.具有良好的商业信誉和健全的财务会计制度；</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3.具有履行合同所必需的设备和专业技术能力；</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4.有依法缴纳税收和社会保障资金的良好记录；</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5.参加政府采购活动前3年内，在经营活动中没有重大违法记录；</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6.法律、行政法规规定的其他条件。</w:t>
      </w:r>
    </w:p>
    <w:p w:rsidR="00490B39" w:rsidRPr="00F01960"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（二）供应商成立时间不少于</w:t>
      </w:r>
      <w:r w:rsidR="0067234D" w:rsidRPr="00F01960">
        <w:rPr>
          <w:rFonts w:asciiTheme="minorEastAsia" w:hAnsiTheme="minorEastAsia" w:cs="Times New Roman" w:hint="eastAsia"/>
          <w:kern w:val="0"/>
          <w:sz w:val="24"/>
          <w:szCs w:val="24"/>
        </w:rPr>
        <w:t>1</w:t>
      </w:r>
      <w:r w:rsidRPr="00F01960">
        <w:rPr>
          <w:rFonts w:asciiTheme="minorEastAsia" w:hAnsiTheme="minorEastAsia" w:cs="Times New Roman" w:hint="eastAsia"/>
          <w:kern w:val="0"/>
          <w:sz w:val="24"/>
          <w:szCs w:val="24"/>
        </w:rPr>
        <w:t>年</w:t>
      </w:r>
      <w:r w:rsidR="00490B39" w:rsidRPr="00F01960">
        <w:rPr>
          <w:rFonts w:asciiTheme="minorEastAsia" w:hAnsiTheme="minorEastAsia" w:cs="Times New Roman" w:hint="eastAsia"/>
          <w:kern w:val="0"/>
          <w:sz w:val="24"/>
          <w:szCs w:val="24"/>
        </w:rPr>
        <w:t>。</w:t>
      </w:r>
    </w:p>
    <w:p w:rsidR="000F19EE" w:rsidRPr="00F0196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（三）</w:t>
      </w:r>
      <w:r w:rsidR="000F19EE" w:rsidRPr="00F01960">
        <w:rPr>
          <w:rFonts w:asciiTheme="minorEastAsia" w:hAnsiTheme="minorEastAsia" w:cs="Times New Roman" w:hint="eastAsia"/>
          <w:kern w:val="0"/>
          <w:sz w:val="24"/>
          <w:szCs w:val="24"/>
        </w:rPr>
        <w:t>非外资独资或外资控股企业。</w:t>
      </w:r>
    </w:p>
    <w:p w:rsidR="000F19EE" w:rsidRPr="00F0196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lastRenderedPageBreak/>
        <w:t>（四</w:t>
      </w:r>
      <w:r w:rsidR="000F19EE" w:rsidRPr="00F01960">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F01960">
        <w:rPr>
          <w:rFonts w:asciiTheme="minorEastAsia" w:hAnsiTheme="minorEastAsia" w:cs="Times New Roman" w:hint="eastAsia"/>
          <w:kern w:val="0"/>
          <w:sz w:val="24"/>
          <w:szCs w:val="24"/>
        </w:rPr>
        <w:t>我院</w:t>
      </w:r>
      <w:r w:rsidR="000F19EE" w:rsidRPr="00F01960">
        <w:rPr>
          <w:rFonts w:asciiTheme="minorEastAsia" w:hAnsiTheme="minorEastAsia" w:cs="Times New Roman" w:hint="eastAsia"/>
          <w:kern w:val="0"/>
          <w:sz w:val="24"/>
          <w:szCs w:val="24"/>
        </w:rPr>
        <w:t>采购活动的处罚。</w:t>
      </w:r>
    </w:p>
    <w:p w:rsidR="000F19EE" w:rsidRPr="00F0196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（五</w:t>
      </w:r>
      <w:r w:rsidR="000F19EE" w:rsidRPr="00F01960">
        <w:rPr>
          <w:rFonts w:asciiTheme="minorEastAsia" w:hAnsiTheme="minorEastAsia" w:cs="Times New Roman" w:hint="eastAsia"/>
          <w:kern w:val="0"/>
          <w:sz w:val="24"/>
          <w:szCs w:val="24"/>
        </w:rPr>
        <w:t>）本项目不接受联合体</w:t>
      </w:r>
      <w:r w:rsidR="007E05D4" w:rsidRPr="00F01960">
        <w:rPr>
          <w:rFonts w:asciiTheme="minorEastAsia" w:hAnsiTheme="minorEastAsia" w:cs="Times New Roman" w:hint="eastAsia"/>
          <w:kern w:val="0"/>
          <w:sz w:val="24"/>
          <w:szCs w:val="24"/>
        </w:rPr>
        <w:t>投标</w:t>
      </w:r>
      <w:r w:rsidR="000F19EE" w:rsidRPr="00F01960">
        <w:rPr>
          <w:rFonts w:asciiTheme="minorEastAsia" w:hAnsiTheme="minorEastAsia" w:cs="Times New Roman" w:hint="eastAsia"/>
          <w:kern w:val="0"/>
          <w:sz w:val="24"/>
          <w:szCs w:val="24"/>
        </w:rPr>
        <w:t>。</w:t>
      </w:r>
    </w:p>
    <w:p w:rsidR="000F19EE" w:rsidRPr="00F0196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（六</w:t>
      </w:r>
      <w:r w:rsidR="000F19EE" w:rsidRPr="00F01960">
        <w:rPr>
          <w:rFonts w:asciiTheme="minorEastAsia" w:hAnsiTheme="minorEastAsia" w:cs="Times New Roman" w:hint="eastAsia"/>
          <w:kern w:val="0"/>
          <w:sz w:val="24"/>
          <w:szCs w:val="24"/>
        </w:rPr>
        <w:t>）注册资金</w:t>
      </w:r>
      <w:r w:rsidR="000F19EE" w:rsidRPr="00F01960">
        <w:rPr>
          <w:rFonts w:asciiTheme="minorEastAsia" w:hAnsiTheme="minorEastAsia" w:cs="Times New Roman"/>
          <w:kern w:val="0"/>
          <w:sz w:val="24"/>
          <w:szCs w:val="24"/>
        </w:rPr>
        <w:t>200</w:t>
      </w:r>
      <w:r w:rsidR="000F19EE" w:rsidRPr="00F01960">
        <w:rPr>
          <w:rFonts w:asciiTheme="minorEastAsia" w:hAnsiTheme="minorEastAsia" w:cs="Times New Roman" w:hint="eastAsia"/>
          <w:kern w:val="0"/>
          <w:sz w:val="24"/>
          <w:szCs w:val="24"/>
        </w:rPr>
        <w:t>万（含）以上生产或销售型企业。</w:t>
      </w:r>
    </w:p>
    <w:p w:rsidR="000F19EE" w:rsidRPr="00F0196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（七</w:t>
      </w:r>
      <w:r w:rsidR="000F19EE" w:rsidRPr="00F01960">
        <w:rPr>
          <w:rFonts w:asciiTheme="minorEastAsia" w:hAnsiTheme="minorEastAsia" w:cs="Times New Roman" w:hint="eastAsia"/>
          <w:kern w:val="0"/>
          <w:sz w:val="24"/>
          <w:szCs w:val="24"/>
        </w:rPr>
        <w:t>）</w:t>
      </w:r>
      <w:r w:rsidR="007E05D4" w:rsidRPr="00F01960">
        <w:rPr>
          <w:rFonts w:asciiTheme="minorEastAsia" w:hAnsiTheme="minorEastAsia" w:cs="Times New Roman" w:hint="eastAsia"/>
          <w:kern w:val="0"/>
          <w:sz w:val="24"/>
          <w:szCs w:val="24"/>
        </w:rPr>
        <w:t>投标人</w:t>
      </w:r>
      <w:r w:rsidR="00026C64" w:rsidRPr="00F01960">
        <w:rPr>
          <w:rFonts w:asciiTheme="minorEastAsia" w:hAnsiTheme="minorEastAsia" w:cs="Times New Roman" w:hint="eastAsia"/>
          <w:kern w:val="0"/>
          <w:sz w:val="24"/>
          <w:szCs w:val="24"/>
        </w:rPr>
        <w:t>则应具备本项目生产或者销售范围</w:t>
      </w:r>
      <w:r w:rsidR="000F19EE" w:rsidRPr="00F01960">
        <w:rPr>
          <w:rFonts w:asciiTheme="minorEastAsia" w:hAnsiTheme="minorEastAsia" w:cs="Times New Roman" w:hint="eastAsia"/>
          <w:kern w:val="0"/>
          <w:sz w:val="24"/>
          <w:szCs w:val="24"/>
        </w:rPr>
        <w:t>（以</w:t>
      </w:r>
      <w:r w:rsidR="007E05D4" w:rsidRPr="00F01960">
        <w:rPr>
          <w:rFonts w:asciiTheme="minorEastAsia" w:hAnsiTheme="minorEastAsia" w:cs="Times New Roman" w:hint="eastAsia"/>
          <w:kern w:val="0"/>
          <w:sz w:val="24"/>
          <w:szCs w:val="24"/>
        </w:rPr>
        <w:t>投标人</w:t>
      </w:r>
      <w:r w:rsidR="000F19EE" w:rsidRPr="00F01960">
        <w:rPr>
          <w:rFonts w:asciiTheme="minorEastAsia" w:hAnsiTheme="minorEastAsia" w:cs="Times New Roman" w:hint="eastAsia"/>
          <w:kern w:val="0"/>
          <w:sz w:val="24"/>
          <w:szCs w:val="24"/>
        </w:rPr>
        <w:t>提供的营业执照、经营许可证为准）。</w:t>
      </w:r>
    </w:p>
    <w:p w:rsidR="000F19EE" w:rsidRPr="00F0196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（八</w:t>
      </w:r>
      <w:r w:rsidR="000F19EE" w:rsidRPr="00F01960">
        <w:rPr>
          <w:rFonts w:asciiTheme="minorEastAsia" w:hAnsiTheme="minorEastAsia" w:cs="Times New Roman" w:hint="eastAsia"/>
          <w:kern w:val="0"/>
          <w:sz w:val="24"/>
          <w:szCs w:val="24"/>
        </w:rPr>
        <w:t>）具备生产许可证、特许经营许可证、</w:t>
      </w:r>
      <w:r w:rsidR="00026C64" w:rsidRPr="00F01960">
        <w:rPr>
          <w:rFonts w:asciiTheme="minorEastAsia" w:hAnsiTheme="minorEastAsia" w:cs="Times New Roman" w:hint="eastAsia"/>
          <w:kern w:val="0"/>
          <w:sz w:val="24"/>
          <w:szCs w:val="24"/>
        </w:rPr>
        <w:t>医疗器械注册证、</w:t>
      </w:r>
      <w:r w:rsidR="000F19EE" w:rsidRPr="00F01960">
        <w:rPr>
          <w:rFonts w:asciiTheme="minorEastAsia" w:hAnsiTheme="minorEastAsia" w:cs="Times New Roman" w:hint="eastAsia"/>
          <w:kern w:val="0"/>
          <w:sz w:val="24"/>
          <w:szCs w:val="24"/>
        </w:rPr>
        <w:t>质量管理体系认证、</w:t>
      </w:r>
      <w:r w:rsidR="000F19EE" w:rsidRPr="00F01960">
        <w:rPr>
          <w:rFonts w:asciiTheme="minorEastAsia" w:hAnsiTheme="minorEastAsia" w:cs="Times New Roman"/>
          <w:kern w:val="0"/>
          <w:sz w:val="24"/>
          <w:szCs w:val="24"/>
        </w:rPr>
        <w:t>3C</w:t>
      </w:r>
      <w:r w:rsidR="000F19EE" w:rsidRPr="00F01960">
        <w:rPr>
          <w:rFonts w:asciiTheme="minorEastAsia" w:hAnsiTheme="minorEastAsia" w:cs="Times New Roman" w:hint="eastAsia"/>
          <w:kern w:val="0"/>
          <w:sz w:val="24"/>
          <w:szCs w:val="24"/>
        </w:rPr>
        <w:t>认证等相关行业资质。</w:t>
      </w:r>
    </w:p>
    <w:p w:rsidR="000F19EE" w:rsidRPr="00F01960"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五</w:t>
      </w:r>
      <w:r w:rsidR="004E18EC" w:rsidRPr="00F01960">
        <w:rPr>
          <w:rFonts w:asciiTheme="minorEastAsia" w:hAnsiTheme="minorEastAsia" w:cs="Times New Roman" w:hint="eastAsia"/>
          <w:b/>
          <w:kern w:val="0"/>
          <w:sz w:val="24"/>
          <w:szCs w:val="24"/>
        </w:rPr>
        <w:t>、</w:t>
      </w:r>
      <w:r w:rsidR="007E05D4" w:rsidRPr="00F01960">
        <w:rPr>
          <w:rFonts w:asciiTheme="minorEastAsia" w:hAnsiTheme="minorEastAsia" w:cs="Times New Roman" w:hint="eastAsia"/>
          <w:b/>
          <w:kern w:val="0"/>
          <w:sz w:val="24"/>
          <w:szCs w:val="24"/>
        </w:rPr>
        <w:t>招标</w:t>
      </w:r>
      <w:r w:rsidR="000F19EE" w:rsidRPr="00F01960">
        <w:rPr>
          <w:rFonts w:asciiTheme="minorEastAsia" w:hAnsiTheme="minorEastAsia" w:cs="Times New Roman"/>
          <w:b/>
          <w:kern w:val="0"/>
          <w:sz w:val="24"/>
          <w:szCs w:val="24"/>
        </w:rPr>
        <w:t>文件发售时间、地点、方式及售价</w:t>
      </w:r>
    </w:p>
    <w:p w:rsidR="000F19EE" w:rsidRPr="00F0196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（一）发售时间：</w:t>
      </w:r>
      <w:r w:rsidR="00595594" w:rsidRPr="00F01960">
        <w:rPr>
          <w:rFonts w:asciiTheme="minorEastAsia" w:hAnsiTheme="minorEastAsia" w:cs="Times New Roman" w:hint="eastAsia"/>
          <w:kern w:val="0"/>
          <w:sz w:val="24"/>
          <w:szCs w:val="24"/>
          <w:u w:val="single"/>
        </w:rPr>
        <w:t xml:space="preserve">2020 </w:t>
      </w:r>
      <w:r w:rsidR="00595594" w:rsidRPr="00F01960">
        <w:rPr>
          <w:rFonts w:asciiTheme="minorEastAsia" w:hAnsiTheme="minorEastAsia" w:cs="Times New Roman" w:hint="eastAsia"/>
          <w:kern w:val="0"/>
          <w:sz w:val="24"/>
          <w:szCs w:val="24"/>
        </w:rPr>
        <w:t>年</w:t>
      </w:r>
      <w:r w:rsidR="00595594" w:rsidRPr="00F01960">
        <w:rPr>
          <w:rFonts w:asciiTheme="minorEastAsia" w:hAnsiTheme="minorEastAsia" w:cs="Times New Roman" w:hint="eastAsia"/>
          <w:kern w:val="0"/>
          <w:sz w:val="24"/>
          <w:szCs w:val="24"/>
          <w:u w:val="single"/>
        </w:rPr>
        <w:t xml:space="preserve"> 4 </w:t>
      </w:r>
      <w:r w:rsidR="00595594" w:rsidRPr="00F01960">
        <w:rPr>
          <w:rFonts w:asciiTheme="minorEastAsia" w:hAnsiTheme="minorEastAsia" w:cs="Times New Roman" w:hint="eastAsia"/>
          <w:kern w:val="0"/>
          <w:sz w:val="24"/>
          <w:szCs w:val="24"/>
        </w:rPr>
        <w:t>月</w:t>
      </w:r>
      <w:r w:rsidR="00595594" w:rsidRPr="00F01960">
        <w:rPr>
          <w:rFonts w:asciiTheme="minorEastAsia" w:hAnsiTheme="minorEastAsia" w:cs="Times New Roman" w:hint="eastAsia"/>
          <w:kern w:val="0"/>
          <w:sz w:val="24"/>
          <w:szCs w:val="24"/>
          <w:u w:val="single"/>
        </w:rPr>
        <w:t xml:space="preserve"> </w:t>
      </w:r>
      <w:r w:rsidR="00DA466F" w:rsidRPr="00F01960">
        <w:rPr>
          <w:rFonts w:asciiTheme="minorEastAsia" w:hAnsiTheme="minorEastAsia" w:cs="Times New Roman" w:hint="eastAsia"/>
          <w:kern w:val="0"/>
          <w:sz w:val="24"/>
          <w:szCs w:val="24"/>
          <w:u w:val="single"/>
        </w:rPr>
        <w:t>21</w:t>
      </w:r>
      <w:r w:rsidR="00595594" w:rsidRPr="00F01960">
        <w:rPr>
          <w:rFonts w:asciiTheme="minorEastAsia" w:hAnsiTheme="minorEastAsia" w:cs="Times New Roman" w:hint="eastAsia"/>
          <w:kern w:val="0"/>
          <w:sz w:val="24"/>
          <w:szCs w:val="24"/>
          <w:u w:val="single"/>
        </w:rPr>
        <w:t xml:space="preserve"> </w:t>
      </w:r>
      <w:r w:rsidR="00595594" w:rsidRPr="00F01960">
        <w:rPr>
          <w:rFonts w:asciiTheme="minorEastAsia" w:hAnsiTheme="minorEastAsia" w:cs="Times New Roman" w:hint="eastAsia"/>
          <w:kern w:val="0"/>
          <w:sz w:val="24"/>
          <w:szCs w:val="24"/>
        </w:rPr>
        <w:t>日至</w:t>
      </w:r>
      <w:r w:rsidR="00595594" w:rsidRPr="00F01960">
        <w:rPr>
          <w:rFonts w:asciiTheme="minorEastAsia" w:hAnsiTheme="minorEastAsia" w:cs="Times New Roman" w:hint="eastAsia"/>
          <w:kern w:val="0"/>
          <w:sz w:val="24"/>
          <w:szCs w:val="24"/>
          <w:u w:val="single"/>
        </w:rPr>
        <w:t xml:space="preserve"> </w:t>
      </w:r>
      <w:r w:rsidR="00854EA8" w:rsidRPr="00F01960">
        <w:rPr>
          <w:rFonts w:asciiTheme="minorEastAsia" w:hAnsiTheme="minorEastAsia" w:cs="Times New Roman" w:hint="eastAsia"/>
          <w:kern w:val="0"/>
          <w:sz w:val="24"/>
          <w:szCs w:val="24"/>
          <w:u w:val="single"/>
        </w:rPr>
        <w:t>5</w:t>
      </w:r>
      <w:r w:rsidR="00595594" w:rsidRPr="00F01960">
        <w:rPr>
          <w:rFonts w:asciiTheme="minorEastAsia" w:hAnsiTheme="minorEastAsia" w:cs="Times New Roman" w:hint="eastAsia"/>
          <w:kern w:val="0"/>
          <w:sz w:val="24"/>
          <w:szCs w:val="24"/>
          <w:u w:val="single"/>
        </w:rPr>
        <w:t xml:space="preserve"> </w:t>
      </w:r>
      <w:r w:rsidR="00595594" w:rsidRPr="00F01960">
        <w:rPr>
          <w:rFonts w:asciiTheme="minorEastAsia" w:hAnsiTheme="minorEastAsia" w:cs="Times New Roman" w:hint="eastAsia"/>
          <w:kern w:val="0"/>
          <w:sz w:val="24"/>
          <w:szCs w:val="24"/>
        </w:rPr>
        <w:t>月</w:t>
      </w:r>
      <w:r w:rsidR="00595594" w:rsidRPr="00F01960">
        <w:rPr>
          <w:rFonts w:asciiTheme="minorEastAsia" w:hAnsiTheme="minorEastAsia" w:cs="Times New Roman" w:hint="eastAsia"/>
          <w:kern w:val="0"/>
          <w:sz w:val="24"/>
          <w:szCs w:val="24"/>
          <w:u w:val="single"/>
        </w:rPr>
        <w:t xml:space="preserve"> </w:t>
      </w:r>
      <w:r w:rsidR="00DA466F" w:rsidRPr="00F01960">
        <w:rPr>
          <w:rFonts w:asciiTheme="minorEastAsia" w:hAnsiTheme="minorEastAsia" w:cs="Times New Roman" w:hint="eastAsia"/>
          <w:kern w:val="0"/>
          <w:sz w:val="24"/>
          <w:szCs w:val="24"/>
          <w:u w:val="single"/>
        </w:rPr>
        <w:t>6</w:t>
      </w:r>
      <w:r w:rsidR="00595594" w:rsidRPr="00F01960">
        <w:rPr>
          <w:rFonts w:asciiTheme="minorEastAsia" w:hAnsiTheme="minorEastAsia" w:cs="Times New Roman" w:hint="eastAsia"/>
          <w:kern w:val="0"/>
          <w:sz w:val="24"/>
          <w:szCs w:val="24"/>
          <w:u w:val="single"/>
        </w:rPr>
        <w:t xml:space="preserve"> </w:t>
      </w:r>
      <w:r w:rsidR="00595594" w:rsidRPr="00F01960">
        <w:rPr>
          <w:rFonts w:asciiTheme="minorEastAsia" w:hAnsiTheme="minorEastAsia" w:cs="Times New Roman" w:hint="eastAsia"/>
          <w:kern w:val="0"/>
          <w:sz w:val="24"/>
          <w:szCs w:val="24"/>
        </w:rPr>
        <w:t>日（08:00—11:30，14:30—17:00）（北京时间、节假日除外）</w:t>
      </w:r>
      <w:r w:rsidRPr="00F01960">
        <w:rPr>
          <w:rFonts w:asciiTheme="minorEastAsia" w:hAnsiTheme="minorEastAsia" w:cs="Times New Roman" w:hint="eastAsia"/>
          <w:kern w:val="0"/>
          <w:sz w:val="24"/>
          <w:szCs w:val="24"/>
        </w:rPr>
        <w:t>。</w:t>
      </w:r>
    </w:p>
    <w:p w:rsidR="000F19EE" w:rsidRPr="00F0196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（二）发售地点：</w:t>
      </w:r>
      <w:r w:rsidRPr="00F01960">
        <w:rPr>
          <w:rFonts w:asciiTheme="minorEastAsia" w:hAnsiTheme="minorEastAsia" w:cs="Times New Roman" w:hint="eastAsia"/>
          <w:kern w:val="0"/>
          <w:sz w:val="24"/>
          <w:szCs w:val="24"/>
          <w:u w:val="single"/>
        </w:rPr>
        <w:t xml:space="preserve">   </w:t>
      </w:r>
      <w:r w:rsidR="005B3948" w:rsidRPr="00F01960">
        <w:rPr>
          <w:rFonts w:asciiTheme="minorEastAsia" w:hAnsiTheme="minorEastAsia" w:cs="Times New Roman" w:hint="eastAsia"/>
          <w:kern w:val="0"/>
          <w:sz w:val="24"/>
          <w:szCs w:val="24"/>
          <w:u w:val="single"/>
        </w:rPr>
        <w:t xml:space="preserve">重庆市 </w:t>
      </w:r>
      <w:r w:rsidRPr="00F01960">
        <w:rPr>
          <w:rFonts w:asciiTheme="minorEastAsia" w:hAnsiTheme="minorEastAsia" w:cs="Times New Roman" w:hint="eastAsia"/>
          <w:kern w:val="0"/>
          <w:sz w:val="24"/>
          <w:szCs w:val="24"/>
          <w:u w:val="single"/>
        </w:rPr>
        <w:t xml:space="preserve"> </w:t>
      </w:r>
      <w:r w:rsidRPr="00F01960">
        <w:rPr>
          <w:rFonts w:asciiTheme="minorEastAsia" w:hAnsiTheme="minorEastAsia" w:cs="Times New Roman" w:hint="eastAsia"/>
          <w:kern w:val="0"/>
          <w:sz w:val="24"/>
          <w:szCs w:val="24"/>
        </w:rPr>
        <w:t>。</w:t>
      </w:r>
    </w:p>
    <w:p w:rsidR="002D331A"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（三）发售方式：</w:t>
      </w:r>
      <w:r w:rsidR="007E05D4" w:rsidRPr="00F01960">
        <w:rPr>
          <w:rFonts w:asciiTheme="minorEastAsia" w:hAnsiTheme="minorEastAsia" w:cs="Times New Roman" w:hint="eastAsia"/>
          <w:kern w:val="0"/>
          <w:sz w:val="24"/>
          <w:szCs w:val="24"/>
        </w:rPr>
        <w:t>投标人</w:t>
      </w:r>
      <w:r w:rsidRPr="00F01960">
        <w:rPr>
          <w:rFonts w:asciiTheme="minorEastAsia" w:hAnsiTheme="minorEastAsia" w:cs="Times New Roman" w:hint="eastAsia"/>
          <w:kern w:val="0"/>
          <w:sz w:val="24"/>
          <w:szCs w:val="24"/>
        </w:rPr>
        <w:t>指定专人现场领取，不接受邮寄等其他方式。</w:t>
      </w:r>
      <w:r w:rsidR="007E05D4" w:rsidRPr="00F01960">
        <w:rPr>
          <w:rFonts w:asciiTheme="minorEastAsia" w:hAnsiTheme="minorEastAsia" w:cs="Times New Roman" w:hint="eastAsia"/>
          <w:kern w:val="0"/>
          <w:sz w:val="24"/>
          <w:szCs w:val="24"/>
        </w:rPr>
        <w:t>投标人</w:t>
      </w:r>
      <w:r w:rsidR="002D331A" w:rsidRPr="00F01960">
        <w:rPr>
          <w:rFonts w:asciiTheme="minorEastAsia" w:hAnsiTheme="minorEastAsia" w:cs="Times New Roman" w:hint="eastAsia"/>
          <w:kern w:val="0"/>
          <w:sz w:val="24"/>
          <w:szCs w:val="24"/>
        </w:rPr>
        <w:t>购买</w:t>
      </w:r>
      <w:r w:rsidR="007E05D4" w:rsidRPr="00F01960">
        <w:rPr>
          <w:rFonts w:asciiTheme="minorEastAsia" w:hAnsiTheme="minorEastAsia" w:cs="Times New Roman" w:hint="eastAsia"/>
          <w:kern w:val="0"/>
          <w:sz w:val="24"/>
          <w:szCs w:val="24"/>
        </w:rPr>
        <w:t>招标</w:t>
      </w:r>
      <w:r w:rsidR="002D331A" w:rsidRPr="00F01960">
        <w:rPr>
          <w:rFonts w:asciiTheme="minorEastAsia" w:hAnsiTheme="minorEastAsia" w:cs="Times New Roman" w:hint="eastAsia"/>
          <w:kern w:val="0"/>
          <w:sz w:val="24"/>
          <w:szCs w:val="24"/>
        </w:rPr>
        <w:t>文件时需提供以下材料原件</w:t>
      </w:r>
      <w:r w:rsidR="00B33EB7" w:rsidRPr="00F01960">
        <w:rPr>
          <w:rFonts w:asciiTheme="minorEastAsia" w:hAnsiTheme="minorEastAsia" w:cs="Times New Roman" w:hint="eastAsia"/>
          <w:kern w:val="0"/>
          <w:sz w:val="24"/>
          <w:szCs w:val="24"/>
        </w:rPr>
        <w:t>或</w:t>
      </w:r>
      <w:r w:rsidR="002D331A" w:rsidRPr="00F01960">
        <w:rPr>
          <w:rFonts w:asciiTheme="minorEastAsia" w:hAnsiTheme="minorEastAsia" w:cs="Times New Roman" w:hint="eastAsia"/>
          <w:kern w:val="0"/>
          <w:sz w:val="24"/>
          <w:szCs w:val="24"/>
        </w:rPr>
        <w:t>装订成册加盖单位公章的复印件1份。</w:t>
      </w:r>
    </w:p>
    <w:p w:rsidR="002D331A" w:rsidRPr="00F0196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1.营业执照</w:t>
      </w:r>
      <w:r w:rsidR="00B16B77" w:rsidRPr="00F01960">
        <w:rPr>
          <w:rFonts w:asciiTheme="minorEastAsia" w:hAnsiTheme="minorEastAsia" w:cs="Times New Roman" w:hint="eastAsia"/>
          <w:kern w:val="0"/>
          <w:sz w:val="24"/>
          <w:szCs w:val="24"/>
        </w:rPr>
        <w:t>（三证合一）</w:t>
      </w:r>
      <w:r w:rsidRPr="00F01960">
        <w:rPr>
          <w:rFonts w:asciiTheme="minorEastAsia" w:hAnsiTheme="minorEastAsia" w:cs="Times New Roman" w:hint="eastAsia"/>
          <w:kern w:val="0"/>
          <w:sz w:val="24"/>
          <w:szCs w:val="24"/>
        </w:rPr>
        <w:t>；</w:t>
      </w:r>
    </w:p>
    <w:p w:rsidR="002D331A" w:rsidRPr="00F0196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2.</w:t>
      </w:r>
      <w:r w:rsidR="005A4B13" w:rsidRPr="00F01960">
        <w:rPr>
          <w:rFonts w:asciiTheme="minorEastAsia" w:hAnsiTheme="minorEastAsia" w:cs="Times New Roman" w:hint="eastAsia"/>
          <w:kern w:val="0"/>
          <w:sz w:val="24"/>
          <w:szCs w:val="24"/>
        </w:rPr>
        <w:t>法定代表人资格证明书（含法定代表人身份证复印件）；</w:t>
      </w:r>
    </w:p>
    <w:p w:rsidR="002D331A" w:rsidRPr="00F0196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3.</w:t>
      </w:r>
      <w:r w:rsidR="005A4B13" w:rsidRPr="00F01960">
        <w:rPr>
          <w:rFonts w:asciiTheme="minorEastAsia" w:hAnsiTheme="minorEastAsia" w:cs="Times New Roman" w:hint="eastAsia"/>
          <w:kern w:val="0"/>
          <w:sz w:val="24"/>
          <w:szCs w:val="24"/>
        </w:rPr>
        <w:t>法定代表人授权书（含被授权人身份证复印件）；</w:t>
      </w:r>
    </w:p>
    <w:p w:rsidR="002D331A" w:rsidRPr="00F0196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4.</w:t>
      </w:r>
      <w:r w:rsidR="009E48BE" w:rsidRPr="00F01960">
        <w:rPr>
          <w:rFonts w:asciiTheme="minorEastAsia" w:hAnsiTheme="minorEastAsia" w:cs="Times New Roman" w:hint="eastAsia"/>
          <w:kern w:val="0"/>
          <w:sz w:val="24"/>
          <w:szCs w:val="24"/>
        </w:rPr>
        <w:t>主要股东或出资人信息</w:t>
      </w:r>
      <w:r w:rsidR="005F680F" w:rsidRPr="00F01960">
        <w:rPr>
          <w:rFonts w:asciiTheme="minorEastAsia" w:hAnsiTheme="minorEastAsia" w:cs="Times New Roman" w:hint="eastAsia"/>
          <w:kern w:val="0"/>
          <w:sz w:val="24"/>
          <w:szCs w:val="24"/>
        </w:rPr>
        <w:t>；</w:t>
      </w:r>
    </w:p>
    <w:p w:rsidR="00CE48C7" w:rsidRPr="00F0196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5.保密承诺书</w:t>
      </w:r>
    </w:p>
    <w:p w:rsidR="00CE48C7" w:rsidRPr="00F01960"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F01960">
        <w:rPr>
          <w:rFonts w:asciiTheme="minorEastAsia" w:hAnsiTheme="minorEastAsia" w:cs="Times New Roman" w:hint="eastAsia"/>
          <w:snapToGrid w:val="0"/>
          <w:kern w:val="0"/>
          <w:sz w:val="24"/>
          <w:szCs w:val="24"/>
          <w:lang w:val="zh-CN"/>
        </w:rPr>
        <w:t>6.</w:t>
      </w:r>
      <w:r w:rsidR="006C6901" w:rsidRPr="00F01960">
        <w:rPr>
          <w:rFonts w:asciiTheme="minorEastAsia" w:hAnsiTheme="minorEastAsia" w:cs="Times New Roman" w:hint="eastAsia"/>
          <w:snapToGrid w:val="0"/>
          <w:kern w:val="0"/>
          <w:sz w:val="24"/>
          <w:szCs w:val="24"/>
          <w:lang w:val="zh-CN"/>
        </w:rPr>
        <w:t>廉洁诚信承诺书</w:t>
      </w:r>
    </w:p>
    <w:p w:rsidR="00104F9C" w:rsidRPr="00F0196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7</w:t>
      </w:r>
      <w:r w:rsidR="00104F9C" w:rsidRPr="00F01960">
        <w:rPr>
          <w:rFonts w:asciiTheme="minorEastAsia" w:hAnsiTheme="minorEastAsia" w:cs="Times New Roman" w:hint="eastAsia"/>
          <w:kern w:val="0"/>
          <w:sz w:val="24"/>
          <w:szCs w:val="24"/>
        </w:rPr>
        <w:t>.</w:t>
      </w:r>
      <w:r w:rsidR="009E48BE" w:rsidRPr="00F01960">
        <w:rPr>
          <w:rFonts w:asciiTheme="minorEastAsia" w:hAnsiTheme="minorEastAsia" w:cs="Times New Roman" w:hint="eastAsia"/>
          <w:kern w:val="0"/>
          <w:sz w:val="24"/>
          <w:szCs w:val="24"/>
        </w:rPr>
        <w:t>最近连续6个月缴纳社会保障金的银行转账汇款单</w:t>
      </w:r>
      <w:r w:rsidR="00EB01B3" w:rsidRPr="00F01960">
        <w:rPr>
          <w:rFonts w:asciiTheme="minorEastAsia" w:hAnsiTheme="minorEastAsia" w:cs="Times New Roman" w:hint="eastAsia"/>
          <w:kern w:val="0"/>
          <w:sz w:val="24"/>
          <w:szCs w:val="24"/>
        </w:rPr>
        <w:t>或相应证明材料</w:t>
      </w:r>
      <w:r w:rsidR="00AE22ED" w:rsidRPr="00F01960">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F01960">
        <w:rPr>
          <w:rFonts w:asciiTheme="minorEastAsia" w:hAnsiTheme="minorEastAsia" w:cs="Times New Roman" w:hint="eastAsia"/>
          <w:kern w:val="0"/>
          <w:sz w:val="24"/>
          <w:szCs w:val="24"/>
        </w:rPr>
        <w:t>；</w:t>
      </w:r>
    </w:p>
    <w:p w:rsidR="00D03D3C" w:rsidRPr="00F0196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8</w:t>
      </w:r>
      <w:r w:rsidR="00767AAD" w:rsidRPr="00F01960">
        <w:rPr>
          <w:rFonts w:asciiTheme="minorEastAsia" w:hAnsiTheme="minorEastAsia" w:cs="Times New Roman" w:hint="eastAsia"/>
          <w:kern w:val="0"/>
          <w:sz w:val="24"/>
          <w:szCs w:val="24"/>
        </w:rPr>
        <w:t>.</w:t>
      </w:r>
      <w:r w:rsidR="009E48BE" w:rsidRPr="00F01960">
        <w:rPr>
          <w:rFonts w:asciiTheme="minorEastAsia" w:hAnsiTheme="minorEastAsia" w:cs="Times New Roman" w:hint="eastAsia"/>
          <w:kern w:val="0"/>
          <w:sz w:val="24"/>
          <w:szCs w:val="24"/>
        </w:rPr>
        <w:t>最近连续6个月纳税的银行转账汇款单</w:t>
      </w:r>
      <w:r w:rsidR="00EB01B3" w:rsidRPr="00F01960">
        <w:rPr>
          <w:rFonts w:asciiTheme="minorEastAsia" w:hAnsiTheme="minorEastAsia" w:cs="Times New Roman" w:hint="eastAsia"/>
          <w:kern w:val="0"/>
          <w:sz w:val="24"/>
          <w:szCs w:val="24"/>
        </w:rPr>
        <w:t>或相应证明材料</w:t>
      </w:r>
      <w:r w:rsidR="00AE22ED" w:rsidRPr="00F01960">
        <w:rPr>
          <w:rFonts w:asciiTheme="minorEastAsia" w:hAnsiTheme="minorEastAsia" w:cs="Times New Roman" w:hint="eastAsia"/>
          <w:kern w:val="0"/>
          <w:sz w:val="24"/>
          <w:szCs w:val="24"/>
        </w:rPr>
        <w:t>（依法免税的投标人，应提供相应文件证明其依法免税）</w:t>
      </w:r>
      <w:r w:rsidR="005F680F" w:rsidRPr="00F01960">
        <w:rPr>
          <w:rFonts w:asciiTheme="minorEastAsia" w:hAnsiTheme="minorEastAsia" w:cs="Times New Roman" w:hint="eastAsia"/>
          <w:kern w:val="0"/>
          <w:sz w:val="24"/>
          <w:szCs w:val="24"/>
        </w:rPr>
        <w:t>；</w:t>
      </w:r>
    </w:p>
    <w:p w:rsidR="00767AAD" w:rsidRPr="00F0196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9</w:t>
      </w:r>
      <w:r w:rsidR="00767AAD" w:rsidRPr="00F01960">
        <w:rPr>
          <w:rFonts w:asciiTheme="minorEastAsia" w:hAnsiTheme="minorEastAsia" w:cs="Times New Roman" w:hint="eastAsia"/>
          <w:kern w:val="0"/>
          <w:sz w:val="24"/>
          <w:szCs w:val="24"/>
        </w:rPr>
        <w:t>.</w:t>
      </w:r>
      <w:r w:rsidR="00B62611" w:rsidRPr="00F01960">
        <w:rPr>
          <w:rFonts w:hint="eastAsia"/>
        </w:rPr>
        <w:t xml:space="preserve"> </w:t>
      </w:r>
      <w:r w:rsidR="00B62611" w:rsidRPr="00F01960">
        <w:rPr>
          <w:rFonts w:asciiTheme="minorEastAsia" w:hAnsiTheme="minorEastAsia" w:cs="Times New Roman" w:hint="eastAsia"/>
          <w:kern w:val="0"/>
          <w:sz w:val="24"/>
          <w:szCs w:val="24"/>
        </w:rPr>
        <w:t>良好的商业信誉和健全的财务会计制度证明材料（</w:t>
      </w:r>
      <w:r w:rsidR="00054AFA" w:rsidRPr="00F01960">
        <w:rPr>
          <w:rFonts w:asciiTheme="minorEastAsia" w:hAnsiTheme="minorEastAsia" w:cs="Times New Roman" w:hint="eastAsia"/>
          <w:kern w:val="0"/>
          <w:sz w:val="24"/>
          <w:szCs w:val="24"/>
        </w:rPr>
        <w:t>会计师事务所出具的近3年</w:t>
      </w:r>
      <w:r w:rsidR="00D630FF" w:rsidRPr="00F01960">
        <w:rPr>
          <w:rFonts w:asciiTheme="minorEastAsia" w:hAnsiTheme="minorEastAsia" w:cs="Times New Roman" w:hint="eastAsia"/>
          <w:kern w:val="0"/>
          <w:sz w:val="24"/>
          <w:szCs w:val="24"/>
        </w:rPr>
        <w:t>（</w:t>
      </w:r>
      <w:r w:rsidR="00A8366F" w:rsidRPr="00F01960">
        <w:rPr>
          <w:rFonts w:asciiTheme="minorEastAsia" w:hAnsiTheme="minorEastAsia" w:cs="Times New Roman" w:hint="eastAsia"/>
          <w:kern w:val="0"/>
          <w:sz w:val="24"/>
          <w:szCs w:val="24"/>
        </w:rPr>
        <w:t>不足3年以成立日期起算</w:t>
      </w:r>
      <w:r w:rsidR="00D630FF" w:rsidRPr="00F01960">
        <w:rPr>
          <w:rFonts w:asciiTheme="minorEastAsia" w:hAnsiTheme="minorEastAsia" w:cs="Times New Roman" w:hint="eastAsia"/>
          <w:kern w:val="0"/>
          <w:sz w:val="24"/>
          <w:szCs w:val="24"/>
        </w:rPr>
        <w:t>）</w:t>
      </w:r>
      <w:r w:rsidR="00054AFA" w:rsidRPr="00F01960">
        <w:rPr>
          <w:rFonts w:asciiTheme="minorEastAsia" w:hAnsiTheme="minorEastAsia" w:cs="Times New Roman" w:hint="eastAsia"/>
          <w:kern w:val="0"/>
          <w:sz w:val="24"/>
          <w:szCs w:val="24"/>
        </w:rPr>
        <w:t>审计报告主要内容，至少包含资产负债表、利润表、</w:t>
      </w:r>
      <w:r w:rsidR="0078225A" w:rsidRPr="00F01960">
        <w:rPr>
          <w:rFonts w:asciiTheme="minorEastAsia" w:hAnsiTheme="minorEastAsia" w:cs="Times New Roman" w:hint="eastAsia"/>
          <w:kern w:val="0"/>
          <w:sz w:val="24"/>
          <w:szCs w:val="24"/>
        </w:rPr>
        <w:t>现</w:t>
      </w:r>
      <w:r w:rsidR="00054AFA" w:rsidRPr="00F01960">
        <w:rPr>
          <w:rFonts w:asciiTheme="minorEastAsia" w:hAnsiTheme="minorEastAsia" w:cs="Times New Roman" w:hint="eastAsia"/>
          <w:kern w:val="0"/>
          <w:sz w:val="24"/>
          <w:szCs w:val="24"/>
        </w:rPr>
        <w:t>金流量</w:t>
      </w:r>
      <w:r w:rsidR="00054AFA" w:rsidRPr="00F01960">
        <w:rPr>
          <w:rFonts w:asciiTheme="minorEastAsia" w:hAnsiTheme="minorEastAsia" w:cs="Times New Roman" w:hint="eastAsia"/>
          <w:kern w:val="0"/>
          <w:sz w:val="24"/>
          <w:szCs w:val="24"/>
        </w:rPr>
        <w:lastRenderedPageBreak/>
        <w:t>表或</w:t>
      </w:r>
      <w:r w:rsidR="0038583F" w:rsidRPr="00F01960">
        <w:rPr>
          <w:rFonts w:asciiTheme="minorEastAsia" w:hAnsiTheme="minorEastAsia" w:cs="Times New Roman" w:hint="eastAsia"/>
          <w:kern w:val="0"/>
          <w:sz w:val="24"/>
          <w:szCs w:val="24"/>
        </w:rPr>
        <w:t>公司财务报表</w:t>
      </w:r>
      <w:r w:rsidR="00516724" w:rsidRPr="00F01960">
        <w:rPr>
          <w:rFonts w:asciiTheme="minorEastAsia" w:hAnsiTheme="minorEastAsia" w:cs="Times New Roman" w:hint="eastAsia"/>
          <w:kern w:val="0"/>
          <w:sz w:val="24"/>
          <w:szCs w:val="24"/>
        </w:rPr>
        <w:t>，至少应包括</w:t>
      </w:r>
      <w:r w:rsidR="00B62611" w:rsidRPr="00F01960">
        <w:rPr>
          <w:rFonts w:asciiTheme="minorEastAsia" w:hAnsiTheme="minorEastAsia" w:cs="Times New Roman" w:hint="eastAsia"/>
          <w:kern w:val="0"/>
          <w:sz w:val="24"/>
          <w:szCs w:val="24"/>
        </w:rPr>
        <w:t>资产负债表、利润表</w:t>
      </w:r>
      <w:r w:rsidR="00516724" w:rsidRPr="00F01960">
        <w:rPr>
          <w:rFonts w:asciiTheme="minorEastAsia" w:hAnsiTheme="minorEastAsia" w:cs="Times New Roman" w:hint="eastAsia"/>
          <w:kern w:val="0"/>
          <w:sz w:val="24"/>
          <w:szCs w:val="24"/>
        </w:rPr>
        <w:t>及</w:t>
      </w:r>
      <w:r w:rsidR="0078225A" w:rsidRPr="00F01960">
        <w:rPr>
          <w:rFonts w:asciiTheme="minorEastAsia" w:hAnsiTheme="minorEastAsia" w:cs="Times New Roman" w:hint="eastAsia"/>
          <w:kern w:val="0"/>
          <w:sz w:val="24"/>
          <w:szCs w:val="24"/>
        </w:rPr>
        <w:t>现</w:t>
      </w:r>
      <w:r w:rsidR="00B62611" w:rsidRPr="00F01960">
        <w:rPr>
          <w:rFonts w:asciiTheme="minorEastAsia" w:hAnsiTheme="minorEastAsia" w:cs="Times New Roman" w:hint="eastAsia"/>
          <w:kern w:val="0"/>
          <w:sz w:val="24"/>
          <w:szCs w:val="24"/>
        </w:rPr>
        <w:t>金流量表）</w:t>
      </w:r>
      <w:r w:rsidR="005F680F" w:rsidRPr="00F01960">
        <w:rPr>
          <w:rFonts w:asciiTheme="minorEastAsia" w:hAnsiTheme="minorEastAsia" w:cs="Times New Roman" w:hint="eastAsia"/>
          <w:kern w:val="0"/>
          <w:sz w:val="24"/>
          <w:szCs w:val="24"/>
        </w:rPr>
        <w:t>；</w:t>
      </w:r>
    </w:p>
    <w:p w:rsidR="00767AAD" w:rsidRPr="00F0196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10</w:t>
      </w:r>
      <w:r w:rsidR="00767AAD" w:rsidRPr="00F01960">
        <w:rPr>
          <w:rFonts w:asciiTheme="minorEastAsia" w:hAnsiTheme="minorEastAsia" w:cs="Times New Roman" w:hint="eastAsia"/>
          <w:kern w:val="0"/>
          <w:sz w:val="24"/>
          <w:szCs w:val="24"/>
        </w:rPr>
        <w:t>.</w:t>
      </w:r>
      <w:r w:rsidR="00D168DD" w:rsidRPr="00F01960">
        <w:rPr>
          <w:rFonts w:asciiTheme="minorEastAsia" w:hAnsiTheme="minorEastAsia" w:cs="Times New Roman" w:hint="eastAsia"/>
          <w:kern w:val="0"/>
          <w:sz w:val="24"/>
          <w:szCs w:val="24"/>
        </w:rPr>
        <w:t xml:space="preserve"> </w:t>
      </w:r>
      <w:r w:rsidR="00B36D3D" w:rsidRPr="00F01960">
        <w:rPr>
          <w:rFonts w:asciiTheme="minorEastAsia" w:hAnsiTheme="minorEastAsia" w:cs="Times New Roman" w:hint="eastAsia"/>
          <w:kern w:val="0"/>
          <w:sz w:val="24"/>
          <w:szCs w:val="24"/>
        </w:rPr>
        <w:t>相</w:t>
      </w:r>
      <w:r w:rsidR="00D168DD" w:rsidRPr="00F01960">
        <w:rPr>
          <w:rFonts w:asciiTheme="minorEastAsia" w:hAnsiTheme="minorEastAsia" w:cs="Times New Roman" w:hint="eastAsia"/>
          <w:kern w:val="0"/>
          <w:sz w:val="24"/>
          <w:szCs w:val="24"/>
        </w:rPr>
        <w:t>关声明书（包</w:t>
      </w:r>
      <w:r w:rsidR="00E655D3" w:rsidRPr="00F01960">
        <w:rPr>
          <w:rFonts w:asciiTheme="minorEastAsia" w:hAnsiTheme="minorEastAsia" w:cs="Times New Roman" w:hint="eastAsia"/>
          <w:kern w:val="0"/>
          <w:sz w:val="24"/>
          <w:szCs w:val="24"/>
        </w:rPr>
        <w:t>含</w:t>
      </w:r>
      <w:r w:rsidR="00D168DD" w:rsidRPr="00F01960">
        <w:rPr>
          <w:rFonts w:asciiTheme="minorEastAsia" w:hAnsiTheme="minorEastAsia" w:cs="Times New Roman" w:hint="eastAsia"/>
          <w:kern w:val="0"/>
          <w:sz w:val="24"/>
          <w:szCs w:val="24"/>
        </w:rPr>
        <w:t>但不限于以下内容：①非外资企业或外资控股企业</w:t>
      </w:r>
      <w:r w:rsidR="00281540" w:rsidRPr="00F01960">
        <w:rPr>
          <w:rFonts w:asciiTheme="minorEastAsia" w:hAnsiTheme="minorEastAsia" w:cs="Times New Roman" w:hint="eastAsia"/>
          <w:kern w:val="0"/>
          <w:sz w:val="24"/>
          <w:szCs w:val="24"/>
        </w:rPr>
        <w:t>的</w:t>
      </w:r>
      <w:r w:rsidR="00D168DD" w:rsidRPr="00F01960">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F01960">
        <w:rPr>
          <w:rFonts w:asciiTheme="minorEastAsia" w:hAnsiTheme="minorEastAsia" w:cs="Times New Roman" w:hint="eastAsia"/>
          <w:kern w:val="0"/>
          <w:sz w:val="24"/>
          <w:szCs w:val="24"/>
        </w:rPr>
        <w:t>；</w:t>
      </w:r>
    </w:p>
    <w:p w:rsidR="00767AAD" w:rsidRPr="00F0196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11</w:t>
      </w:r>
      <w:r w:rsidR="00767AAD" w:rsidRPr="00F01960">
        <w:rPr>
          <w:rFonts w:asciiTheme="minorEastAsia" w:hAnsiTheme="minorEastAsia" w:cs="Times New Roman" w:hint="eastAsia"/>
          <w:kern w:val="0"/>
          <w:sz w:val="24"/>
          <w:szCs w:val="24"/>
        </w:rPr>
        <w:t>.</w:t>
      </w:r>
      <w:r w:rsidR="00C41960" w:rsidRPr="00F01960">
        <w:rPr>
          <w:rFonts w:asciiTheme="minorEastAsia" w:hAnsiTheme="minorEastAsia" w:cs="Times New Roman" w:hint="eastAsia"/>
          <w:kern w:val="0"/>
          <w:sz w:val="24"/>
          <w:szCs w:val="24"/>
        </w:rPr>
        <w:t>医疗器械经营许可证</w:t>
      </w:r>
      <w:r w:rsidR="00AB5A7B" w:rsidRPr="00F01960">
        <w:rPr>
          <w:rFonts w:asciiTheme="minorEastAsia" w:hAnsiTheme="minorEastAsia" w:cs="Times New Roman" w:hint="eastAsia"/>
          <w:kern w:val="0"/>
          <w:sz w:val="24"/>
          <w:szCs w:val="24"/>
        </w:rPr>
        <w:t>或</w:t>
      </w:r>
      <w:r w:rsidR="00C41960" w:rsidRPr="00F01960">
        <w:rPr>
          <w:rFonts w:asciiTheme="minorEastAsia" w:hAnsiTheme="minorEastAsia" w:cs="Times New Roman" w:hint="eastAsia"/>
          <w:kern w:val="0"/>
          <w:sz w:val="24"/>
          <w:szCs w:val="24"/>
        </w:rPr>
        <w:t>二类备案凭证</w:t>
      </w:r>
      <w:r w:rsidR="00AB5A7B" w:rsidRPr="00F01960">
        <w:rPr>
          <w:rFonts w:asciiTheme="minorEastAsia" w:hAnsiTheme="minorEastAsia" w:cs="Times New Roman" w:hint="eastAsia"/>
          <w:kern w:val="0"/>
          <w:sz w:val="24"/>
          <w:szCs w:val="24"/>
        </w:rPr>
        <w:t>（</w:t>
      </w:r>
      <w:r w:rsidR="00C41960" w:rsidRPr="00F01960">
        <w:rPr>
          <w:rFonts w:asciiTheme="minorEastAsia" w:hAnsiTheme="minorEastAsia" w:cs="Times New Roman" w:hint="eastAsia"/>
          <w:kern w:val="0"/>
          <w:sz w:val="24"/>
          <w:szCs w:val="24"/>
        </w:rPr>
        <w:t>需具备投标产品经营资格)</w:t>
      </w:r>
      <w:r w:rsidR="005F680F" w:rsidRPr="00F01960">
        <w:rPr>
          <w:rFonts w:asciiTheme="minorEastAsia" w:hAnsiTheme="minorEastAsia" w:cs="Times New Roman" w:hint="eastAsia"/>
          <w:kern w:val="0"/>
          <w:sz w:val="24"/>
          <w:szCs w:val="24"/>
        </w:rPr>
        <w:t xml:space="preserve"> ；</w:t>
      </w:r>
    </w:p>
    <w:p w:rsidR="00767AAD" w:rsidRPr="00F0196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w:t>
      </w:r>
      <w:r w:rsidR="00CE48C7" w:rsidRPr="00F01960">
        <w:rPr>
          <w:rFonts w:asciiTheme="minorEastAsia" w:hAnsiTheme="minorEastAsia" w:cs="Times New Roman" w:hint="eastAsia"/>
          <w:kern w:val="0"/>
          <w:sz w:val="24"/>
          <w:szCs w:val="24"/>
        </w:rPr>
        <w:t>2</w:t>
      </w:r>
      <w:r w:rsidRPr="00F01960">
        <w:rPr>
          <w:rFonts w:asciiTheme="minorEastAsia" w:hAnsiTheme="minorEastAsia" w:cs="Times New Roman" w:hint="eastAsia"/>
          <w:kern w:val="0"/>
          <w:sz w:val="24"/>
          <w:szCs w:val="24"/>
        </w:rPr>
        <w:t>.</w:t>
      </w:r>
      <w:r w:rsidR="009E48BE" w:rsidRPr="00F01960">
        <w:rPr>
          <w:rFonts w:asciiTheme="minorEastAsia" w:hAnsiTheme="minorEastAsia" w:cs="Times New Roman" w:hint="eastAsia"/>
          <w:kern w:val="0"/>
          <w:sz w:val="24"/>
          <w:szCs w:val="24"/>
        </w:rPr>
        <w:t xml:space="preserve"> </w:t>
      </w:r>
      <w:r w:rsidR="00AB5A7B" w:rsidRPr="00F01960">
        <w:rPr>
          <w:rFonts w:asciiTheme="minorEastAsia" w:hAnsiTheme="minorEastAsia" w:cs="Times New Roman" w:hint="eastAsia"/>
          <w:kern w:val="0"/>
          <w:sz w:val="24"/>
          <w:szCs w:val="24"/>
        </w:rPr>
        <w:t>生产企业营业执照（进口产品需提供国内总代理营业执照）</w:t>
      </w:r>
      <w:r w:rsidR="005F680F" w:rsidRPr="00F01960">
        <w:rPr>
          <w:rFonts w:asciiTheme="minorEastAsia" w:hAnsiTheme="minorEastAsia" w:cs="Times New Roman" w:hint="eastAsia"/>
          <w:kern w:val="0"/>
          <w:sz w:val="24"/>
          <w:szCs w:val="24"/>
        </w:rPr>
        <w:t>；</w:t>
      </w:r>
    </w:p>
    <w:p w:rsidR="00767AAD" w:rsidRPr="00F0196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w:t>
      </w:r>
      <w:r w:rsidR="00CE48C7" w:rsidRPr="00F01960">
        <w:rPr>
          <w:rFonts w:asciiTheme="minorEastAsia" w:hAnsiTheme="minorEastAsia" w:cs="Times New Roman" w:hint="eastAsia"/>
          <w:kern w:val="0"/>
          <w:sz w:val="24"/>
          <w:szCs w:val="24"/>
        </w:rPr>
        <w:t>3</w:t>
      </w:r>
      <w:r w:rsidRPr="00F01960">
        <w:rPr>
          <w:rFonts w:asciiTheme="minorEastAsia" w:hAnsiTheme="minorEastAsia" w:cs="Times New Roman" w:hint="eastAsia"/>
          <w:kern w:val="0"/>
          <w:sz w:val="24"/>
          <w:szCs w:val="24"/>
        </w:rPr>
        <w:t>.</w:t>
      </w:r>
      <w:r w:rsidR="00C41960" w:rsidRPr="00F01960">
        <w:rPr>
          <w:rFonts w:asciiTheme="minorEastAsia" w:hAnsiTheme="minorEastAsia" w:cs="Times New Roman" w:hint="eastAsia"/>
          <w:kern w:val="0"/>
          <w:sz w:val="24"/>
          <w:szCs w:val="24"/>
        </w:rPr>
        <w:t xml:space="preserve"> </w:t>
      </w:r>
      <w:r w:rsidR="00AB5A7B" w:rsidRPr="00F01960">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F01960">
        <w:rPr>
          <w:rFonts w:asciiTheme="minorEastAsia" w:hAnsiTheme="minorEastAsia" w:cs="Times New Roman" w:hint="eastAsia"/>
          <w:kern w:val="0"/>
          <w:sz w:val="24"/>
          <w:szCs w:val="24"/>
        </w:rPr>
        <w:t>；</w:t>
      </w:r>
    </w:p>
    <w:p w:rsidR="00767AAD" w:rsidRPr="00F01960"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w:t>
      </w:r>
      <w:r w:rsidR="00CE48C7" w:rsidRPr="00F01960">
        <w:rPr>
          <w:rFonts w:asciiTheme="minorEastAsia" w:hAnsiTheme="minorEastAsia" w:cs="Times New Roman" w:hint="eastAsia"/>
          <w:kern w:val="0"/>
          <w:sz w:val="24"/>
          <w:szCs w:val="24"/>
        </w:rPr>
        <w:t>4</w:t>
      </w:r>
      <w:r w:rsidR="00AB5A7B" w:rsidRPr="00F01960">
        <w:rPr>
          <w:rFonts w:asciiTheme="minorEastAsia" w:hAnsiTheme="minorEastAsia" w:cs="Times New Roman" w:hint="eastAsia"/>
          <w:kern w:val="0"/>
          <w:sz w:val="24"/>
          <w:szCs w:val="24"/>
        </w:rPr>
        <w:t>.</w:t>
      </w:r>
      <w:r w:rsidR="00AB5A7B" w:rsidRPr="00F01960">
        <w:rPr>
          <w:rFonts w:hint="eastAsia"/>
        </w:rPr>
        <w:t xml:space="preserve"> </w:t>
      </w:r>
      <w:r w:rsidR="00AB5A7B" w:rsidRPr="00F01960">
        <w:rPr>
          <w:rFonts w:asciiTheme="minorEastAsia" w:hAnsiTheme="minorEastAsia" w:cs="Times New Roman" w:hint="eastAsia"/>
          <w:kern w:val="0"/>
          <w:sz w:val="24"/>
          <w:szCs w:val="24"/>
        </w:rPr>
        <w:t>投标产品《医疗器械产品注册证》</w:t>
      </w:r>
      <w:r w:rsidR="00E36E55" w:rsidRPr="00F01960">
        <w:rPr>
          <w:rFonts w:asciiTheme="minorEastAsia" w:hAnsiTheme="minorEastAsia" w:cs="Times New Roman" w:hint="eastAsia"/>
          <w:kern w:val="0"/>
          <w:sz w:val="24"/>
          <w:szCs w:val="24"/>
        </w:rPr>
        <w:t>（所投产品不属于医疗器械的无需提供）</w:t>
      </w:r>
      <w:r w:rsidR="005F680F" w:rsidRPr="00F01960">
        <w:rPr>
          <w:rFonts w:asciiTheme="minorEastAsia" w:hAnsiTheme="minorEastAsia" w:cs="Times New Roman" w:hint="eastAsia"/>
          <w:kern w:val="0"/>
          <w:sz w:val="24"/>
          <w:szCs w:val="24"/>
        </w:rPr>
        <w:t>；</w:t>
      </w:r>
    </w:p>
    <w:p w:rsidR="00E270B5" w:rsidRPr="00F01960"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1</w:t>
      </w:r>
      <w:r w:rsidR="00CE48C7" w:rsidRPr="00F01960">
        <w:rPr>
          <w:rFonts w:asciiTheme="minorEastAsia" w:hAnsiTheme="minorEastAsia" w:cs="Times New Roman" w:hint="eastAsia"/>
          <w:kern w:val="0"/>
          <w:sz w:val="24"/>
          <w:szCs w:val="24"/>
        </w:rPr>
        <w:t>5</w:t>
      </w:r>
      <w:r w:rsidRPr="00F01960">
        <w:rPr>
          <w:rFonts w:asciiTheme="minorEastAsia" w:hAnsiTheme="minorEastAsia" w:cs="Times New Roman" w:hint="eastAsia"/>
          <w:kern w:val="0"/>
          <w:sz w:val="24"/>
          <w:szCs w:val="24"/>
        </w:rPr>
        <w:t>.</w:t>
      </w:r>
      <w:r w:rsidRPr="00F01960">
        <w:rPr>
          <w:rFonts w:hint="eastAsia"/>
        </w:rPr>
        <w:t xml:space="preserve"> </w:t>
      </w:r>
      <w:r w:rsidRPr="00F01960">
        <w:rPr>
          <w:rFonts w:asciiTheme="minorEastAsia" w:hAnsiTheme="minorEastAsia" w:cs="Times New Roman" w:hint="eastAsia"/>
          <w:kern w:val="0"/>
          <w:sz w:val="24"/>
          <w:szCs w:val="24"/>
        </w:rPr>
        <w:t>生产企业对</w:t>
      </w:r>
      <w:r w:rsidR="0025364F" w:rsidRPr="00F01960">
        <w:rPr>
          <w:rFonts w:asciiTheme="minorEastAsia" w:hAnsiTheme="minorEastAsia" w:cs="Times New Roman" w:hint="eastAsia"/>
          <w:kern w:val="0"/>
          <w:sz w:val="24"/>
          <w:szCs w:val="24"/>
        </w:rPr>
        <w:t>代理</w:t>
      </w:r>
      <w:r w:rsidRPr="00F01960">
        <w:rPr>
          <w:rFonts w:asciiTheme="minorEastAsia" w:hAnsiTheme="minorEastAsia" w:cs="Times New Roman" w:hint="eastAsia"/>
          <w:kern w:val="0"/>
          <w:sz w:val="24"/>
          <w:szCs w:val="24"/>
        </w:rPr>
        <w:t>公司</w:t>
      </w:r>
      <w:r w:rsidR="001D70FA" w:rsidRPr="00F01960">
        <w:rPr>
          <w:rFonts w:asciiTheme="minorEastAsia" w:hAnsiTheme="minorEastAsia" w:cs="Times New Roman" w:hint="eastAsia"/>
          <w:kern w:val="0"/>
          <w:sz w:val="24"/>
          <w:szCs w:val="24"/>
        </w:rPr>
        <w:t>投标</w:t>
      </w:r>
      <w:r w:rsidRPr="00F01960">
        <w:rPr>
          <w:rFonts w:asciiTheme="minorEastAsia" w:hAnsiTheme="minorEastAsia" w:cs="Times New Roman" w:hint="eastAsia"/>
          <w:kern w:val="0"/>
          <w:sz w:val="24"/>
          <w:szCs w:val="24"/>
        </w:rPr>
        <w:t>授权书（进口产品需提供原产厂家对中国总代的中英文授权书复印件或同步翻译件）</w:t>
      </w:r>
      <w:r w:rsidR="005F680F" w:rsidRPr="00F01960">
        <w:rPr>
          <w:rFonts w:asciiTheme="minorEastAsia" w:hAnsiTheme="minorEastAsia" w:cs="Times New Roman" w:hint="eastAsia"/>
          <w:kern w:val="0"/>
          <w:sz w:val="24"/>
          <w:szCs w:val="24"/>
        </w:rPr>
        <w:t>；</w:t>
      </w:r>
    </w:p>
    <w:p w:rsidR="000F19EE" w:rsidRPr="00F0196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（四）</w:t>
      </w:r>
      <w:r w:rsidR="007E05D4" w:rsidRPr="00F01960">
        <w:rPr>
          <w:rFonts w:asciiTheme="minorEastAsia" w:hAnsiTheme="minorEastAsia" w:cs="Times New Roman" w:hint="eastAsia"/>
          <w:kern w:val="0"/>
          <w:sz w:val="24"/>
          <w:szCs w:val="24"/>
        </w:rPr>
        <w:t>招标</w:t>
      </w:r>
      <w:r w:rsidRPr="00F01960">
        <w:rPr>
          <w:rFonts w:asciiTheme="minorEastAsia" w:hAnsiTheme="minorEastAsia" w:cs="Times New Roman" w:hint="eastAsia"/>
          <w:kern w:val="0"/>
          <w:sz w:val="24"/>
          <w:szCs w:val="24"/>
        </w:rPr>
        <w:t>文件售价：200元/份，售后不退。</w:t>
      </w:r>
    </w:p>
    <w:p w:rsidR="007E05D4" w:rsidRPr="00F01960"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六</w:t>
      </w:r>
      <w:r w:rsidR="004E18EC" w:rsidRPr="00F01960">
        <w:rPr>
          <w:rFonts w:asciiTheme="minorEastAsia" w:hAnsiTheme="minorEastAsia" w:cs="Times New Roman" w:hint="eastAsia"/>
          <w:b/>
          <w:kern w:val="0"/>
          <w:sz w:val="24"/>
          <w:szCs w:val="24"/>
        </w:rPr>
        <w:t>、</w:t>
      </w:r>
      <w:r w:rsidR="007E05D4" w:rsidRPr="00F01960">
        <w:rPr>
          <w:rFonts w:asciiTheme="minorEastAsia" w:hAnsiTheme="minorEastAsia" w:cs="Times New Roman" w:hint="eastAsia"/>
          <w:b/>
          <w:kern w:val="0"/>
          <w:sz w:val="24"/>
          <w:szCs w:val="24"/>
        </w:rPr>
        <w:t>投标开始和截止</w:t>
      </w:r>
      <w:r w:rsidR="000F19EE" w:rsidRPr="00F01960">
        <w:rPr>
          <w:rFonts w:asciiTheme="minorEastAsia" w:hAnsiTheme="minorEastAsia" w:cs="Times New Roman"/>
          <w:b/>
          <w:kern w:val="0"/>
          <w:sz w:val="24"/>
          <w:szCs w:val="24"/>
        </w:rPr>
        <w:t>时间</w:t>
      </w:r>
      <w:r w:rsidR="007E05D4" w:rsidRPr="00F01960">
        <w:rPr>
          <w:rFonts w:asciiTheme="minorEastAsia" w:hAnsiTheme="minorEastAsia" w:cs="Times New Roman" w:hint="eastAsia"/>
          <w:b/>
          <w:kern w:val="0"/>
          <w:sz w:val="24"/>
          <w:szCs w:val="24"/>
        </w:rPr>
        <w:t>及</w:t>
      </w:r>
      <w:r w:rsidR="000F19EE" w:rsidRPr="00F01960">
        <w:rPr>
          <w:rFonts w:asciiTheme="minorEastAsia" w:hAnsiTheme="minorEastAsia" w:cs="Times New Roman"/>
          <w:b/>
          <w:kern w:val="0"/>
          <w:sz w:val="24"/>
          <w:szCs w:val="24"/>
        </w:rPr>
        <w:t>地点</w:t>
      </w:r>
      <w:r w:rsidR="007E05D4" w:rsidRPr="00F01960">
        <w:rPr>
          <w:rFonts w:asciiTheme="minorEastAsia" w:hAnsiTheme="minorEastAsia" w:cs="Times New Roman" w:hint="eastAsia"/>
          <w:b/>
          <w:kern w:val="0"/>
          <w:sz w:val="24"/>
          <w:szCs w:val="24"/>
        </w:rPr>
        <w:t>、</w:t>
      </w:r>
      <w:r w:rsidR="000F19EE" w:rsidRPr="00F01960">
        <w:rPr>
          <w:rFonts w:asciiTheme="minorEastAsia" w:hAnsiTheme="minorEastAsia" w:cs="Times New Roman" w:hint="eastAsia"/>
          <w:b/>
          <w:kern w:val="0"/>
          <w:sz w:val="24"/>
          <w:szCs w:val="24"/>
        </w:rPr>
        <w:t>方式</w:t>
      </w:r>
    </w:p>
    <w:p w:rsidR="00595594" w:rsidRPr="00F0196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（一）投标开始时间：</w:t>
      </w:r>
      <w:r w:rsidRPr="00F01960">
        <w:rPr>
          <w:rFonts w:asciiTheme="minorEastAsia" w:hAnsiTheme="minorEastAsia" w:cs="Times New Roman" w:hint="eastAsia"/>
          <w:kern w:val="0"/>
          <w:sz w:val="24"/>
          <w:szCs w:val="24"/>
          <w:u w:val="single"/>
        </w:rPr>
        <w:t xml:space="preserve"> 2020</w:t>
      </w:r>
      <w:r w:rsidRPr="00F01960">
        <w:rPr>
          <w:rFonts w:asciiTheme="minorEastAsia" w:hAnsiTheme="minorEastAsia" w:cs="Times New Roman" w:hint="eastAsia"/>
          <w:kern w:val="0"/>
          <w:sz w:val="24"/>
          <w:szCs w:val="24"/>
        </w:rPr>
        <w:t>年</w:t>
      </w:r>
      <w:r w:rsidRPr="00F01960">
        <w:rPr>
          <w:rFonts w:asciiTheme="minorEastAsia" w:hAnsiTheme="minorEastAsia" w:cs="Times New Roman" w:hint="eastAsia"/>
          <w:kern w:val="0"/>
          <w:sz w:val="24"/>
          <w:szCs w:val="24"/>
          <w:u w:val="single"/>
        </w:rPr>
        <w:t xml:space="preserve"> 5</w:t>
      </w:r>
      <w:r w:rsidRPr="00F01960">
        <w:rPr>
          <w:rFonts w:asciiTheme="minorEastAsia" w:hAnsiTheme="minorEastAsia" w:cs="Times New Roman" w:hint="eastAsia"/>
          <w:kern w:val="0"/>
          <w:sz w:val="24"/>
          <w:szCs w:val="24"/>
        </w:rPr>
        <w:t>月</w:t>
      </w:r>
      <w:r w:rsidRPr="00F01960">
        <w:rPr>
          <w:rFonts w:asciiTheme="minorEastAsia" w:hAnsiTheme="minorEastAsia" w:cs="Times New Roman" w:hint="eastAsia"/>
          <w:kern w:val="0"/>
          <w:sz w:val="24"/>
          <w:szCs w:val="24"/>
          <w:u w:val="single"/>
        </w:rPr>
        <w:t xml:space="preserve"> </w:t>
      </w:r>
      <w:r w:rsidR="00135703" w:rsidRPr="00F01960">
        <w:rPr>
          <w:rFonts w:asciiTheme="minorEastAsia" w:hAnsiTheme="minorEastAsia" w:cs="Times New Roman" w:hint="eastAsia"/>
          <w:kern w:val="0"/>
          <w:sz w:val="24"/>
          <w:szCs w:val="24"/>
          <w:u w:val="single"/>
        </w:rPr>
        <w:t>1</w:t>
      </w:r>
      <w:r w:rsidR="004730FE" w:rsidRPr="00F01960">
        <w:rPr>
          <w:rFonts w:asciiTheme="minorEastAsia" w:hAnsiTheme="minorEastAsia" w:cs="Times New Roman" w:hint="eastAsia"/>
          <w:kern w:val="0"/>
          <w:sz w:val="24"/>
          <w:szCs w:val="24"/>
          <w:u w:val="single"/>
        </w:rPr>
        <w:t>9</w:t>
      </w:r>
      <w:r w:rsidRPr="00F01960">
        <w:rPr>
          <w:rFonts w:asciiTheme="minorEastAsia" w:hAnsiTheme="minorEastAsia" w:cs="Times New Roman" w:hint="eastAsia"/>
          <w:kern w:val="0"/>
          <w:sz w:val="24"/>
          <w:szCs w:val="24"/>
        </w:rPr>
        <w:t>日</w:t>
      </w:r>
      <w:r w:rsidRPr="00F01960">
        <w:rPr>
          <w:rFonts w:asciiTheme="minorEastAsia" w:hAnsiTheme="minorEastAsia" w:cs="Times New Roman" w:hint="eastAsia"/>
          <w:kern w:val="0"/>
          <w:sz w:val="24"/>
          <w:szCs w:val="24"/>
          <w:u w:val="single"/>
        </w:rPr>
        <w:t xml:space="preserve"> 8</w:t>
      </w:r>
      <w:r w:rsidRPr="00F01960">
        <w:rPr>
          <w:rFonts w:asciiTheme="minorEastAsia" w:hAnsiTheme="minorEastAsia" w:cs="Times New Roman" w:hint="eastAsia"/>
          <w:kern w:val="0"/>
          <w:sz w:val="24"/>
          <w:szCs w:val="24"/>
        </w:rPr>
        <w:t>时</w:t>
      </w:r>
      <w:r w:rsidRPr="00F01960">
        <w:rPr>
          <w:rFonts w:asciiTheme="minorEastAsia" w:hAnsiTheme="minorEastAsia" w:cs="Times New Roman" w:hint="eastAsia"/>
          <w:kern w:val="0"/>
          <w:sz w:val="24"/>
          <w:szCs w:val="24"/>
          <w:u w:val="single"/>
        </w:rPr>
        <w:t xml:space="preserve"> 0 </w:t>
      </w:r>
      <w:r w:rsidRPr="00F01960">
        <w:rPr>
          <w:rFonts w:asciiTheme="minorEastAsia" w:hAnsiTheme="minorEastAsia" w:cs="Times New Roman" w:hint="eastAsia"/>
          <w:kern w:val="0"/>
          <w:sz w:val="24"/>
          <w:szCs w:val="24"/>
        </w:rPr>
        <w:t>分（北京时间）。</w:t>
      </w:r>
    </w:p>
    <w:p w:rsidR="007E05D4" w:rsidRPr="00F0196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（二）投标截止时间：</w:t>
      </w:r>
      <w:r w:rsidRPr="00F01960">
        <w:rPr>
          <w:rFonts w:asciiTheme="minorEastAsia" w:hAnsiTheme="minorEastAsia" w:cs="Times New Roman" w:hint="eastAsia"/>
          <w:kern w:val="0"/>
          <w:sz w:val="24"/>
          <w:szCs w:val="24"/>
          <w:u w:val="single"/>
        </w:rPr>
        <w:t xml:space="preserve"> 2020 </w:t>
      </w:r>
      <w:r w:rsidRPr="00F01960">
        <w:rPr>
          <w:rFonts w:asciiTheme="minorEastAsia" w:hAnsiTheme="minorEastAsia" w:cs="Times New Roman" w:hint="eastAsia"/>
          <w:kern w:val="0"/>
          <w:sz w:val="24"/>
          <w:szCs w:val="24"/>
        </w:rPr>
        <w:t>年</w:t>
      </w:r>
      <w:r w:rsidRPr="00F01960">
        <w:rPr>
          <w:rFonts w:asciiTheme="minorEastAsia" w:hAnsiTheme="minorEastAsia" w:cs="Times New Roman" w:hint="eastAsia"/>
          <w:kern w:val="0"/>
          <w:sz w:val="24"/>
          <w:szCs w:val="24"/>
          <w:u w:val="single"/>
        </w:rPr>
        <w:t xml:space="preserve"> 5 </w:t>
      </w:r>
      <w:r w:rsidRPr="00F01960">
        <w:rPr>
          <w:rFonts w:asciiTheme="minorEastAsia" w:hAnsiTheme="minorEastAsia" w:cs="Times New Roman" w:hint="eastAsia"/>
          <w:kern w:val="0"/>
          <w:sz w:val="24"/>
          <w:szCs w:val="24"/>
        </w:rPr>
        <w:t>月</w:t>
      </w:r>
      <w:r w:rsidRPr="00F01960">
        <w:rPr>
          <w:rFonts w:asciiTheme="minorEastAsia" w:hAnsiTheme="minorEastAsia" w:cs="Times New Roman" w:hint="eastAsia"/>
          <w:kern w:val="0"/>
          <w:sz w:val="24"/>
          <w:szCs w:val="24"/>
          <w:u w:val="single"/>
        </w:rPr>
        <w:t xml:space="preserve"> </w:t>
      </w:r>
      <w:r w:rsidR="00135703" w:rsidRPr="00F01960">
        <w:rPr>
          <w:rFonts w:asciiTheme="minorEastAsia" w:hAnsiTheme="minorEastAsia" w:cs="Times New Roman" w:hint="eastAsia"/>
          <w:kern w:val="0"/>
          <w:sz w:val="24"/>
          <w:szCs w:val="24"/>
          <w:u w:val="single"/>
        </w:rPr>
        <w:t>1</w:t>
      </w:r>
      <w:r w:rsidR="004730FE" w:rsidRPr="00F01960">
        <w:rPr>
          <w:rFonts w:asciiTheme="minorEastAsia" w:hAnsiTheme="minorEastAsia" w:cs="Times New Roman" w:hint="eastAsia"/>
          <w:kern w:val="0"/>
          <w:sz w:val="24"/>
          <w:szCs w:val="24"/>
          <w:u w:val="single"/>
        </w:rPr>
        <w:t>9</w:t>
      </w:r>
      <w:r w:rsidRPr="00F01960">
        <w:rPr>
          <w:rFonts w:asciiTheme="minorEastAsia" w:hAnsiTheme="minorEastAsia" w:cs="Times New Roman" w:hint="eastAsia"/>
          <w:kern w:val="0"/>
          <w:sz w:val="24"/>
          <w:szCs w:val="24"/>
          <w:u w:val="single"/>
        </w:rPr>
        <w:t xml:space="preserve"> </w:t>
      </w:r>
      <w:r w:rsidRPr="00F01960">
        <w:rPr>
          <w:rFonts w:asciiTheme="minorEastAsia" w:hAnsiTheme="minorEastAsia" w:cs="Times New Roman" w:hint="eastAsia"/>
          <w:kern w:val="0"/>
          <w:sz w:val="24"/>
          <w:szCs w:val="24"/>
        </w:rPr>
        <w:t>日</w:t>
      </w:r>
      <w:r w:rsidRPr="00F01960">
        <w:rPr>
          <w:rFonts w:asciiTheme="minorEastAsia" w:hAnsiTheme="minorEastAsia" w:cs="Times New Roman" w:hint="eastAsia"/>
          <w:kern w:val="0"/>
          <w:sz w:val="24"/>
          <w:szCs w:val="24"/>
          <w:u w:val="single"/>
        </w:rPr>
        <w:t xml:space="preserve"> 9 </w:t>
      </w:r>
      <w:r w:rsidRPr="00F01960">
        <w:rPr>
          <w:rFonts w:asciiTheme="minorEastAsia" w:hAnsiTheme="minorEastAsia" w:cs="Times New Roman" w:hint="eastAsia"/>
          <w:kern w:val="0"/>
          <w:sz w:val="24"/>
          <w:szCs w:val="24"/>
        </w:rPr>
        <w:t>时</w:t>
      </w:r>
      <w:r w:rsidRPr="00F01960">
        <w:rPr>
          <w:rFonts w:asciiTheme="minorEastAsia" w:hAnsiTheme="minorEastAsia" w:cs="Times New Roman" w:hint="eastAsia"/>
          <w:kern w:val="0"/>
          <w:sz w:val="24"/>
          <w:szCs w:val="24"/>
          <w:u w:val="single"/>
        </w:rPr>
        <w:t xml:space="preserve"> 0 </w:t>
      </w:r>
      <w:r w:rsidRPr="00F01960">
        <w:rPr>
          <w:rFonts w:asciiTheme="minorEastAsia" w:hAnsiTheme="minorEastAsia" w:cs="Times New Roman" w:hint="eastAsia"/>
          <w:kern w:val="0"/>
          <w:sz w:val="24"/>
          <w:szCs w:val="24"/>
        </w:rPr>
        <w:t>分（北京时间）</w:t>
      </w:r>
      <w:r w:rsidR="007E05D4" w:rsidRPr="00F01960">
        <w:rPr>
          <w:rFonts w:asciiTheme="minorEastAsia" w:hAnsiTheme="minorEastAsia" w:cs="Times New Roman" w:hint="eastAsia"/>
          <w:kern w:val="0"/>
          <w:sz w:val="24"/>
          <w:szCs w:val="24"/>
        </w:rPr>
        <w:t>。</w:t>
      </w:r>
    </w:p>
    <w:p w:rsidR="007E05D4" w:rsidRPr="00F0196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（三）投标地点：</w:t>
      </w:r>
      <w:r w:rsidRPr="00F01960">
        <w:rPr>
          <w:rFonts w:asciiTheme="minorEastAsia" w:hAnsiTheme="minorEastAsia" w:cs="Times New Roman" w:hint="eastAsia"/>
          <w:kern w:val="0"/>
          <w:sz w:val="24"/>
          <w:szCs w:val="24"/>
          <w:u w:val="single"/>
        </w:rPr>
        <w:t xml:space="preserve">  </w:t>
      </w:r>
      <w:r w:rsidR="00002C2E" w:rsidRPr="00F01960">
        <w:rPr>
          <w:rFonts w:asciiTheme="minorEastAsia" w:hAnsiTheme="minorEastAsia" w:cs="Times New Roman" w:hint="eastAsia"/>
          <w:kern w:val="0"/>
          <w:sz w:val="24"/>
          <w:szCs w:val="24"/>
          <w:u w:val="single"/>
        </w:rPr>
        <w:t xml:space="preserve">  重庆市</w:t>
      </w:r>
      <w:r w:rsidR="00B07ACA" w:rsidRPr="00F01960">
        <w:rPr>
          <w:rFonts w:asciiTheme="minorEastAsia" w:hAnsiTheme="minorEastAsia" w:cs="Times New Roman" w:hint="eastAsia"/>
          <w:kern w:val="0"/>
          <w:sz w:val="24"/>
          <w:szCs w:val="24"/>
          <w:u w:val="single"/>
        </w:rPr>
        <w:t xml:space="preserve"> </w:t>
      </w:r>
      <w:r w:rsidR="00002C2E" w:rsidRPr="00F01960">
        <w:rPr>
          <w:rFonts w:asciiTheme="minorEastAsia" w:hAnsiTheme="minorEastAsia" w:cs="Times New Roman" w:hint="eastAsia"/>
          <w:kern w:val="0"/>
          <w:sz w:val="24"/>
          <w:szCs w:val="24"/>
          <w:u w:val="single"/>
        </w:rPr>
        <w:t xml:space="preserve"> </w:t>
      </w:r>
      <w:r w:rsidR="00B07ACA" w:rsidRPr="00F01960">
        <w:rPr>
          <w:rFonts w:asciiTheme="minorEastAsia" w:hAnsiTheme="minorEastAsia" w:cs="Times New Roman" w:hint="eastAsia"/>
          <w:kern w:val="0"/>
          <w:sz w:val="24"/>
          <w:szCs w:val="24"/>
          <w:u w:val="single"/>
        </w:rPr>
        <w:t xml:space="preserve">    </w:t>
      </w:r>
      <w:r w:rsidRPr="00F01960">
        <w:rPr>
          <w:rFonts w:asciiTheme="minorEastAsia" w:hAnsiTheme="minorEastAsia" w:cs="Times New Roman" w:hint="eastAsia"/>
          <w:kern w:val="0"/>
          <w:sz w:val="24"/>
          <w:szCs w:val="24"/>
        </w:rPr>
        <w:t>。</w:t>
      </w:r>
    </w:p>
    <w:p w:rsidR="007E05D4" w:rsidRPr="00F0196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（四）投标方式：指定专人递交投标文件，不接受邮寄等其他方式。</w:t>
      </w:r>
    </w:p>
    <w:p w:rsidR="007E05D4" w:rsidRPr="00F01960"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七</w:t>
      </w:r>
      <w:r w:rsidR="007E05D4" w:rsidRPr="00F01960">
        <w:rPr>
          <w:rFonts w:asciiTheme="minorEastAsia" w:hAnsiTheme="minorEastAsia" w:cs="Times New Roman" w:hint="eastAsia"/>
          <w:b/>
          <w:kern w:val="0"/>
          <w:sz w:val="24"/>
          <w:szCs w:val="24"/>
        </w:rPr>
        <w:t>、</w:t>
      </w:r>
      <w:r w:rsidR="007E05D4" w:rsidRPr="00F01960">
        <w:rPr>
          <w:rFonts w:asciiTheme="minorEastAsia" w:hAnsiTheme="minorEastAsia" w:cs="Times New Roman" w:hint="eastAsia"/>
          <w:b/>
          <w:kern w:val="0"/>
          <w:sz w:val="24"/>
          <w:szCs w:val="24"/>
        </w:rPr>
        <w:tab/>
        <w:t>开标时间、地点</w:t>
      </w:r>
    </w:p>
    <w:p w:rsidR="007E05D4" w:rsidRPr="00F01960"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（一）</w:t>
      </w:r>
      <w:r w:rsidRPr="00F01960">
        <w:rPr>
          <w:rFonts w:asciiTheme="minorEastAsia" w:hAnsiTheme="minorEastAsia" w:cs="Times New Roman" w:hint="eastAsia"/>
          <w:kern w:val="0"/>
          <w:sz w:val="24"/>
          <w:szCs w:val="24"/>
        </w:rPr>
        <w:tab/>
        <w:t>开标时间：</w:t>
      </w:r>
      <w:r w:rsidRPr="00F01960">
        <w:rPr>
          <w:rFonts w:asciiTheme="minorEastAsia" w:hAnsiTheme="minorEastAsia" w:cs="Times New Roman" w:hint="eastAsia"/>
          <w:kern w:val="0"/>
          <w:sz w:val="24"/>
          <w:szCs w:val="24"/>
          <w:u w:val="single"/>
        </w:rPr>
        <w:t xml:space="preserve"> 2020 </w:t>
      </w:r>
      <w:r w:rsidRPr="00F01960">
        <w:rPr>
          <w:rFonts w:asciiTheme="minorEastAsia" w:hAnsiTheme="minorEastAsia" w:cs="Times New Roman" w:hint="eastAsia"/>
          <w:kern w:val="0"/>
          <w:sz w:val="24"/>
          <w:szCs w:val="24"/>
        </w:rPr>
        <w:t>年</w:t>
      </w:r>
      <w:r w:rsidRPr="00F01960">
        <w:rPr>
          <w:rFonts w:asciiTheme="minorEastAsia" w:hAnsiTheme="minorEastAsia" w:cs="Times New Roman" w:hint="eastAsia"/>
          <w:kern w:val="0"/>
          <w:sz w:val="24"/>
          <w:szCs w:val="24"/>
          <w:u w:val="single"/>
        </w:rPr>
        <w:t xml:space="preserve"> 5 </w:t>
      </w:r>
      <w:r w:rsidRPr="00F01960">
        <w:rPr>
          <w:rFonts w:asciiTheme="minorEastAsia" w:hAnsiTheme="minorEastAsia" w:cs="Times New Roman" w:hint="eastAsia"/>
          <w:kern w:val="0"/>
          <w:sz w:val="24"/>
          <w:szCs w:val="24"/>
        </w:rPr>
        <w:t>月</w:t>
      </w:r>
      <w:r w:rsidRPr="00F01960">
        <w:rPr>
          <w:rFonts w:asciiTheme="minorEastAsia" w:hAnsiTheme="minorEastAsia" w:cs="Times New Roman" w:hint="eastAsia"/>
          <w:kern w:val="0"/>
          <w:sz w:val="24"/>
          <w:szCs w:val="24"/>
          <w:u w:val="single"/>
        </w:rPr>
        <w:t xml:space="preserve"> </w:t>
      </w:r>
      <w:r w:rsidR="00135703" w:rsidRPr="00F01960">
        <w:rPr>
          <w:rFonts w:asciiTheme="minorEastAsia" w:hAnsiTheme="minorEastAsia" w:cs="Times New Roman" w:hint="eastAsia"/>
          <w:kern w:val="0"/>
          <w:sz w:val="24"/>
          <w:szCs w:val="24"/>
          <w:u w:val="single"/>
        </w:rPr>
        <w:t>1</w:t>
      </w:r>
      <w:r w:rsidR="004730FE" w:rsidRPr="00F01960">
        <w:rPr>
          <w:rFonts w:asciiTheme="minorEastAsia" w:hAnsiTheme="minorEastAsia" w:cs="Times New Roman" w:hint="eastAsia"/>
          <w:kern w:val="0"/>
          <w:sz w:val="24"/>
          <w:szCs w:val="24"/>
          <w:u w:val="single"/>
        </w:rPr>
        <w:t>9</w:t>
      </w:r>
      <w:r w:rsidRPr="00F01960">
        <w:rPr>
          <w:rFonts w:asciiTheme="minorEastAsia" w:hAnsiTheme="minorEastAsia" w:cs="Times New Roman" w:hint="eastAsia"/>
          <w:kern w:val="0"/>
          <w:sz w:val="24"/>
          <w:szCs w:val="24"/>
          <w:u w:val="single"/>
        </w:rPr>
        <w:t xml:space="preserve"> </w:t>
      </w:r>
      <w:r w:rsidRPr="00F01960">
        <w:rPr>
          <w:rFonts w:asciiTheme="minorEastAsia" w:hAnsiTheme="minorEastAsia" w:cs="Times New Roman" w:hint="eastAsia"/>
          <w:kern w:val="0"/>
          <w:sz w:val="24"/>
          <w:szCs w:val="24"/>
        </w:rPr>
        <w:t>日</w:t>
      </w:r>
      <w:r w:rsidRPr="00F01960">
        <w:rPr>
          <w:rFonts w:asciiTheme="minorEastAsia" w:hAnsiTheme="minorEastAsia" w:cs="Times New Roman" w:hint="eastAsia"/>
          <w:kern w:val="0"/>
          <w:sz w:val="24"/>
          <w:szCs w:val="24"/>
          <w:u w:val="single"/>
        </w:rPr>
        <w:t xml:space="preserve"> 9 </w:t>
      </w:r>
      <w:r w:rsidRPr="00F01960">
        <w:rPr>
          <w:rFonts w:asciiTheme="minorEastAsia" w:hAnsiTheme="minorEastAsia" w:cs="Times New Roman" w:hint="eastAsia"/>
          <w:kern w:val="0"/>
          <w:sz w:val="24"/>
          <w:szCs w:val="24"/>
        </w:rPr>
        <w:t>时</w:t>
      </w:r>
      <w:r w:rsidRPr="00F01960">
        <w:rPr>
          <w:rFonts w:asciiTheme="minorEastAsia" w:hAnsiTheme="minorEastAsia" w:cs="Times New Roman" w:hint="eastAsia"/>
          <w:kern w:val="0"/>
          <w:sz w:val="24"/>
          <w:szCs w:val="24"/>
          <w:u w:val="single"/>
        </w:rPr>
        <w:t xml:space="preserve"> 0 </w:t>
      </w:r>
      <w:r w:rsidRPr="00F01960">
        <w:rPr>
          <w:rFonts w:asciiTheme="minorEastAsia" w:hAnsiTheme="minorEastAsia" w:cs="Times New Roman" w:hint="eastAsia"/>
          <w:kern w:val="0"/>
          <w:sz w:val="24"/>
          <w:szCs w:val="24"/>
        </w:rPr>
        <w:t>分（北京时间）</w:t>
      </w:r>
      <w:r w:rsidR="007E05D4" w:rsidRPr="00F01960">
        <w:rPr>
          <w:rFonts w:asciiTheme="minorEastAsia" w:hAnsiTheme="minorEastAsia" w:cs="Times New Roman" w:hint="eastAsia"/>
          <w:kern w:val="0"/>
          <w:sz w:val="24"/>
          <w:szCs w:val="24"/>
        </w:rPr>
        <w:t>。</w:t>
      </w:r>
    </w:p>
    <w:p w:rsidR="007E05D4" w:rsidRPr="00F0196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（二）</w:t>
      </w:r>
      <w:r w:rsidRPr="00F01960">
        <w:rPr>
          <w:rFonts w:asciiTheme="minorEastAsia" w:hAnsiTheme="minorEastAsia" w:cs="Times New Roman" w:hint="eastAsia"/>
          <w:kern w:val="0"/>
          <w:sz w:val="24"/>
          <w:szCs w:val="24"/>
        </w:rPr>
        <w:tab/>
        <w:t>开标地点：</w:t>
      </w:r>
      <w:r w:rsidRPr="00F01960">
        <w:rPr>
          <w:rFonts w:asciiTheme="minorEastAsia" w:hAnsiTheme="minorEastAsia" w:cs="Times New Roman" w:hint="eastAsia"/>
          <w:kern w:val="0"/>
          <w:sz w:val="24"/>
          <w:szCs w:val="24"/>
          <w:u w:val="single"/>
        </w:rPr>
        <w:t xml:space="preserve">   </w:t>
      </w:r>
      <w:r w:rsidR="00EB0CD8" w:rsidRPr="00F01960">
        <w:rPr>
          <w:rFonts w:asciiTheme="minorEastAsia" w:hAnsiTheme="minorEastAsia" w:cs="Times New Roman" w:hint="eastAsia"/>
          <w:kern w:val="0"/>
          <w:sz w:val="24"/>
          <w:szCs w:val="24"/>
          <w:u w:val="single"/>
        </w:rPr>
        <w:t>重庆市</w:t>
      </w:r>
      <w:r w:rsidR="00B07ACA" w:rsidRPr="00F01960">
        <w:rPr>
          <w:rFonts w:asciiTheme="minorEastAsia" w:hAnsiTheme="minorEastAsia" w:cs="Times New Roman" w:hint="eastAsia"/>
          <w:kern w:val="0"/>
          <w:sz w:val="24"/>
          <w:szCs w:val="24"/>
          <w:u w:val="single"/>
        </w:rPr>
        <w:t xml:space="preserve">   </w:t>
      </w:r>
      <w:r w:rsidRPr="00F01960">
        <w:rPr>
          <w:rFonts w:asciiTheme="minorEastAsia" w:hAnsiTheme="minorEastAsia" w:cs="Times New Roman" w:hint="eastAsia"/>
          <w:kern w:val="0"/>
          <w:sz w:val="24"/>
          <w:szCs w:val="24"/>
        </w:rPr>
        <w:t>。</w:t>
      </w:r>
    </w:p>
    <w:p w:rsidR="000F19EE" w:rsidRPr="00F0196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八</w:t>
      </w:r>
      <w:r w:rsidR="004E18EC" w:rsidRPr="00F01960">
        <w:rPr>
          <w:rFonts w:asciiTheme="minorEastAsia" w:hAnsiTheme="minorEastAsia" w:cs="Times New Roman" w:hint="eastAsia"/>
          <w:b/>
          <w:kern w:val="0"/>
          <w:sz w:val="24"/>
          <w:szCs w:val="24"/>
        </w:rPr>
        <w:t>、</w:t>
      </w:r>
      <w:r w:rsidR="000F19EE" w:rsidRPr="00F01960">
        <w:rPr>
          <w:rFonts w:asciiTheme="minorEastAsia" w:hAnsiTheme="minorEastAsia" w:cs="Times New Roman"/>
          <w:b/>
          <w:kern w:val="0"/>
          <w:sz w:val="24"/>
          <w:szCs w:val="24"/>
        </w:rPr>
        <w:t>本</w:t>
      </w:r>
      <w:r w:rsidR="000F19EE" w:rsidRPr="00F01960">
        <w:rPr>
          <w:rFonts w:asciiTheme="minorEastAsia" w:hAnsiTheme="minorEastAsia" w:cs="Times New Roman" w:hint="eastAsia"/>
          <w:b/>
          <w:kern w:val="0"/>
          <w:sz w:val="24"/>
          <w:szCs w:val="24"/>
        </w:rPr>
        <w:t>采购</w:t>
      </w:r>
      <w:r w:rsidR="000F19EE" w:rsidRPr="00F01960">
        <w:rPr>
          <w:rFonts w:asciiTheme="minorEastAsia" w:hAnsiTheme="minorEastAsia" w:cs="Times New Roman"/>
          <w:b/>
          <w:kern w:val="0"/>
          <w:sz w:val="24"/>
          <w:szCs w:val="24"/>
        </w:rPr>
        <w:t>项目相关信息在《</w:t>
      </w:r>
      <w:r w:rsidR="00EB0CD8" w:rsidRPr="00F01960">
        <w:rPr>
          <w:rFonts w:asciiTheme="minorEastAsia" w:hAnsiTheme="minorEastAsia" w:cs="Times New Roman" w:hint="eastAsia"/>
          <w:b/>
          <w:kern w:val="0"/>
          <w:sz w:val="24"/>
          <w:szCs w:val="24"/>
        </w:rPr>
        <w:t>中国招标</w:t>
      </w:r>
      <w:r w:rsidR="000F19EE" w:rsidRPr="00F01960">
        <w:rPr>
          <w:rFonts w:asciiTheme="minorEastAsia" w:hAnsiTheme="minorEastAsia" w:cs="Times New Roman"/>
          <w:b/>
          <w:kern w:val="0"/>
          <w:sz w:val="24"/>
          <w:szCs w:val="24"/>
        </w:rPr>
        <w:t>网》</w:t>
      </w:r>
      <w:r w:rsidR="001E3D72" w:rsidRPr="00F01960">
        <w:rPr>
          <w:rFonts w:asciiTheme="minorEastAsia" w:hAnsiTheme="minorEastAsia" w:cs="Times New Roman" w:hint="eastAsia"/>
          <w:b/>
          <w:kern w:val="0"/>
          <w:sz w:val="24"/>
          <w:szCs w:val="24"/>
        </w:rPr>
        <w:t>（</w:t>
      </w:r>
      <w:hyperlink r:id="rId8" w:history="1">
        <w:r w:rsidR="00EB0CD8" w:rsidRPr="00F01960">
          <w:rPr>
            <w:rStyle w:val="aa"/>
            <w:rFonts w:asciiTheme="minorEastAsia" w:hAnsiTheme="minorEastAsia"/>
            <w:b/>
            <w:color w:val="auto"/>
            <w:kern w:val="0"/>
            <w:sz w:val="24"/>
            <w:szCs w:val="24"/>
            <w:u w:val="none"/>
          </w:rPr>
          <w:t>www.zhaobiao.cn</w:t>
        </w:r>
      </w:hyperlink>
      <w:r w:rsidR="001E3D72" w:rsidRPr="00F01960">
        <w:rPr>
          <w:rFonts w:asciiTheme="minorEastAsia" w:hAnsiTheme="minorEastAsia" w:cs="Times New Roman" w:hint="eastAsia"/>
          <w:b/>
          <w:kern w:val="0"/>
          <w:sz w:val="24"/>
          <w:szCs w:val="24"/>
        </w:rPr>
        <w:t>）</w:t>
      </w:r>
      <w:r w:rsidR="00EB0CD8" w:rsidRPr="00F01960">
        <w:rPr>
          <w:rFonts w:asciiTheme="minorEastAsia" w:hAnsiTheme="minorEastAsia" w:cs="Times New Roman" w:hint="eastAsia"/>
          <w:b/>
          <w:kern w:val="0"/>
          <w:sz w:val="24"/>
          <w:szCs w:val="24"/>
        </w:rPr>
        <w:t>及我院官网</w:t>
      </w:r>
      <w:r w:rsidR="001E3D72" w:rsidRPr="00F01960">
        <w:rPr>
          <w:rFonts w:asciiTheme="minorEastAsia" w:hAnsiTheme="minorEastAsia" w:cs="Times New Roman" w:hint="eastAsia"/>
          <w:b/>
          <w:kern w:val="0"/>
          <w:sz w:val="24"/>
          <w:szCs w:val="24"/>
        </w:rPr>
        <w:t>（</w:t>
      </w:r>
      <w:r w:rsidR="00EB0CD8" w:rsidRPr="00F01960">
        <w:rPr>
          <w:rFonts w:asciiTheme="minorEastAsia" w:hAnsiTheme="minorEastAsia" w:cs="Times New Roman"/>
          <w:b/>
          <w:kern w:val="0"/>
          <w:sz w:val="24"/>
          <w:szCs w:val="24"/>
        </w:rPr>
        <w:t>www.xnyy.cn</w:t>
      </w:r>
      <w:r w:rsidR="001E3D72" w:rsidRPr="00F01960">
        <w:rPr>
          <w:rFonts w:asciiTheme="minorEastAsia" w:hAnsiTheme="minorEastAsia" w:cs="Times New Roman" w:hint="eastAsia"/>
          <w:b/>
          <w:kern w:val="0"/>
          <w:sz w:val="24"/>
          <w:szCs w:val="24"/>
        </w:rPr>
        <w:t>）</w:t>
      </w:r>
      <w:r w:rsidR="000F19EE" w:rsidRPr="00F01960">
        <w:rPr>
          <w:rFonts w:asciiTheme="minorEastAsia" w:hAnsiTheme="minorEastAsia" w:cs="Times New Roman"/>
          <w:b/>
          <w:kern w:val="0"/>
          <w:sz w:val="24"/>
          <w:szCs w:val="24"/>
        </w:rPr>
        <w:t>上发布。</w:t>
      </w:r>
    </w:p>
    <w:p w:rsidR="000F19EE" w:rsidRPr="00F0196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1960">
        <w:rPr>
          <w:rFonts w:asciiTheme="minorEastAsia" w:hAnsiTheme="minorEastAsia" w:cs="Times New Roman" w:hint="eastAsia"/>
          <w:b/>
          <w:kern w:val="0"/>
          <w:sz w:val="24"/>
          <w:szCs w:val="24"/>
        </w:rPr>
        <w:t>九</w:t>
      </w:r>
      <w:r w:rsidR="00C5456B" w:rsidRPr="00F01960">
        <w:rPr>
          <w:rFonts w:asciiTheme="minorEastAsia" w:hAnsiTheme="minorEastAsia" w:cs="Times New Roman" w:hint="eastAsia"/>
          <w:b/>
          <w:kern w:val="0"/>
          <w:sz w:val="24"/>
          <w:szCs w:val="24"/>
        </w:rPr>
        <w:t>、</w:t>
      </w:r>
      <w:r w:rsidR="00D75EF5" w:rsidRPr="00F01960">
        <w:rPr>
          <w:rFonts w:asciiTheme="minorEastAsia" w:hAnsiTheme="minorEastAsia" w:cs="Times New Roman" w:hint="eastAsia"/>
          <w:b/>
          <w:kern w:val="0"/>
          <w:sz w:val="24"/>
          <w:szCs w:val="24"/>
        </w:rPr>
        <w:t>招标人</w:t>
      </w:r>
      <w:r w:rsidR="000F19EE" w:rsidRPr="00F01960">
        <w:rPr>
          <w:rFonts w:asciiTheme="minorEastAsia" w:hAnsiTheme="minorEastAsia" w:cs="Times New Roman"/>
          <w:b/>
          <w:kern w:val="0"/>
          <w:sz w:val="24"/>
          <w:szCs w:val="24"/>
        </w:rPr>
        <w:t>联系方式</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联 系 人：</w:t>
      </w:r>
      <w:r w:rsidRPr="00F01960">
        <w:rPr>
          <w:rFonts w:asciiTheme="minorEastAsia" w:hAnsiTheme="minorEastAsia" w:cs="Times New Roman" w:hint="eastAsia"/>
          <w:kern w:val="0"/>
          <w:sz w:val="24"/>
          <w:szCs w:val="24"/>
          <w:u w:val="single"/>
        </w:rPr>
        <w:t xml:space="preserve"> </w:t>
      </w:r>
      <w:r w:rsidR="00E270B5" w:rsidRPr="00F01960">
        <w:rPr>
          <w:rFonts w:asciiTheme="minorEastAsia" w:hAnsiTheme="minorEastAsia" w:cs="Times New Roman" w:hint="eastAsia"/>
          <w:kern w:val="0"/>
          <w:sz w:val="24"/>
          <w:szCs w:val="24"/>
          <w:u w:val="single"/>
        </w:rPr>
        <w:t>甘老师、杨老师</w:t>
      </w:r>
      <w:r w:rsidRPr="00F01960">
        <w:rPr>
          <w:rFonts w:asciiTheme="minorEastAsia" w:hAnsiTheme="minorEastAsia" w:cs="Times New Roman" w:hint="eastAsia"/>
          <w:kern w:val="0"/>
          <w:sz w:val="24"/>
          <w:szCs w:val="24"/>
          <w:u w:val="single"/>
        </w:rPr>
        <w:t xml:space="preserve">   </w:t>
      </w:r>
    </w:p>
    <w:p w:rsidR="000F19EE" w:rsidRPr="00F0196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电    话：</w:t>
      </w:r>
      <w:r w:rsidRPr="00F01960">
        <w:rPr>
          <w:rFonts w:asciiTheme="minorEastAsia" w:hAnsiTheme="minorEastAsia" w:cs="Times New Roman" w:hint="eastAsia"/>
          <w:kern w:val="0"/>
          <w:sz w:val="24"/>
          <w:szCs w:val="24"/>
          <w:u w:val="single"/>
        </w:rPr>
        <w:t xml:space="preserve">  </w:t>
      </w:r>
      <w:r w:rsidR="00E270B5" w:rsidRPr="00F01960">
        <w:rPr>
          <w:rFonts w:asciiTheme="minorEastAsia" w:hAnsiTheme="minorEastAsia" w:cs="Times New Roman" w:hint="eastAsia"/>
          <w:kern w:val="0"/>
          <w:sz w:val="24"/>
          <w:szCs w:val="24"/>
          <w:u w:val="single"/>
        </w:rPr>
        <w:t>023-68766148</w:t>
      </w:r>
      <w:r w:rsidRPr="00F01960">
        <w:rPr>
          <w:rFonts w:asciiTheme="minorEastAsia" w:hAnsiTheme="minorEastAsia" w:cs="Times New Roman" w:hint="eastAsia"/>
          <w:kern w:val="0"/>
          <w:sz w:val="24"/>
          <w:szCs w:val="24"/>
          <w:u w:val="single"/>
        </w:rPr>
        <w:t xml:space="preserve"> </w:t>
      </w:r>
      <w:r w:rsidR="003B0536" w:rsidRPr="00F01960">
        <w:rPr>
          <w:rFonts w:asciiTheme="minorEastAsia" w:hAnsiTheme="minorEastAsia" w:cs="Times New Roman" w:hint="eastAsia"/>
          <w:kern w:val="0"/>
          <w:sz w:val="24"/>
          <w:szCs w:val="24"/>
          <w:u w:val="single"/>
        </w:rPr>
        <w:t xml:space="preserve"> </w:t>
      </w:r>
      <w:r w:rsidRPr="00F01960">
        <w:rPr>
          <w:rFonts w:asciiTheme="minorEastAsia" w:hAnsiTheme="minorEastAsia" w:cs="Times New Roman" w:hint="eastAsia"/>
          <w:kern w:val="0"/>
          <w:sz w:val="24"/>
          <w:szCs w:val="24"/>
          <w:u w:val="single"/>
        </w:rPr>
        <w:t xml:space="preserve">  </w:t>
      </w:r>
    </w:p>
    <w:p w:rsidR="000F19EE" w:rsidRPr="00F01960"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监督电话</w:t>
      </w:r>
      <w:r w:rsidR="000F19EE" w:rsidRPr="00F01960">
        <w:rPr>
          <w:rFonts w:asciiTheme="minorEastAsia" w:hAnsiTheme="minorEastAsia" w:cs="Times New Roman" w:hint="eastAsia"/>
          <w:kern w:val="0"/>
          <w:sz w:val="24"/>
          <w:szCs w:val="24"/>
        </w:rPr>
        <w:t>：</w:t>
      </w:r>
      <w:r w:rsidR="000F19EE" w:rsidRPr="00F01960">
        <w:rPr>
          <w:rFonts w:asciiTheme="minorEastAsia" w:hAnsiTheme="minorEastAsia" w:cs="Times New Roman" w:hint="eastAsia"/>
          <w:kern w:val="0"/>
          <w:sz w:val="24"/>
          <w:szCs w:val="24"/>
          <w:u w:val="single"/>
        </w:rPr>
        <w:t xml:space="preserve">  </w:t>
      </w:r>
      <w:r w:rsidR="003B0536" w:rsidRPr="00F01960">
        <w:rPr>
          <w:rFonts w:ascii="宋体" w:eastAsia="宋体" w:hAnsi="宋体" w:cs="Times New Roman" w:hint="eastAsia"/>
          <w:kern w:val="0"/>
          <w:sz w:val="24"/>
          <w:szCs w:val="24"/>
          <w:u w:val="single"/>
        </w:rPr>
        <w:t>023-68754035</w:t>
      </w:r>
      <w:r w:rsidR="003B0536" w:rsidRPr="00F01960">
        <w:rPr>
          <w:rFonts w:asciiTheme="minorEastAsia" w:hAnsiTheme="minorEastAsia" w:cs="Times New Roman" w:hint="eastAsia"/>
          <w:kern w:val="0"/>
          <w:sz w:val="24"/>
          <w:szCs w:val="24"/>
          <w:u w:val="single"/>
        </w:rPr>
        <w:t xml:space="preserve">   </w:t>
      </w:r>
      <w:r w:rsidR="000F19EE" w:rsidRPr="00F01960">
        <w:rPr>
          <w:rFonts w:asciiTheme="minorEastAsia" w:hAnsiTheme="minorEastAsia" w:cs="Times New Roman" w:hint="eastAsia"/>
          <w:kern w:val="0"/>
          <w:sz w:val="24"/>
          <w:szCs w:val="24"/>
          <w:u w:val="single"/>
        </w:rPr>
        <w:t xml:space="preserve"> </w:t>
      </w:r>
    </w:p>
    <w:p w:rsidR="000F19EE" w:rsidRPr="00F01960" w:rsidRDefault="000F19EE" w:rsidP="00F0196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F01960"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招标人：</w:t>
      </w:r>
      <w:r w:rsidR="005342E3" w:rsidRPr="00F01960">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F01960">
        <w:rPr>
          <w:rFonts w:asciiTheme="minorEastAsia" w:hAnsiTheme="minorEastAsia" w:cs="Times New Roman" w:hint="eastAsia"/>
          <w:kern w:val="0"/>
          <w:sz w:val="24"/>
          <w:szCs w:val="24"/>
        </w:rPr>
        <w:t xml:space="preserve"> </w:t>
      </w:r>
      <w:r w:rsidR="002653BC" w:rsidRPr="00F01960">
        <w:rPr>
          <w:rFonts w:asciiTheme="minorEastAsia" w:hAnsiTheme="minorEastAsia" w:cs="Times New Roman" w:hint="eastAsia"/>
          <w:kern w:val="0"/>
          <w:sz w:val="24"/>
          <w:szCs w:val="24"/>
        </w:rPr>
        <w:t xml:space="preserve">2020 年 4月 </w:t>
      </w:r>
      <w:r w:rsidR="004730FE" w:rsidRPr="00F01960">
        <w:rPr>
          <w:rFonts w:asciiTheme="minorEastAsia" w:hAnsiTheme="minorEastAsia" w:cs="Times New Roman" w:hint="eastAsia"/>
          <w:kern w:val="0"/>
          <w:sz w:val="24"/>
          <w:szCs w:val="24"/>
        </w:rPr>
        <w:t>21</w:t>
      </w:r>
      <w:r w:rsidRPr="00F01960">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671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BF30CF" w:rsidP="00FC7BB2">
            <w:pPr>
              <w:adjustRightInd w:val="0"/>
              <w:snapToGrid w:val="0"/>
              <w:jc w:val="center"/>
              <w:rPr>
                <w:rFonts w:asciiTheme="minorEastAsia" w:hAnsiTheme="minorEastAsia" w:cs="Times New Roman"/>
                <w:kern w:val="0"/>
                <w:szCs w:val="21"/>
              </w:rPr>
            </w:pPr>
            <w:r w:rsidRPr="00BF30CF">
              <w:rPr>
                <w:rFonts w:asciiTheme="minorEastAsia" w:hAnsiTheme="minorEastAsia" w:cs="Times New Roman" w:hint="eastAsia"/>
                <w:bCs/>
                <w:szCs w:val="21"/>
              </w:rPr>
              <w:t>样品处理系统（流行病）</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F30CF" w:rsidP="00895983">
      <w:pPr>
        <w:adjustRightInd w:val="0"/>
        <w:snapToGrid w:val="0"/>
        <w:spacing w:line="440" w:lineRule="exact"/>
        <w:jc w:val="center"/>
        <w:rPr>
          <w:rFonts w:ascii="宋体" w:hAnsi="宋体" w:cs="宋体"/>
          <w:bCs/>
          <w:kern w:val="0"/>
          <w:sz w:val="32"/>
          <w:szCs w:val="32"/>
        </w:rPr>
      </w:pPr>
      <w:r w:rsidRPr="00BF30CF">
        <w:rPr>
          <w:rFonts w:ascii="宋体" w:eastAsia="宋体" w:hAnsi="宋体" w:cs="宋体" w:hint="eastAsia"/>
          <w:bCs/>
          <w:kern w:val="0"/>
          <w:sz w:val="32"/>
          <w:szCs w:val="32"/>
        </w:rPr>
        <w:t>样品处理系统（流行病）</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7C3603" w:rsidRPr="00C31EC9" w:rsidTr="007C3603">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幼圆" w:eastAsia="幼圆" w:hAnsi="宋体" w:cs="宋体"/>
                <w:b/>
                <w:bCs/>
                <w:kern w:val="0"/>
                <w:szCs w:val="21"/>
              </w:rPr>
            </w:pPr>
            <w:r w:rsidRPr="00C31EC9">
              <w:rPr>
                <w:rFonts w:ascii="幼圆" w:eastAsia="幼圆"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幼圆" w:eastAsia="幼圆" w:hAnsi="宋体" w:cs="宋体"/>
                <w:b/>
                <w:bCs/>
                <w:kern w:val="0"/>
                <w:szCs w:val="21"/>
              </w:rPr>
            </w:pPr>
            <w:r w:rsidRPr="00C31EC9">
              <w:rPr>
                <w:rFonts w:ascii="幼圆" w:eastAsia="幼圆" w:hAnsi="宋体"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幼圆" w:eastAsia="幼圆" w:hAnsi="宋体" w:cs="宋体"/>
                <w:b/>
                <w:bCs/>
                <w:kern w:val="0"/>
                <w:szCs w:val="21"/>
              </w:rPr>
            </w:pPr>
            <w:r w:rsidRPr="00C31EC9">
              <w:rPr>
                <w:rFonts w:ascii="幼圆" w:eastAsia="幼圆"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幼圆" w:eastAsia="幼圆" w:hAnsi="宋体" w:cs="宋体"/>
                <w:b/>
                <w:bCs/>
                <w:kern w:val="0"/>
                <w:szCs w:val="21"/>
              </w:rPr>
            </w:pPr>
            <w:r w:rsidRPr="00C31EC9">
              <w:rPr>
                <w:rFonts w:ascii="幼圆" w:eastAsia="幼圆" w:hAnsi="宋体" w:cs="宋体" w:hint="eastAsia"/>
                <w:b/>
                <w:bCs/>
                <w:kern w:val="0"/>
                <w:szCs w:val="21"/>
              </w:rPr>
              <w:t>备注</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b/>
                <w:bCs/>
                <w:kern w:val="0"/>
                <w:szCs w:val="21"/>
              </w:rPr>
            </w:pPr>
            <w:r w:rsidRPr="00C31EC9">
              <w:rPr>
                <w:rFonts w:ascii="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b/>
                <w:bCs/>
                <w:kern w:val="0"/>
                <w:szCs w:val="21"/>
              </w:rPr>
            </w:pPr>
            <w:r w:rsidRPr="00C31EC9">
              <w:rPr>
                <w:rFonts w:ascii="宋体" w:hAnsi="宋体" w:cs="宋体" w:hint="eastAsia"/>
                <w:kern w:val="0"/>
                <w:szCs w:val="21"/>
              </w:rPr>
              <w:t>设备使用需求</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rPr>
                <w:rFonts w:ascii="宋体" w:hAnsi="宋体" w:cs="宋体"/>
                <w:bCs/>
                <w:kern w:val="0"/>
                <w:szCs w:val="21"/>
              </w:rPr>
            </w:pPr>
            <w:r w:rsidRPr="00C31EC9">
              <w:rPr>
                <w:rFonts w:ascii="宋体" w:hAnsi="宋体" w:cs="宋体" w:hint="eastAsia"/>
                <w:bCs/>
                <w:kern w:val="0"/>
                <w:szCs w:val="21"/>
              </w:rPr>
              <w:t>高通量全自动处理实验样品：（1）生物样品处理，包括加样、稀释与转板等；（2）全自动完成生物样品核酸提取和各种实验体系构建；（3）全自动完成酶联免疫实验过程，包括酶标板包被、封闭、细胞板取样、抗体稀释、孵育、洗板、读数、结果判读等多过程。</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bCs/>
                <w:kern w:val="0"/>
                <w:szCs w:val="21"/>
              </w:rPr>
            </w:pPr>
            <w:r w:rsidRPr="00C31EC9">
              <w:rPr>
                <w:rFonts w:ascii="宋体" w:hAnsi="宋体" w:cs="宋体" w:hint="eastAsia"/>
                <w:bCs/>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rPr>
                <w:rFonts w:ascii="宋体" w:hAnsi="宋体" w:cs="宋体"/>
                <w:kern w:val="0"/>
                <w:szCs w:val="21"/>
              </w:rPr>
            </w:pPr>
            <w:r w:rsidRPr="00C31EC9">
              <w:rPr>
                <w:rFonts w:ascii="宋体" w:hAnsi="宋体" w:cs="宋体" w:hint="eastAsia"/>
                <w:bCs/>
                <w:kern w:val="0"/>
                <w:szCs w:val="21"/>
              </w:rPr>
              <w:t>全自动完成生物样品处理、核酸提取实验、酶联免疫实验等。</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7C3603" w:rsidRPr="00C31EC9" w:rsidRDefault="007C3603" w:rsidP="00062F71">
            <w:pPr>
              <w:widowControl/>
              <w:spacing w:line="360" w:lineRule="exact"/>
              <w:jc w:val="left"/>
              <w:rPr>
                <w:rFonts w:ascii="宋体" w:hAnsi="宋体" w:cs="宋体"/>
                <w:kern w:val="0"/>
                <w:szCs w:val="21"/>
              </w:rPr>
            </w:pPr>
            <w:r w:rsidRPr="00C31EC9">
              <w:rPr>
                <w:rFonts w:ascii="宋体" w:hAnsi="宋体" w:cs="宋体" w:hint="eastAsia"/>
                <w:kern w:val="0"/>
                <w:szCs w:val="21"/>
              </w:rPr>
              <w:t>生物样品</w:t>
            </w:r>
          </w:p>
        </w:tc>
        <w:tc>
          <w:tcPr>
            <w:tcW w:w="993" w:type="dxa"/>
            <w:tcBorders>
              <w:top w:val="single" w:sz="4" w:space="0" w:color="auto"/>
              <w:left w:val="nil"/>
              <w:bottom w:val="single" w:sz="4" w:space="0" w:color="auto"/>
              <w:right w:val="single" w:sz="8" w:space="0" w:color="auto"/>
            </w:tcBorders>
            <w:shd w:val="clear" w:color="000000" w:fill="auto"/>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b/>
                <w:kern w:val="0"/>
                <w:szCs w:val="21"/>
              </w:rPr>
            </w:pPr>
            <w:r w:rsidRPr="00C31EC9">
              <w:rPr>
                <w:rFonts w:ascii="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b/>
                <w:bCs/>
                <w:kern w:val="0"/>
                <w:szCs w:val="21"/>
              </w:rPr>
            </w:pPr>
            <w:r w:rsidRPr="00C31EC9">
              <w:rPr>
                <w:rFonts w:ascii="宋体" w:hAnsi="宋体"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hint="eastAsia"/>
                <w:kern w:val="0"/>
                <w:szCs w:val="21"/>
              </w:rPr>
              <w:t>★</w:t>
            </w:r>
            <w:r w:rsidRPr="00C31EC9">
              <w:rPr>
                <w:rFonts w:ascii="宋体" w:hAnsi="宋体" w:cs="宋体" w:hint="eastAsia"/>
                <w:kern w:val="0"/>
                <w:szCs w:val="21"/>
              </w:rPr>
              <w:t>参数1</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rPr>
                <w:rFonts w:ascii="宋体" w:hAnsi="宋体" w:cs="宋体"/>
                <w:kern w:val="0"/>
                <w:szCs w:val="21"/>
              </w:rPr>
            </w:pPr>
            <w:r w:rsidRPr="00C31EC9">
              <w:rPr>
                <w:rFonts w:ascii="宋体" w:hAnsi="宋体" w:cs="宋体" w:hint="eastAsia"/>
                <w:bCs/>
                <w:kern w:val="0"/>
                <w:szCs w:val="21"/>
              </w:rPr>
              <w:t>含有至少</w:t>
            </w:r>
            <w:r w:rsidRPr="00C31EC9">
              <w:rPr>
                <w:rFonts w:ascii="宋体" w:hAnsi="宋体" w:cs="宋体"/>
                <w:bCs/>
                <w:kern w:val="0"/>
                <w:szCs w:val="21"/>
              </w:rPr>
              <w:t>1</w:t>
            </w:r>
            <w:r w:rsidRPr="00C31EC9">
              <w:rPr>
                <w:rFonts w:ascii="宋体" w:hAnsi="宋体" w:cs="宋体" w:hint="eastAsia"/>
                <w:bCs/>
                <w:kern w:val="0"/>
                <w:szCs w:val="21"/>
              </w:rPr>
              <w:t>个</w:t>
            </w:r>
            <w:r w:rsidRPr="00C31EC9">
              <w:rPr>
                <w:rFonts w:ascii="宋体" w:hAnsi="宋体" w:cs="宋体"/>
                <w:bCs/>
                <w:kern w:val="0"/>
                <w:szCs w:val="21"/>
              </w:rPr>
              <w:t>灵活8通道</w:t>
            </w:r>
            <w:r w:rsidRPr="00C31EC9">
              <w:rPr>
                <w:rFonts w:ascii="宋体" w:hAnsi="宋体" w:cs="宋体" w:hint="eastAsia"/>
                <w:bCs/>
                <w:kern w:val="0"/>
                <w:szCs w:val="21"/>
              </w:rPr>
              <w:t>和</w:t>
            </w:r>
            <w:r w:rsidRPr="00C31EC9">
              <w:rPr>
                <w:rFonts w:ascii="宋体" w:hAnsi="宋体" w:cs="宋体"/>
                <w:bCs/>
                <w:kern w:val="0"/>
                <w:szCs w:val="21"/>
              </w:rPr>
              <w:t>1</w:t>
            </w:r>
            <w:r w:rsidRPr="00C31EC9">
              <w:rPr>
                <w:rFonts w:ascii="宋体" w:hAnsi="宋体" w:cs="宋体" w:hint="eastAsia"/>
                <w:bCs/>
                <w:kern w:val="0"/>
                <w:szCs w:val="21"/>
              </w:rPr>
              <w:t>个移板机械臂，</w:t>
            </w:r>
            <w:r w:rsidRPr="00C31EC9">
              <w:rPr>
                <w:rFonts w:ascii="宋体" w:hAnsi="宋体" w:cs="宋体"/>
                <w:bCs/>
                <w:kern w:val="0"/>
                <w:szCs w:val="21"/>
              </w:rPr>
              <w:t>2</w:t>
            </w:r>
            <w:r w:rsidRPr="00C31EC9">
              <w:rPr>
                <w:rFonts w:ascii="宋体" w:hAnsi="宋体" w:cs="宋体" w:hint="eastAsia"/>
                <w:bCs/>
                <w:kern w:val="0"/>
                <w:szCs w:val="21"/>
              </w:rPr>
              <w:t>机械臂相互独立，可实现加样、洗板、读数同时进行，洗板机、酶标仪等功能模块均由同一厂家生产。</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rPr>
                <w:rFonts w:ascii="宋体" w:hAnsi="宋体" w:cs="宋体"/>
                <w:bCs/>
                <w:kern w:val="0"/>
                <w:szCs w:val="21"/>
              </w:rPr>
            </w:pPr>
            <w:r>
              <w:rPr>
                <w:rFonts w:ascii="宋体" w:hAnsi="宋体" w:cs="宋体" w:hint="eastAsia"/>
                <w:bCs/>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w:t>
            </w:r>
            <w:r w:rsidRPr="00C31EC9">
              <w:rPr>
                <w:rFonts w:ascii="宋体" w:hAnsi="宋体" w:cs="宋体"/>
                <w:kern w:val="0"/>
                <w:szCs w:val="21"/>
              </w:rPr>
              <w:t>2</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hint="eastAsia"/>
                <w:kern w:val="0"/>
                <w:szCs w:val="21"/>
              </w:rPr>
              <w:t>★</w:t>
            </w:r>
            <w:r w:rsidRPr="00C31EC9">
              <w:rPr>
                <w:rFonts w:ascii="宋体" w:hAnsi="宋体" w:cs="宋体" w:hint="eastAsia"/>
                <w:kern w:val="0"/>
                <w:szCs w:val="21"/>
              </w:rPr>
              <w:t>参数2</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bCs/>
                <w:kern w:val="0"/>
                <w:szCs w:val="21"/>
              </w:rPr>
            </w:pPr>
            <w:r w:rsidRPr="00C31EC9">
              <w:rPr>
                <w:rFonts w:ascii="宋体" w:hAnsi="宋体" w:cs="宋体" w:hint="eastAsia"/>
                <w:bCs/>
                <w:kern w:val="0"/>
                <w:szCs w:val="21"/>
              </w:rPr>
              <w:t>至少具有</w:t>
            </w:r>
            <w:r w:rsidRPr="00C31EC9">
              <w:rPr>
                <w:rFonts w:ascii="宋体" w:hAnsi="宋体" w:cs="宋体"/>
                <w:bCs/>
                <w:kern w:val="0"/>
                <w:szCs w:val="21"/>
              </w:rPr>
              <w:t>8</w:t>
            </w:r>
            <w:r w:rsidRPr="00C31EC9">
              <w:rPr>
                <w:rFonts w:ascii="宋体" w:hAnsi="宋体" w:cs="宋体" w:hint="eastAsia"/>
                <w:bCs/>
                <w:kern w:val="0"/>
                <w:szCs w:val="21"/>
              </w:rPr>
              <w:t>个独立的加样通道, 采用液体置换原理, 配备钢针和一次性枪头适配器，2种可以相互切换。枪头可同时并行使用</w:t>
            </w:r>
            <w:r w:rsidRPr="00C31EC9">
              <w:rPr>
                <w:rFonts w:ascii="宋体" w:hAnsi="宋体" w:cs="宋体"/>
                <w:bCs/>
                <w:kern w:val="0"/>
                <w:szCs w:val="21"/>
              </w:rPr>
              <w:t>10</w:t>
            </w:r>
            <w:r w:rsidRPr="00C31EC9">
              <w:rPr>
                <w:rFonts w:ascii="宋体" w:hAnsi="宋体" w:cs="宋体" w:hint="eastAsia"/>
                <w:bCs/>
                <w:kern w:val="0"/>
                <w:szCs w:val="21"/>
              </w:rPr>
              <w:t>、</w:t>
            </w:r>
            <w:r w:rsidRPr="00C31EC9">
              <w:rPr>
                <w:rFonts w:ascii="宋体" w:hAnsi="宋体" w:cs="宋体"/>
                <w:bCs/>
                <w:kern w:val="0"/>
                <w:szCs w:val="21"/>
              </w:rPr>
              <w:t>50</w:t>
            </w:r>
            <w:r w:rsidRPr="00C31EC9">
              <w:rPr>
                <w:rFonts w:ascii="宋体" w:hAnsi="宋体" w:cs="宋体" w:hint="eastAsia"/>
                <w:bCs/>
                <w:kern w:val="0"/>
                <w:szCs w:val="21"/>
              </w:rPr>
              <w:t>、</w:t>
            </w:r>
            <w:r w:rsidRPr="00C31EC9">
              <w:rPr>
                <w:rFonts w:ascii="宋体" w:hAnsi="宋体" w:cs="宋体"/>
                <w:bCs/>
                <w:kern w:val="0"/>
                <w:szCs w:val="21"/>
              </w:rPr>
              <w:t>200</w:t>
            </w:r>
            <w:r w:rsidRPr="00C31EC9">
              <w:rPr>
                <w:rFonts w:ascii="宋体" w:hAnsi="宋体" w:cs="宋体" w:hint="eastAsia"/>
                <w:bCs/>
                <w:kern w:val="0"/>
                <w:szCs w:val="21"/>
              </w:rPr>
              <w:t>、</w:t>
            </w:r>
            <w:r w:rsidRPr="00C31EC9">
              <w:rPr>
                <w:rFonts w:ascii="宋体" w:hAnsi="宋体" w:cs="宋体"/>
                <w:bCs/>
                <w:kern w:val="0"/>
                <w:szCs w:val="21"/>
              </w:rPr>
              <w:t>1000ul</w:t>
            </w:r>
            <w:r w:rsidRPr="00C31EC9">
              <w:rPr>
                <w:rFonts w:ascii="宋体" w:hAnsi="宋体" w:cs="宋体" w:hint="eastAsia"/>
                <w:bCs/>
                <w:kern w:val="0"/>
                <w:szCs w:val="21"/>
              </w:rPr>
              <w:t>等不同规格的一次性加样针，以满足不同量程实验的加样精密度需求；配置低位枪头脱排器，保证枪头在相对密闭的环境中脱排，防止气溶胶污染。</w:t>
            </w:r>
          </w:p>
        </w:tc>
        <w:tc>
          <w:tcPr>
            <w:tcW w:w="993" w:type="dxa"/>
            <w:tcBorders>
              <w:top w:val="nil"/>
              <w:left w:val="nil"/>
              <w:bottom w:val="single" w:sz="4" w:space="0" w:color="auto"/>
              <w:right w:val="single" w:sz="8" w:space="0" w:color="auto"/>
            </w:tcBorders>
          </w:tcPr>
          <w:p w:rsidR="007C3603" w:rsidRPr="00C31EC9" w:rsidRDefault="007C3603" w:rsidP="00062F71">
            <w:pPr>
              <w:spacing w:line="360" w:lineRule="exact"/>
              <w:rPr>
                <w:rFonts w:ascii="宋体" w:hAnsi="宋体"/>
                <w:szCs w:val="21"/>
              </w:rPr>
            </w:pPr>
            <w:r>
              <w:rPr>
                <w:rFonts w:ascii="宋体" w:hAnsi="宋体" w:cs="宋体" w:hint="eastAsia"/>
                <w:bCs/>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lastRenderedPageBreak/>
              <w:t>2.</w:t>
            </w:r>
            <w:r w:rsidRPr="00C31EC9">
              <w:rPr>
                <w:rFonts w:ascii="宋体" w:hAnsi="宋体" w:cs="宋体"/>
                <w:kern w:val="0"/>
                <w:szCs w:val="21"/>
              </w:rPr>
              <w:t>3</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hint="eastAsia"/>
                <w:kern w:val="0"/>
                <w:szCs w:val="21"/>
              </w:rPr>
              <w:t>★</w:t>
            </w:r>
            <w:r w:rsidRPr="00C31EC9">
              <w:rPr>
                <w:rFonts w:ascii="宋体" w:hAnsi="宋体" w:cs="宋体" w:hint="eastAsia"/>
                <w:kern w:val="0"/>
                <w:szCs w:val="21"/>
              </w:rPr>
              <w:t>参数3</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bCs/>
                <w:szCs w:val="21"/>
              </w:rPr>
            </w:pPr>
            <w:r w:rsidRPr="00C31EC9">
              <w:rPr>
                <w:rFonts w:ascii="宋体" w:hAnsi="宋体" w:cs="宋体" w:hint="eastAsia"/>
                <w:bCs/>
                <w:kern w:val="0"/>
                <w:szCs w:val="21"/>
              </w:rPr>
              <w:t>具有独立移板机械臂，机械手臂可进行水平方向的旋转和延展，旋转角度不小于270度，可操作层架式立体储板架，对任意位置的板架进行任意取放。</w:t>
            </w:r>
          </w:p>
        </w:tc>
        <w:tc>
          <w:tcPr>
            <w:tcW w:w="993" w:type="dxa"/>
            <w:tcBorders>
              <w:top w:val="nil"/>
              <w:left w:val="nil"/>
              <w:bottom w:val="single" w:sz="4" w:space="0" w:color="auto"/>
              <w:right w:val="single" w:sz="8" w:space="0" w:color="auto"/>
            </w:tcBorders>
          </w:tcPr>
          <w:p w:rsidR="007C3603" w:rsidRPr="00C31EC9" w:rsidRDefault="007C3603" w:rsidP="00062F71">
            <w:pPr>
              <w:spacing w:line="360" w:lineRule="exact"/>
              <w:rPr>
                <w:rFonts w:ascii="宋体" w:hAnsi="宋体"/>
                <w:szCs w:val="21"/>
              </w:rPr>
            </w:pPr>
            <w:r>
              <w:rPr>
                <w:rFonts w:ascii="宋体" w:hAnsi="宋体" w:cs="宋体" w:hint="eastAsia"/>
                <w:bCs/>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hint="eastAsia"/>
                <w:kern w:val="0"/>
                <w:szCs w:val="21"/>
              </w:rPr>
              <w:t>★</w:t>
            </w:r>
            <w:r w:rsidRPr="00C31EC9">
              <w:rPr>
                <w:rFonts w:ascii="宋体" w:hAnsi="宋体" w:cs="宋体" w:hint="eastAsia"/>
                <w:kern w:val="0"/>
                <w:szCs w:val="21"/>
              </w:rPr>
              <w:t>参数4</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bCs/>
                <w:szCs w:val="21"/>
              </w:rPr>
            </w:pPr>
            <w:r w:rsidRPr="00C31EC9">
              <w:rPr>
                <w:rFonts w:ascii="宋体" w:hAnsi="宋体" w:cs="宋体" w:hint="eastAsia"/>
                <w:bCs/>
                <w:kern w:val="0"/>
                <w:szCs w:val="21"/>
              </w:rPr>
              <w:t>孵育模式：控温孵育位采用密闭式孵育塔(不可与加样位公用)，上下同时加热，避免蒸发和边缘效应</w:t>
            </w:r>
          </w:p>
        </w:tc>
        <w:tc>
          <w:tcPr>
            <w:tcW w:w="993" w:type="dxa"/>
            <w:tcBorders>
              <w:top w:val="nil"/>
              <w:left w:val="nil"/>
              <w:bottom w:val="single" w:sz="4" w:space="0" w:color="auto"/>
              <w:right w:val="single" w:sz="8" w:space="0" w:color="auto"/>
            </w:tcBorders>
          </w:tcPr>
          <w:p w:rsidR="007C3603" w:rsidRPr="00C31EC9" w:rsidRDefault="007C3603" w:rsidP="00062F71">
            <w:pPr>
              <w:spacing w:line="360" w:lineRule="exact"/>
              <w:rPr>
                <w:rFonts w:ascii="宋体" w:hAnsi="宋体"/>
                <w:szCs w:val="21"/>
              </w:rPr>
            </w:pPr>
            <w:r>
              <w:rPr>
                <w:rFonts w:ascii="宋体" w:hAnsi="宋体" w:cs="宋体" w:hint="eastAsia"/>
                <w:bCs/>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2.5</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hint="eastAsia"/>
                <w:kern w:val="0"/>
                <w:szCs w:val="21"/>
              </w:rPr>
              <w:t>★</w:t>
            </w:r>
            <w:r w:rsidRPr="00C31EC9">
              <w:rPr>
                <w:rFonts w:ascii="宋体" w:hAnsi="宋体" w:cs="宋体" w:hint="eastAsia"/>
                <w:kern w:val="0"/>
                <w:szCs w:val="21"/>
              </w:rPr>
              <w:t>参数5</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autoSpaceDE w:val="0"/>
              <w:autoSpaceDN w:val="0"/>
              <w:adjustRightInd w:val="0"/>
              <w:spacing w:line="360" w:lineRule="exact"/>
              <w:ind w:left="107"/>
              <w:jc w:val="left"/>
              <w:rPr>
                <w:rFonts w:ascii="宋体" w:hAnsi="宋体" w:cs="宋体"/>
                <w:bCs/>
                <w:kern w:val="0"/>
                <w:szCs w:val="21"/>
              </w:rPr>
            </w:pPr>
            <w:r w:rsidRPr="00C31EC9">
              <w:rPr>
                <w:rFonts w:ascii="宋体" w:hAnsi="宋体" w:cs="宋体" w:hint="eastAsia"/>
                <w:bCs/>
                <w:kern w:val="0"/>
                <w:szCs w:val="21"/>
              </w:rPr>
              <w:t>读数模块</w:t>
            </w:r>
            <w:r w:rsidRPr="00C31EC9">
              <w:rPr>
                <w:rFonts w:ascii="宋体" w:hAnsi="宋体" w:cs="宋体"/>
                <w:bCs/>
                <w:kern w:val="0"/>
                <w:szCs w:val="21"/>
              </w:rPr>
              <w:t>检测模式：</w:t>
            </w:r>
            <w:r w:rsidRPr="00C31EC9">
              <w:rPr>
                <w:rFonts w:ascii="宋体" w:hAnsi="宋体" w:cs="宋体" w:hint="eastAsia"/>
                <w:bCs/>
                <w:kern w:val="0"/>
                <w:szCs w:val="21"/>
              </w:rPr>
              <w:t>光吸收（A</w:t>
            </w:r>
            <w:r w:rsidRPr="00C31EC9">
              <w:rPr>
                <w:rFonts w:ascii="宋体" w:hAnsi="宋体" w:cs="宋体"/>
                <w:bCs/>
                <w:kern w:val="0"/>
                <w:szCs w:val="21"/>
              </w:rPr>
              <w:t>BS）</w:t>
            </w:r>
            <w:r w:rsidRPr="00C31EC9">
              <w:rPr>
                <w:rFonts w:ascii="宋体" w:hAnsi="宋体" w:cs="宋体" w:hint="eastAsia"/>
                <w:bCs/>
                <w:kern w:val="0"/>
                <w:szCs w:val="21"/>
              </w:rPr>
              <w:t>、</w:t>
            </w:r>
            <w:r w:rsidRPr="00C31EC9">
              <w:rPr>
                <w:rFonts w:ascii="宋体" w:hAnsi="宋体" w:cs="宋体"/>
                <w:bCs/>
                <w:kern w:val="0"/>
                <w:szCs w:val="21"/>
              </w:rPr>
              <w:t>荧光强度</w:t>
            </w:r>
            <w:r w:rsidRPr="00C31EC9">
              <w:rPr>
                <w:rFonts w:ascii="宋体" w:hAnsi="宋体" w:cs="宋体" w:hint="eastAsia"/>
                <w:bCs/>
                <w:kern w:val="0"/>
                <w:szCs w:val="21"/>
              </w:rPr>
              <w:t>顶部底部</w:t>
            </w:r>
            <w:r w:rsidRPr="00C31EC9">
              <w:rPr>
                <w:rFonts w:ascii="宋体" w:hAnsi="宋体" w:cs="宋体"/>
                <w:bCs/>
                <w:kern w:val="0"/>
                <w:szCs w:val="21"/>
              </w:rPr>
              <w:t>（FI）、时间分辨荧光（TRF）、荧光共振能量传递（FRET）</w:t>
            </w:r>
            <w:r w:rsidRPr="00C31EC9">
              <w:rPr>
                <w:rFonts w:ascii="宋体" w:hAnsi="宋体" w:cs="宋体" w:hint="eastAsia"/>
                <w:bCs/>
                <w:kern w:val="0"/>
                <w:szCs w:val="21"/>
              </w:rPr>
              <w:t>、均相时间分辨荧光（</w:t>
            </w:r>
            <w:r w:rsidRPr="00C31EC9">
              <w:rPr>
                <w:rFonts w:ascii="宋体" w:hAnsi="宋体" w:cs="宋体"/>
                <w:bCs/>
                <w:kern w:val="0"/>
                <w:szCs w:val="21"/>
              </w:rPr>
              <w:t>HTRF）</w:t>
            </w:r>
            <w:r w:rsidRPr="00C31EC9">
              <w:rPr>
                <w:rFonts w:ascii="宋体" w:hAnsi="宋体" w:cs="宋体" w:hint="eastAsia"/>
                <w:bCs/>
                <w:kern w:val="0"/>
                <w:szCs w:val="21"/>
              </w:rPr>
              <w:t>;</w:t>
            </w:r>
            <w:r w:rsidRPr="00C31EC9">
              <w:rPr>
                <w:rFonts w:ascii="宋体" w:hAnsi="宋体" w:cs="宋体"/>
                <w:bCs/>
                <w:kern w:val="0"/>
                <w:szCs w:val="21"/>
              </w:rPr>
              <w:t xml:space="preserve"> </w:t>
            </w:r>
            <w:r w:rsidRPr="00C31EC9">
              <w:rPr>
                <w:rFonts w:ascii="宋体" w:hAnsi="宋体" w:cs="宋体" w:hint="eastAsia"/>
                <w:bCs/>
                <w:kern w:val="0"/>
                <w:szCs w:val="21"/>
              </w:rPr>
              <w:t>光吸收</w:t>
            </w:r>
            <w:r w:rsidRPr="00C31EC9">
              <w:rPr>
                <w:rFonts w:ascii="宋体" w:hAnsi="宋体" w:cs="宋体"/>
                <w:bCs/>
                <w:kern w:val="0"/>
                <w:szCs w:val="21"/>
              </w:rPr>
              <w:t>测量准确性：&lt; 0.5%（260nm）</w:t>
            </w:r>
            <w:r w:rsidRPr="00C31EC9">
              <w:rPr>
                <w:rFonts w:ascii="宋体" w:hAnsi="宋体" w:cs="宋体" w:hint="eastAsia"/>
                <w:bCs/>
                <w:kern w:val="0"/>
                <w:szCs w:val="21"/>
              </w:rPr>
              <w:t>，</w:t>
            </w:r>
            <w:r w:rsidRPr="00C31EC9">
              <w:rPr>
                <w:rFonts w:ascii="宋体" w:hAnsi="宋体" w:cs="宋体"/>
                <w:bCs/>
                <w:kern w:val="0"/>
                <w:szCs w:val="21"/>
              </w:rPr>
              <w:t>荧光顶部检测灵敏度：85</w:t>
            </w:r>
            <w:r w:rsidRPr="00C31EC9">
              <w:rPr>
                <w:rFonts w:ascii="宋体" w:hAnsi="宋体" w:cs="宋体" w:hint="eastAsia"/>
                <w:bCs/>
                <w:kern w:val="0"/>
                <w:szCs w:val="21"/>
              </w:rPr>
              <w:t>a</w:t>
            </w:r>
            <w:r w:rsidRPr="00C31EC9">
              <w:rPr>
                <w:rFonts w:ascii="宋体" w:hAnsi="宋体" w:cs="宋体"/>
                <w:bCs/>
                <w:kern w:val="0"/>
                <w:szCs w:val="21"/>
              </w:rPr>
              <w:t>mol 荧光素/孔（384孔板，100ul体系）</w:t>
            </w:r>
            <w:r w:rsidRPr="00C31EC9">
              <w:rPr>
                <w:rFonts w:ascii="宋体" w:hAnsi="宋体" w:cs="宋体" w:hint="eastAsia"/>
                <w:bCs/>
                <w:kern w:val="0"/>
                <w:szCs w:val="21"/>
              </w:rPr>
              <w:t>，</w:t>
            </w:r>
            <w:r w:rsidRPr="00C31EC9">
              <w:rPr>
                <w:rFonts w:ascii="宋体" w:hAnsi="宋体" w:cs="宋体"/>
                <w:bCs/>
                <w:kern w:val="0"/>
                <w:szCs w:val="21"/>
              </w:rPr>
              <w:t>时间分辨荧光灵敏度：2.8 amol 铕/孔（384孔板，100ul体系）</w:t>
            </w:r>
            <w:r w:rsidRPr="00C31EC9">
              <w:rPr>
                <w:rFonts w:ascii="宋体" w:hAnsi="宋体" w:cs="宋体" w:hint="eastAsia"/>
                <w:bCs/>
                <w:kern w:val="0"/>
                <w:szCs w:val="21"/>
              </w:rPr>
              <w:t>，</w:t>
            </w:r>
            <w:r w:rsidRPr="00C31EC9">
              <w:rPr>
                <w:rFonts w:ascii="宋体" w:hAnsi="宋体" w:cs="宋体"/>
                <w:bCs/>
                <w:kern w:val="0"/>
                <w:szCs w:val="21"/>
              </w:rPr>
              <w:t>可与条码阅读器、自动化工作站及微孔板叠放系统无缝整合</w:t>
            </w:r>
            <w:r w:rsidRPr="00C31EC9">
              <w:rPr>
                <w:rFonts w:ascii="宋体" w:hAnsi="宋体" w:cs="宋体" w:hint="eastAsia"/>
                <w:bCs/>
                <w:kern w:val="0"/>
                <w:szCs w:val="21"/>
              </w:rPr>
              <w:t>，也可单独使用。</w:t>
            </w:r>
          </w:p>
        </w:tc>
        <w:tc>
          <w:tcPr>
            <w:tcW w:w="993" w:type="dxa"/>
            <w:tcBorders>
              <w:top w:val="nil"/>
              <w:left w:val="nil"/>
              <w:bottom w:val="single" w:sz="4" w:space="0" w:color="auto"/>
              <w:right w:val="single" w:sz="8" w:space="0" w:color="auto"/>
            </w:tcBorders>
          </w:tcPr>
          <w:p w:rsidR="007C3603" w:rsidRPr="00C31EC9" w:rsidRDefault="007C3603" w:rsidP="00062F71">
            <w:pPr>
              <w:spacing w:line="360" w:lineRule="exact"/>
              <w:rPr>
                <w:rFonts w:ascii="宋体" w:hAnsi="宋体"/>
                <w:szCs w:val="21"/>
              </w:rPr>
            </w:pPr>
            <w:r>
              <w:rPr>
                <w:rFonts w:ascii="宋体" w:hAnsi="宋体" w:cs="宋体" w:hint="eastAsia"/>
                <w:bCs/>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w:t>
            </w:r>
            <w:r w:rsidRPr="00C31EC9">
              <w:rPr>
                <w:rFonts w:ascii="宋体" w:hAnsi="宋体" w:cs="宋体"/>
                <w:kern w:val="0"/>
                <w:szCs w:val="21"/>
              </w:rPr>
              <w:t>6</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参数</w:t>
            </w:r>
            <w:r w:rsidRPr="00C31EC9">
              <w:rPr>
                <w:rFonts w:ascii="宋体" w:hAnsi="宋体" w:cs="宋体"/>
                <w:kern w:val="0"/>
                <w:szCs w:val="21"/>
              </w:rPr>
              <w:t>6</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bCs/>
                <w:szCs w:val="21"/>
              </w:rPr>
            </w:pPr>
            <w:r w:rsidRPr="00C31EC9">
              <w:rPr>
                <w:rFonts w:ascii="宋体" w:hAnsi="宋体" w:cs="宋体" w:hint="eastAsia"/>
                <w:bCs/>
                <w:kern w:val="0"/>
                <w:szCs w:val="21"/>
              </w:rPr>
              <w:t>主机平台至少具有28个SBS标准工作板位，位点上的实验用品和耗材可根据需要任意布局。</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w:t>
            </w:r>
            <w:r w:rsidRPr="00C31EC9">
              <w:rPr>
                <w:rFonts w:ascii="宋体" w:hAnsi="宋体" w:cs="宋体"/>
                <w:kern w:val="0"/>
                <w:szCs w:val="21"/>
              </w:rPr>
              <w:t>7</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参数</w:t>
            </w:r>
            <w:r w:rsidRPr="00C31EC9">
              <w:rPr>
                <w:rFonts w:ascii="宋体" w:hAnsi="宋体" w:cs="宋体"/>
                <w:kern w:val="0"/>
                <w:szCs w:val="21"/>
              </w:rPr>
              <w:t>7</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bCs/>
                <w:szCs w:val="21"/>
              </w:rPr>
            </w:pPr>
            <w:r w:rsidRPr="00C31EC9">
              <w:rPr>
                <w:rFonts w:ascii="宋体" w:hAnsi="宋体" w:cs="宋体" w:hint="eastAsia"/>
                <w:bCs/>
                <w:kern w:val="0"/>
                <w:szCs w:val="21"/>
              </w:rPr>
              <w:t>独立加样通道数量≥8个，每个加样通道可独立控制，加样针Y轴间距9～38mm可调，从而实现可对采血管、1.5\2.0mlEP管和微孔板直接取样。</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w:t>
            </w:r>
            <w:r w:rsidRPr="00C31EC9">
              <w:rPr>
                <w:rFonts w:ascii="宋体" w:hAnsi="宋体" w:cs="宋体"/>
                <w:kern w:val="0"/>
                <w:szCs w:val="21"/>
              </w:rPr>
              <w:t>8</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参数</w:t>
            </w:r>
            <w:r w:rsidRPr="00C31EC9">
              <w:rPr>
                <w:rFonts w:ascii="宋体" w:hAnsi="宋体" w:cs="宋体"/>
                <w:kern w:val="0"/>
                <w:szCs w:val="21"/>
              </w:rPr>
              <w:t>8</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bCs/>
                <w:kern w:val="0"/>
                <w:szCs w:val="21"/>
              </w:rPr>
            </w:pPr>
            <w:r w:rsidRPr="00C31EC9">
              <w:rPr>
                <w:rFonts w:ascii="宋体" w:hAnsi="宋体" w:cs="宋体" w:hint="eastAsia"/>
                <w:bCs/>
                <w:kern w:val="0"/>
                <w:szCs w:val="21"/>
              </w:rPr>
              <w:t>加样精度：CV≤3.5%（10μl时）； CV≤0.75%（100μl时）加样量范围：1－1000ul，分辨率0.1ul；每根针均具备独立的电容式和气压式双重液面感应功能。</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w:t>
            </w:r>
            <w:r w:rsidRPr="00C31EC9">
              <w:rPr>
                <w:rFonts w:ascii="宋体" w:hAnsi="宋体" w:cs="宋体"/>
                <w:kern w:val="0"/>
                <w:szCs w:val="21"/>
              </w:rPr>
              <w:t>9</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参数</w:t>
            </w:r>
            <w:r w:rsidRPr="00C31EC9">
              <w:rPr>
                <w:rFonts w:ascii="宋体" w:hAnsi="宋体" w:cs="宋体"/>
                <w:kern w:val="0"/>
                <w:szCs w:val="21"/>
              </w:rPr>
              <w:t>9</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bCs/>
                <w:szCs w:val="21"/>
              </w:rPr>
            </w:pPr>
            <w:r w:rsidRPr="00C31EC9">
              <w:rPr>
                <w:rFonts w:ascii="宋体" w:hAnsi="宋体" w:cs="宋体" w:hint="eastAsia"/>
                <w:bCs/>
                <w:kern w:val="0"/>
                <w:szCs w:val="21"/>
              </w:rPr>
              <w:t>孵育模块，温控范围和精度：室温＋5℃至46℃，精度：+/-0.5℃。</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w:t>
            </w:r>
            <w:r w:rsidRPr="00C31EC9">
              <w:rPr>
                <w:rFonts w:ascii="宋体" w:hAnsi="宋体" w:cs="宋体"/>
                <w:kern w:val="0"/>
                <w:szCs w:val="21"/>
              </w:rPr>
              <w:t>10</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参数</w:t>
            </w:r>
            <w:r w:rsidRPr="00C31EC9">
              <w:rPr>
                <w:rFonts w:ascii="宋体" w:hAnsi="宋体" w:cs="宋体"/>
                <w:kern w:val="0"/>
                <w:szCs w:val="21"/>
              </w:rPr>
              <w:t>10</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bCs/>
                <w:kern w:val="0"/>
                <w:szCs w:val="21"/>
              </w:rPr>
            </w:pPr>
            <w:r w:rsidRPr="00C31EC9">
              <w:rPr>
                <w:rFonts w:ascii="宋体" w:hAnsi="宋体" w:cs="宋体" w:hint="eastAsia"/>
                <w:bCs/>
                <w:kern w:val="0"/>
                <w:szCs w:val="21"/>
              </w:rPr>
              <w:t>洗板头≥</w:t>
            </w:r>
            <w:r w:rsidRPr="00C31EC9">
              <w:rPr>
                <w:rFonts w:ascii="宋体" w:hAnsi="宋体" w:cs="宋体"/>
                <w:bCs/>
                <w:kern w:val="0"/>
                <w:szCs w:val="21"/>
              </w:rPr>
              <w:t>16</w:t>
            </w:r>
            <w:r w:rsidRPr="00C31EC9">
              <w:rPr>
                <w:rFonts w:ascii="宋体" w:hAnsi="宋体" w:cs="宋体" w:hint="eastAsia"/>
                <w:bCs/>
                <w:kern w:val="0"/>
                <w:szCs w:val="21"/>
              </w:rPr>
              <w:t>通道，每个通道都含有一个注液针和一个吸液针；洗板残液量≤</w:t>
            </w:r>
            <w:r w:rsidRPr="00C31EC9">
              <w:rPr>
                <w:rFonts w:ascii="宋体" w:hAnsi="宋体" w:cs="宋体"/>
                <w:bCs/>
                <w:kern w:val="0"/>
                <w:szCs w:val="21"/>
              </w:rPr>
              <w:t>2μl/</w:t>
            </w:r>
            <w:r w:rsidRPr="00C31EC9">
              <w:rPr>
                <w:rFonts w:ascii="宋体" w:hAnsi="宋体" w:cs="宋体" w:hint="eastAsia"/>
                <w:bCs/>
                <w:kern w:val="0"/>
                <w:szCs w:val="21"/>
              </w:rPr>
              <w:t>孔；洗板模块具有独立的控制软件，可作为单独洗板机使用。</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w:t>
            </w:r>
            <w:r w:rsidRPr="00C31EC9">
              <w:rPr>
                <w:rFonts w:ascii="宋体" w:hAnsi="宋体" w:cs="宋体"/>
                <w:kern w:val="0"/>
                <w:szCs w:val="21"/>
              </w:rPr>
              <w:t>.11</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参数</w:t>
            </w:r>
            <w:r w:rsidRPr="00C31EC9">
              <w:rPr>
                <w:rFonts w:ascii="宋体" w:hAnsi="宋体" w:cs="宋体"/>
                <w:kern w:val="0"/>
                <w:szCs w:val="21"/>
              </w:rPr>
              <w:t>11</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bCs/>
                <w:szCs w:val="21"/>
              </w:rPr>
            </w:pPr>
            <w:r w:rsidRPr="00C31EC9">
              <w:rPr>
                <w:rFonts w:ascii="宋体" w:hAnsi="宋体" w:cs="宋体" w:hint="eastAsia"/>
                <w:bCs/>
                <w:kern w:val="0"/>
                <w:szCs w:val="21"/>
              </w:rPr>
              <w:t>主机平台带工作状态指示灯，具有声光双重报警系统。</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w:t>
            </w:r>
            <w:r w:rsidRPr="00C31EC9">
              <w:rPr>
                <w:rFonts w:ascii="宋体" w:hAnsi="宋体" w:cs="宋体"/>
                <w:kern w:val="0"/>
                <w:szCs w:val="21"/>
              </w:rPr>
              <w:t>12</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参数</w:t>
            </w:r>
            <w:r w:rsidRPr="00C31EC9">
              <w:rPr>
                <w:rFonts w:ascii="宋体" w:hAnsi="宋体" w:cs="宋体"/>
                <w:kern w:val="0"/>
                <w:szCs w:val="21"/>
              </w:rPr>
              <w:t>12</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bCs/>
                <w:szCs w:val="21"/>
              </w:rPr>
            </w:pPr>
            <w:r w:rsidRPr="00C31EC9">
              <w:rPr>
                <w:rFonts w:ascii="宋体" w:hAnsi="宋体" w:cs="宋体" w:hint="eastAsia"/>
                <w:bCs/>
                <w:kern w:val="0"/>
                <w:szCs w:val="21"/>
              </w:rPr>
              <w:t>具有安全防护面板，配备门锁，可防止非法进入工作台面，面板带有暂停按钮，可在任一时间进行暂停，处理异常事件。</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w:t>
            </w:r>
            <w:r w:rsidRPr="00C31EC9">
              <w:rPr>
                <w:rFonts w:ascii="宋体" w:hAnsi="宋体" w:cs="宋体"/>
                <w:kern w:val="0"/>
                <w:szCs w:val="21"/>
              </w:rPr>
              <w:t>13</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参数</w:t>
            </w:r>
            <w:r w:rsidRPr="00C31EC9">
              <w:rPr>
                <w:rFonts w:ascii="宋体" w:hAnsi="宋体" w:cs="宋体"/>
                <w:kern w:val="0"/>
                <w:szCs w:val="21"/>
              </w:rPr>
              <w:t>13</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bCs/>
                <w:szCs w:val="21"/>
              </w:rPr>
            </w:pPr>
            <w:r w:rsidRPr="00C31EC9">
              <w:rPr>
                <w:rFonts w:ascii="宋体" w:hAnsi="宋体" w:cs="宋体" w:hint="eastAsia"/>
                <w:bCs/>
                <w:kern w:val="0"/>
                <w:szCs w:val="21"/>
              </w:rPr>
              <w:t>配备整机控制软件、洗板模块控制软件、数据分析软件，软件语言为中文。</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lastRenderedPageBreak/>
              <w:t>2.</w:t>
            </w:r>
            <w:r w:rsidRPr="00C31EC9">
              <w:rPr>
                <w:rFonts w:ascii="宋体" w:hAnsi="宋体" w:cs="宋体"/>
                <w:kern w:val="0"/>
                <w:szCs w:val="21"/>
              </w:rPr>
              <w:t>14</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参数</w:t>
            </w:r>
            <w:r w:rsidRPr="00C31EC9">
              <w:rPr>
                <w:rFonts w:ascii="宋体" w:hAnsi="宋体" w:cs="宋体"/>
                <w:kern w:val="0"/>
                <w:szCs w:val="21"/>
              </w:rPr>
              <w:t>14</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bCs/>
                <w:szCs w:val="21"/>
              </w:rPr>
            </w:pPr>
            <w:r w:rsidRPr="00C31EC9">
              <w:rPr>
                <w:rFonts w:ascii="宋体" w:hAnsi="宋体" w:cs="宋体" w:hint="eastAsia"/>
                <w:bCs/>
                <w:kern w:val="0"/>
                <w:szCs w:val="21"/>
              </w:rPr>
              <w:t>控制软件具有用户管理、文件保护和溯源追溯功能，满足</w:t>
            </w:r>
            <w:r w:rsidRPr="00C31EC9">
              <w:rPr>
                <w:rFonts w:ascii="宋体" w:hAnsi="宋体" w:cs="宋体"/>
                <w:bCs/>
                <w:kern w:val="0"/>
                <w:szCs w:val="21"/>
              </w:rPr>
              <w:t>FDA 21 CFR Part 11</w:t>
            </w:r>
            <w:r w:rsidRPr="00C31EC9">
              <w:rPr>
                <w:rFonts w:ascii="宋体" w:hAnsi="宋体" w:cs="宋体" w:hint="eastAsia"/>
                <w:bCs/>
                <w:kern w:val="0"/>
                <w:szCs w:val="21"/>
              </w:rPr>
              <w:t>的要求。</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w:t>
            </w:r>
            <w:r w:rsidRPr="00C31EC9">
              <w:rPr>
                <w:rFonts w:ascii="宋体" w:hAnsi="宋体" w:cs="宋体"/>
                <w:kern w:val="0"/>
                <w:szCs w:val="21"/>
              </w:rPr>
              <w:t>15</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参数</w:t>
            </w:r>
            <w:r w:rsidRPr="00C31EC9">
              <w:rPr>
                <w:rFonts w:ascii="宋体" w:hAnsi="宋体" w:cs="宋体"/>
                <w:kern w:val="0"/>
                <w:szCs w:val="21"/>
              </w:rPr>
              <w:t>15</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bCs/>
                <w:szCs w:val="21"/>
              </w:rPr>
            </w:pPr>
            <w:r w:rsidRPr="00C31EC9">
              <w:rPr>
                <w:rFonts w:ascii="宋体" w:hAnsi="宋体" w:cs="宋体" w:hint="eastAsia"/>
                <w:bCs/>
                <w:kern w:val="0"/>
                <w:szCs w:val="21"/>
              </w:rPr>
              <w:t>控制软件具有图形向导式操作，具有3维模拟仿真系统，可动画预演示实验全过程。</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w:t>
            </w:r>
            <w:r w:rsidRPr="00C31EC9">
              <w:rPr>
                <w:rFonts w:ascii="宋体" w:hAnsi="宋体" w:cs="宋体"/>
                <w:kern w:val="0"/>
                <w:szCs w:val="21"/>
              </w:rPr>
              <w:t>16</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参数</w:t>
            </w:r>
            <w:r w:rsidRPr="00C31EC9">
              <w:rPr>
                <w:rFonts w:ascii="宋体" w:hAnsi="宋体" w:cs="宋体"/>
                <w:kern w:val="0"/>
                <w:szCs w:val="21"/>
              </w:rPr>
              <w:t>16</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bCs/>
                <w:szCs w:val="21"/>
              </w:rPr>
            </w:pPr>
            <w:r w:rsidRPr="00C31EC9">
              <w:rPr>
                <w:rFonts w:ascii="宋体" w:hAnsi="宋体" w:cs="宋体" w:hint="eastAsia"/>
                <w:bCs/>
                <w:kern w:val="0"/>
                <w:szCs w:val="21"/>
              </w:rPr>
              <w:t>酶免核酸的试剂开放，不绑定任何厂家的试剂和耗材。</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w:t>
            </w:r>
            <w:r w:rsidRPr="00C31EC9">
              <w:rPr>
                <w:rFonts w:ascii="宋体" w:hAnsi="宋体" w:cs="宋体"/>
                <w:kern w:val="0"/>
                <w:szCs w:val="21"/>
              </w:rPr>
              <w:t>17</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参数</w:t>
            </w:r>
            <w:r w:rsidRPr="00C31EC9">
              <w:rPr>
                <w:rFonts w:ascii="宋体" w:hAnsi="宋体" w:cs="宋体"/>
                <w:kern w:val="0"/>
                <w:szCs w:val="21"/>
              </w:rPr>
              <w:t>17</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bCs/>
                <w:kern w:val="0"/>
                <w:szCs w:val="21"/>
              </w:rPr>
            </w:pPr>
            <w:r w:rsidRPr="00C31EC9">
              <w:rPr>
                <w:rFonts w:ascii="宋体" w:hAnsi="宋体" w:cs="宋体" w:hint="eastAsia"/>
                <w:bCs/>
                <w:kern w:val="0"/>
                <w:szCs w:val="21"/>
              </w:rPr>
              <w:t>加热振荡模块：5具有相应的深孔板适配器，用于核酸提取过程中的振荡混匀和洗脱过程中的加热；振荡速率100～1800rpm，可选线型振荡、圆形振荡；温控范围：室温+5℃- 80℃；振幅、振荡时间、温度可由工作站软件控制。</w:t>
            </w:r>
          </w:p>
          <w:p w:rsidR="007C3603" w:rsidRPr="00C31EC9" w:rsidRDefault="007C3603" w:rsidP="00062F71">
            <w:pPr>
              <w:widowControl/>
              <w:spacing w:line="360" w:lineRule="exact"/>
              <w:jc w:val="center"/>
              <w:rPr>
                <w:rFonts w:ascii="宋体" w:hAnsi="宋体"/>
                <w:bCs/>
                <w:szCs w:val="21"/>
              </w:rPr>
            </w:pP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2.</w:t>
            </w:r>
            <w:r w:rsidRPr="00C31EC9">
              <w:rPr>
                <w:rFonts w:ascii="宋体" w:hAnsi="宋体" w:cs="宋体"/>
                <w:kern w:val="0"/>
                <w:szCs w:val="21"/>
              </w:rPr>
              <w:t>18</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参数</w:t>
            </w:r>
            <w:r w:rsidRPr="00C31EC9">
              <w:rPr>
                <w:rFonts w:ascii="宋体" w:hAnsi="宋体" w:cs="宋体"/>
                <w:kern w:val="0"/>
                <w:szCs w:val="21"/>
              </w:rPr>
              <w:t>18</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bCs/>
                <w:kern w:val="0"/>
                <w:szCs w:val="21"/>
              </w:rPr>
            </w:pPr>
            <w:r w:rsidRPr="00C31EC9">
              <w:rPr>
                <w:rFonts w:ascii="宋体" w:hAnsi="宋体" w:cs="宋体" w:hint="eastAsia"/>
                <w:bCs/>
                <w:kern w:val="0"/>
                <w:szCs w:val="21"/>
              </w:rPr>
              <w:t>配套仪器的统一控制分析软件，直接调用控制工作站的两个机械臂、振荡加热模块、磁分离模块、各模块之间相互独立运行。</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b/>
                <w:kern w:val="0"/>
                <w:szCs w:val="21"/>
              </w:rPr>
            </w:pPr>
            <w:r w:rsidRPr="00C31EC9">
              <w:rPr>
                <w:rFonts w:ascii="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b/>
                <w:bCs/>
                <w:kern w:val="0"/>
                <w:szCs w:val="21"/>
              </w:rPr>
            </w:pPr>
            <w:r w:rsidRPr="00C31EC9">
              <w:rPr>
                <w:rFonts w:ascii="宋体" w:hAnsi="宋体"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3.1</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szCs w:val="21"/>
              </w:rPr>
            </w:pPr>
            <w:r w:rsidRPr="00C31EC9">
              <w:rPr>
                <w:rFonts w:ascii="宋体" w:hAnsi="宋体" w:cs="宋体" w:hint="eastAsia"/>
                <w:bCs/>
                <w:kern w:val="0"/>
                <w:szCs w:val="21"/>
              </w:rPr>
              <w:t>主机平台1套，包括主机、软件。</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3</w:t>
            </w:r>
            <w:r w:rsidRPr="00C31EC9">
              <w:rPr>
                <w:rFonts w:ascii="宋体" w:hAnsi="宋体" w:cs="宋体" w:hint="eastAsia"/>
                <w:kern w:val="0"/>
                <w:szCs w:val="21"/>
              </w:rPr>
              <w:t>.2</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bCs/>
                <w:szCs w:val="21"/>
              </w:rPr>
            </w:pPr>
            <w:r w:rsidRPr="00C31EC9">
              <w:rPr>
                <w:rFonts w:ascii="宋体" w:hAnsi="宋体" w:cs="宋体" w:hint="eastAsia"/>
                <w:bCs/>
                <w:kern w:val="0"/>
                <w:szCs w:val="21"/>
              </w:rPr>
              <w:t>加样系统1套，独立8通道液动加样臂，钢针8根和一次性枪头适配器8根。</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3</w:t>
            </w:r>
            <w:r w:rsidRPr="00C31EC9">
              <w:rPr>
                <w:rFonts w:ascii="宋体" w:hAnsi="宋体" w:cs="宋体" w:hint="eastAsia"/>
                <w:kern w:val="0"/>
                <w:szCs w:val="21"/>
              </w:rPr>
              <w:t xml:space="preserve">.3 </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配置3 </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spacing w:line="360" w:lineRule="exact"/>
              <w:rPr>
                <w:rFonts w:ascii="宋体" w:hAnsi="宋体"/>
                <w:szCs w:val="21"/>
              </w:rPr>
            </w:pPr>
            <w:r w:rsidRPr="00C31EC9">
              <w:rPr>
                <w:rFonts w:ascii="宋体" w:hAnsi="宋体" w:cs="宋体" w:hint="eastAsia"/>
                <w:bCs/>
                <w:kern w:val="0"/>
                <w:szCs w:val="21"/>
              </w:rPr>
              <w:t>移板系统1套，独立移板机械臂。</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3</w:t>
            </w:r>
            <w:r w:rsidRPr="00C31EC9">
              <w:rPr>
                <w:rFonts w:ascii="宋体" w:hAnsi="宋体" w:cs="宋体" w:hint="eastAsia"/>
                <w:kern w:val="0"/>
                <w:szCs w:val="21"/>
              </w:rPr>
              <w:t xml:space="preserve">.4 </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配置4</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spacing w:line="360" w:lineRule="exact"/>
              <w:rPr>
                <w:rFonts w:ascii="宋体" w:hAnsi="宋体"/>
                <w:szCs w:val="21"/>
              </w:rPr>
            </w:pPr>
            <w:r w:rsidRPr="00C31EC9">
              <w:rPr>
                <w:rFonts w:ascii="宋体" w:hAnsi="宋体" w:cs="宋体" w:hint="eastAsia"/>
                <w:bCs/>
                <w:kern w:val="0"/>
                <w:szCs w:val="21"/>
              </w:rPr>
              <w:t>孵育模块1套，37度温控孵育塔≥6个温控孵育位。</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3</w:t>
            </w:r>
            <w:r w:rsidRPr="00C31EC9">
              <w:rPr>
                <w:rFonts w:ascii="宋体" w:hAnsi="宋体" w:cs="宋体" w:hint="eastAsia"/>
                <w:kern w:val="0"/>
                <w:szCs w:val="21"/>
              </w:rPr>
              <w:t>.5</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配置5</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spacing w:line="360" w:lineRule="exact"/>
              <w:rPr>
                <w:rFonts w:ascii="宋体" w:hAnsi="宋体"/>
                <w:szCs w:val="21"/>
              </w:rPr>
            </w:pPr>
            <w:r w:rsidRPr="00C31EC9">
              <w:rPr>
                <w:rFonts w:ascii="宋体" w:hAnsi="宋体" w:cs="宋体" w:hint="eastAsia"/>
                <w:bCs/>
                <w:kern w:val="0"/>
                <w:szCs w:val="21"/>
              </w:rPr>
              <w:t>洗板模块1套，16头洗板机。</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3</w:t>
            </w:r>
            <w:r w:rsidRPr="00C31EC9">
              <w:rPr>
                <w:rFonts w:ascii="宋体" w:hAnsi="宋体" w:cs="宋体" w:hint="eastAsia"/>
                <w:kern w:val="0"/>
                <w:szCs w:val="21"/>
              </w:rPr>
              <w:t>.6</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配置6</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spacing w:line="360" w:lineRule="exact"/>
              <w:rPr>
                <w:rFonts w:ascii="宋体" w:hAnsi="宋体"/>
                <w:szCs w:val="21"/>
              </w:rPr>
            </w:pPr>
            <w:r w:rsidRPr="00C31EC9">
              <w:rPr>
                <w:rFonts w:ascii="宋体" w:hAnsi="宋体" w:cs="宋体" w:hint="eastAsia"/>
                <w:bCs/>
                <w:kern w:val="0"/>
                <w:szCs w:val="21"/>
              </w:rPr>
              <w:t>读数模块1套。</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3</w:t>
            </w:r>
            <w:r w:rsidRPr="00C31EC9">
              <w:rPr>
                <w:rFonts w:ascii="宋体" w:hAnsi="宋体" w:cs="宋体" w:hint="eastAsia"/>
                <w:kern w:val="0"/>
                <w:szCs w:val="21"/>
              </w:rPr>
              <w:t>.7</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配置7</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spacing w:line="360" w:lineRule="exact"/>
              <w:rPr>
                <w:rFonts w:ascii="宋体" w:hAnsi="宋体" w:cs="宋体"/>
                <w:bCs/>
                <w:kern w:val="0"/>
                <w:szCs w:val="21"/>
              </w:rPr>
            </w:pPr>
            <w:r w:rsidRPr="00C31EC9">
              <w:rPr>
                <w:rFonts w:ascii="宋体" w:hAnsi="宋体" w:cs="宋体" w:hint="eastAsia"/>
                <w:bCs/>
                <w:kern w:val="0"/>
                <w:szCs w:val="21"/>
              </w:rPr>
              <w:t>加热振荡模块1套，磁力架模块一套。</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b/>
                <w:bCs/>
                <w:kern w:val="0"/>
                <w:szCs w:val="21"/>
              </w:rPr>
            </w:pPr>
            <w:r w:rsidRPr="00C31EC9">
              <w:rPr>
                <w:rFonts w:ascii="宋体" w:hAnsi="宋体" w:cs="宋体"/>
                <w:b/>
                <w:bCs/>
                <w:kern w:val="0"/>
                <w:szCs w:val="21"/>
              </w:rPr>
              <w:t>4</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b/>
                <w:bCs/>
                <w:kern w:val="0"/>
                <w:szCs w:val="21"/>
              </w:rPr>
            </w:pPr>
            <w:r w:rsidRPr="00C31EC9">
              <w:rPr>
                <w:rFonts w:ascii="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bCs/>
                <w:kern w:val="0"/>
                <w:szCs w:val="21"/>
              </w:rPr>
            </w:pPr>
            <w:r w:rsidRPr="00C31EC9">
              <w:rPr>
                <w:rFonts w:ascii="宋体" w:hAnsi="宋体" w:cs="宋体" w:hint="eastAsia"/>
                <w:bCs/>
                <w:kern w:val="0"/>
                <w:szCs w:val="21"/>
              </w:rPr>
              <w:t xml:space="preserve">　</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bCs/>
                <w:kern w:val="0"/>
                <w:szCs w:val="21"/>
              </w:rPr>
            </w:pPr>
            <w:r w:rsidRPr="00C31EC9">
              <w:rPr>
                <w:rFonts w:ascii="宋体" w:hAnsi="宋体" w:cs="宋体" w:hint="eastAsia"/>
                <w:bCs/>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.1</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kern w:val="0"/>
                <w:szCs w:val="21"/>
              </w:rPr>
            </w:pPr>
            <w:r w:rsidRPr="00C31EC9">
              <w:rPr>
                <w:rFonts w:ascii="宋体" w:hAnsi="宋体" w:cs="宋体" w:hint="eastAsia"/>
                <w:bCs/>
                <w:kern w:val="0"/>
                <w:szCs w:val="21"/>
              </w:rPr>
              <w:t>≥3年</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.2</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kern w:val="0"/>
                <w:szCs w:val="21"/>
              </w:rPr>
            </w:pPr>
            <w:r w:rsidRPr="00C31EC9">
              <w:rPr>
                <w:rFonts w:ascii="宋体" w:hAnsi="宋体" w:cs="宋体" w:hint="eastAsia"/>
                <w:bCs/>
                <w:kern w:val="0"/>
                <w:szCs w:val="21"/>
              </w:rPr>
              <w:t>维修到达现场时间≤ 6小时（本地）</w:t>
            </w:r>
            <w:r w:rsidRPr="00C31EC9">
              <w:rPr>
                <w:rFonts w:ascii="宋体" w:hAnsi="宋体" w:cs="宋体" w:hint="eastAsia"/>
                <w:bCs/>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lastRenderedPageBreak/>
              <w:t>4</w:t>
            </w:r>
            <w:r w:rsidRPr="00C31EC9">
              <w:rPr>
                <w:rFonts w:ascii="宋体" w:hAnsi="宋体" w:cs="宋体" w:hint="eastAsia"/>
                <w:kern w:val="0"/>
                <w:szCs w:val="21"/>
              </w:rPr>
              <w:t>.3</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kern w:val="0"/>
                <w:szCs w:val="21"/>
              </w:rPr>
            </w:pPr>
            <w:r w:rsidRPr="00C31EC9">
              <w:rPr>
                <w:rFonts w:ascii="宋体" w:hAnsi="宋体" w:cs="宋体" w:hint="eastAsia"/>
                <w:bCs/>
                <w:kern w:val="0"/>
                <w:szCs w:val="21"/>
              </w:rPr>
              <w:t>配件供应时间≥10年</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.4</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kern w:val="0"/>
                <w:szCs w:val="21"/>
              </w:rPr>
            </w:pPr>
            <w:r w:rsidRPr="00C31EC9">
              <w:rPr>
                <w:rFonts w:ascii="宋体" w:hAnsi="宋体" w:cs="宋体" w:hint="eastAsia"/>
                <w:bCs/>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.5</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kern w:val="0"/>
                <w:szCs w:val="21"/>
              </w:rPr>
            </w:pPr>
            <w:r w:rsidRPr="00C31EC9">
              <w:rPr>
                <w:rFonts w:ascii="宋体" w:hAnsi="宋体" w:cs="宋体" w:hint="eastAsia"/>
                <w:bCs/>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.6</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kern w:val="0"/>
                <w:szCs w:val="21"/>
              </w:rPr>
            </w:pPr>
            <w:r w:rsidRPr="00C31EC9">
              <w:rPr>
                <w:rFonts w:ascii="宋体" w:hAnsi="宋体" w:cs="宋体" w:hint="eastAsia"/>
                <w:bCs/>
                <w:kern w:val="0"/>
                <w:szCs w:val="21"/>
              </w:rPr>
              <w:t>提供维修专用工具1套</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.7</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预防性维修</w:t>
            </w:r>
            <w:r w:rsidRPr="00C31EC9">
              <w:rPr>
                <w:rFonts w:ascii="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kern w:val="0"/>
                <w:szCs w:val="21"/>
              </w:rPr>
            </w:pPr>
            <w:r w:rsidRPr="00C31EC9">
              <w:rPr>
                <w:rFonts w:ascii="宋体" w:hAnsi="宋体" w:cs="宋体" w:hint="eastAsia"/>
                <w:bCs/>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.8</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kern w:val="0"/>
                <w:szCs w:val="21"/>
              </w:rPr>
            </w:pPr>
            <w:r w:rsidRPr="00C31EC9">
              <w:rPr>
                <w:rFonts w:ascii="宋体" w:hAnsi="宋体" w:cs="宋体" w:hint="eastAsia"/>
                <w:bCs/>
                <w:kern w:val="0"/>
                <w:szCs w:val="21"/>
              </w:rPr>
              <w:t>开放</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.9</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kern w:val="0"/>
                <w:szCs w:val="21"/>
              </w:rPr>
            </w:pPr>
            <w:r w:rsidRPr="00C31EC9">
              <w:rPr>
                <w:rFonts w:ascii="宋体" w:hAnsi="宋体" w:cs="宋体" w:hint="eastAsia"/>
                <w:bCs/>
                <w:kern w:val="0"/>
                <w:szCs w:val="21"/>
              </w:rPr>
              <w:t>终身免费软件升级</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.10</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kern w:val="0"/>
                <w:szCs w:val="21"/>
              </w:rPr>
            </w:pPr>
            <w:r w:rsidRPr="00C31EC9">
              <w:rPr>
                <w:rFonts w:ascii="宋体" w:hAnsi="宋体" w:cs="宋体" w:hint="eastAsia"/>
                <w:bCs/>
                <w:kern w:val="0"/>
                <w:szCs w:val="21"/>
              </w:rPr>
              <w:t>支持</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r w:rsidR="007C3603" w:rsidRPr="00C31EC9" w:rsidTr="007C3603">
        <w:trPr>
          <w:trHeight w:val="630"/>
        </w:trPr>
        <w:tc>
          <w:tcPr>
            <w:tcW w:w="851" w:type="dxa"/>
            <w:tcBorders>
              <w:top w:val="nil"/>
              <w:left w:val="single" w:sz="8" w:space="0" w:color="auto"/>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kern w:val="0"/>
                <w:szCs w:val="21"/>
              </w:rPr>
              <w:t>4</w:t>
            </w:r>
            <w:r w:rsidRPr="00C31EC9">
              <w:rPr>
                <w:rFonts w:ascii="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7C3603" w:rsidRPr="00C31EC9" w:rsidRDefault="007C3603" w:rsidP="00062F71">
            <w:pPr>
              <w:widowControl/>
              <w:spacing w:line="360" w:lineRule="exact"/>
              <w:jc w:val="left"/>
              <w:rPr>
                <w:rFonts w:ascii="宋体" w:hAnsi="宋体" w:cs="宋体"/>
                <w:kern w:val="0"/>
                <w:szCs w:val="21"/>
              </w:rPr>
            </w:pPr>
            <w:r w:rsidRPr="00C31EC9">
              <w:rPr>
                <w:rFonts w:ascii="宋体" w:hAnsi="宋体" w:cs="宋体" w:hint="eastAsia"/>
                <w:bCs/>
                <w:kern w:val="0"/>
                <w:szCs w:val="21"/>
              </w:rPr>
              <w:t>支持</w:t>
            </w:r>
          </w:p>
        </w:tc>
        <w:tc>
          <w:tcPr>
            <w:tcW w:w="993" w:type="dxa"/>
            <w:tcBorders>
              <w:top w:val="nil"/>
              <w:left w:val="nil"/>
              <w:bottom w:val="single" w:sz="4" w:space="0" w:color="auto"/>
              <w:right w:val="single" w:sz="8" w:space="0" w:color="auto"/>
            </w:tcBorders>
            <w:vAlign w:val="center"/>
          </w:tcPr>
          <w:p w:rsidR="007C3603" w:rsidRPr="00C31EC9" w:rsidRDefault="007C3603" w:rsidP="00062F71">
            <w:pPr>
              <w:widowControl/>
              <w:spacing w:line="360" w:lineRule="exact"/>
              <w:jc w:val="center"/>
              <w:rPr>
                <w:rFonts w:ascii="宋体" w:hAnsi="宋体" w:cs="宋体"/>
                <w:kern w:val="0"/>
                <w:szCs w:val="21"/>
              </w:rPr>
            </w:pPr>
            <w:r w:rsidRPr="00C31EC9">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2671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3B020B" w:rsidRPr="00AB4A4E" w:rsidTr="00645D4B">
        <w:trPr>
          <w:trHeight w:val="330"/>
        </w:trPr>
        <w:tc>
          <w:tcPr>
            <w:tcW w:w="703" w:type="dxa"/>
            <w:vMerge/>
            <w:vAlign w:val="center"/>
            <w:hideMark/>
          </w:tcPr>
          <w:p w:rsidR="003B020B" w:rsidRPr="00AB4A4E" w:rsidRDefault="003B020B" w:rsidP="003B020B">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3B020B" w:rsidRPr="00AB4A4E" w:rsidRDefault="003B020B" w:rsidP="003B020B">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B020B" w:rsidRPr="00C31EC9" w:rsidRDefault="003B020B" w:rsidP="003B020B">
            <w:pPr>
              <w:widowControl/>
              <w:spacing w:line="360" w:lineRule="exact"/>
              <w:rPr>
                <w:rFonts w:ascii="宋体" w:hAnsi="宋体" w:cs="宋体"/>
                <w:sz w:val="21"/>
                <w:szCs w:val="21"/>
              </w:rPr>
            </w:pPr>
            <w:r w:rsidRPr="00C31EC9">
              <w:rPr>
                <w:rFonts w:ascii="宋体" w:hAnsi="宋体" w:hint="eastAsia"/>
                <w:sz w:val="21"/>
                <w:szCs w:val="21"/>
              </w:rPr>
              <w:t>★</w:t>
            </w:r>
            <w:r w:rsidRPr="00C31EC9">
              <w:rPr>
                <w:rFonts w:ascii="宋体" w:hAnsi="宋体" w:cs="宋体" w:hint="eastAsia"/>
                <w:bCs/>
                <w:sz w:val="21"/>
                <w:szCs w:val="21"/>
              </w:rPr>
              <w:t>含有至少</w:t>
            </w:r>
            <w:r w:rsidRPr="00C31EC9">
              <w:rPr>
                <w:rFonts w:ascii="宋体" w:hAnsi="宋体" w:cs="宋体"/>
                <w:bCs/>
                <w:sz w:val="21"/>
                <w:szCs w:val="21"/>
              </w:rPr>
              <w:t>1</w:t>
            </w:r>
            <w:r w:rsidRPr="00C31EC9">
              <w:rPr>
                <w:rFonts w:ascii="宋体" w:hAnsi="宋体" w:cs="宋体" w:hint="eastAsia"/>
                <w:bCs/>
                <w:sz w:val="21"/>
                <w:szCs w:val="21"/>
              </w:rPr>
              <w:t>个</w:t>
            </w:r>
            <w:r w:rsidRPr="00C31EC9">
              <w:rPr>
                <w:rFonts w:ascii="宋体" w:hAnsi="宋体" w:cs="宋体"/>
                <w:bCs/>
                <w:sz w:val="21"/>
                <w:szCs w:val="21"/>
              </w:rPr>
              <w:t>灵活8通道</w:t>
            </w:r>
            <w:r w:rsidRPr="00C31EC9">
              <w:rPr>
                <w:rFonts w:ascii="宋体" w:hAnsi="宋体" w:cs="宋体" w:hint="eastAsia"/>
                <w:bCs/>
                <w:sz w:val="21"/>
                <w:szCs w:val="21"/>
              </w:rPr>
              <w:t>和</w:t>
            </w:r>
            <w:r w:rsidRPr="00C31EC9">
              <w:rPr>
                <w:rFonts w:ascii="宋体" w:hAnsi="宋体" w:cs="宋体"/>
                <w:bCs/>
                <w:sz w:val="21"/>
                <w:szCs w:val="21"/>
              </w:rPr>
              <w:t>1</w:t>
            </w:r>
            <w:r w:rsidRPr="00C31EC9">
              <w:rPr>
                <w:rFonts w:ascii="宋体" w:hAnsi="宋体" w:cs="宋体" w:hint="eastAsia"/>
                <w:bCs/>
                <w:sz w:val="21"/>
                <w:szCs w:val="21"/>
              </w:rPr>
              <w:t>个移板机械臂，</w:t>
            </w:r>
            <w:r w:rsidRPr="00C31EC9">
              <w:rPr>
                <w:rFonts w:ascii="宋体" w:hAnsi="宋体" w:cs="宋体"/>
                <w:bCs/>
                <w:sz w:val="21"/>
                <w:szCs w:val="21"/>
              </w:rPr>
              <w:t>2</w:t>
            </w:r>
            <w:r w:rsidRPr="00C31EC9">
              <w:rPr>
                <w:rFonts w:ascii="宋体" w:hAnsi="宋体" w:cs="宋体" w:hint="eastAsia"/>
                <w:bCs/>
                <w:sz w:val="21"/>
                <w:szCs w:val="21"/>
              </w:rPr>
              <w:t>机械臂相互独立，可实现加样、洗板、读数同时进行，洗板机、酶标仪等功能模块均由同一厂家生产。</w:t>
            </w:r>
          </w:p>
        </w:tc>
        <w:tc>
          <w:tcPr>
            <w:tcW w:w="719" w:type="dxa"/>
            <w:vAlign w:val="center"/>
            <w:hideMark/>
          </w:tcPr>
          <w:p w:rsidR="003B020B" w:rsidRPr="00AB4A4E" w:rsidRDefault="002D4806" w:rsidP="003B02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2D4806" w:rsidRPr="00AB4A4E" w:rsidTr="00645D4B">
        <w:trPr>
          <w:trHeight w:val="330"/>
        </w:trPr>
        <w:tc>
          <w:tcPr>
            <w:tcW w:w="703" w:type="dxa"/>
            <w:vMerge/>
            <w:vAlign w:val="center"/>
            <w:hideMark/>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hideMark/>
          </w:tcPr>
          <w:p w:rsidR="002D4806" w:rsidRPr="00C31EC9" w:rsidRDefault="002D4806" w:rsidP="002D4806">
            <w:pPr>
              <w:widowControl/>
              <w:spacing w:line="360" w:lineRule="exact"/>
              <w:jc w:val="left"/>
              <w:rPr>
                <w:rFonts w:ascii="宋体" w:hAnsi="宋体" w:cs="宋体"/>
                <w:bCs/>
                <w:sz w:val="21"/>
                <w:szCs w:val="21"/>
              </w:rPr>
            </w:pPr>
            <w:r w:rsidRPr="00C31EC9">
              <w:rPr>
                <w:rFonts w:ascii="宋体" w:hAnsi="宋体" w:hint="eastAsia"/>
                <w:sz w:val="21"/>
                <w:szCs w:val="21"/>
              </w:rPr>
              <w:t>★</w:t>
            </w:r>
            <w:r w:rsidRPr="00C31EC9">
              <w:rPr>
                <w:rFonts w:ascii="宋体" w:hAnsi="宋体" w:cs="宋体" w:hint="eastAsia"/>
                <w:bCs/>
                <w:sz w:val="21"/>
                <w:szCs w:val="21"/>
              </w:rPr>
              <w:t>至少具有</w:t>
            </w:r>
            <w:r w:rsidRPr="00C31EC9">
              <w:rPr>
                <w:rFonts w:ascii="宋体" w:hAnsi="宋体" w:cs="宋体"/>
                <w:bCs/>
                <w:sz w:val="21"/>
                <w:szCs w:val="21"/>
              </w:rPr>
              <w:t>8</w:t>
            </w:r>
            <w:r w:rsidRPr="00C31EC9">
              <w:rPr>
                <w:rFonts w:ascii="宋体" w:hAnsi="宋体" w:cs="宋体" w:hint="eastAsia"/>
                <w:bCs/>
                <w:sz w:val="21"/>
                <w:szCs w:val="21"/>
              </w:rPr>
              <w:t>个独立的加样通道, 采用液体置换原理, 配备钢针和一次性枪</w:t>
            </w:r>
            <w:r w:rsidRPr="00C31EC9">
              <w:rPr>
                <w:rFonts w:ascii="宋体" w:hAnsi="宋体" w:cs="宋体" w:hint="eastAsia"/>
                <w:bCs/>
                <w:sz w:val="21"/>
                <w:szCs w:val="21"/>
              </w:rPr>
              <w:lastRenderedPageBreak/>
              <w:t>头适配器，2种可以相互切换。枪头可同时并行使用</w:t>
            </w:r>
            <w:r w:rsidRPr="00C31EC9">
              <w:rPr>
                <w:rFonts w:ascii="宋体" w:hAnsi="宋体" w:cs="宋体"/>
                <w:bCs/>
                <w:sz w:val="21"/>
                <w:szCs w:val="21"/>
              </w:rPr>
              <w:t>10</w:t>
            </w:r>
            <w:r w:rsidRPr="00C31EC9">
              <w:rPr>
                <w:rFonts w:ascii="宋体" w:hAnsi="宋体" w:cs="宋体" w:hint="eastAsia"/>
                <w:bCs/>
                <w:sz w:val="21"/>
                <w:szCs w:val="21"/>
              </w:rPr>
              <w:t>、</w:t>
            </w:r>
            <w:r w:rsidRPr="00C31EC9">
              <w:rPr>
                <w:rFonts w:ascii="宋体" w:hAnsi="宋体" w:cs="宋体"/>
                <w:bCs/>
                <w:sz w:val="21"/>
                <w:szCs w:val="21"/>
              </w:rPr>
              <w:t>50</w:t>
            </w:r>
            <w:r w:rsidRPr="00C31EC9">
              <w:rPr>
                <w:rFonts w:ascii="宋体" w:hAnsi="宋体" w:cs="宋体" w:hint="eastAsia"/>
                <w:bCs/>
                <w:sz w:val="21"/>
                <w:szCs w:val="21"/>
              </w:rPr>
              <w:t>、</w:t>
            </w:r>
            <w:r w:rsidRPr="00C31EC9">
              <w:rPr>
                <w:rFonts w:ascii="宋体" w:hAnsi="宋体" w:cs="宋体"/>
                <w:bCs/>
                <w:sz w:val="21"/>
                <w:szCs w:val="21"/>
              </w:rPr>
              <w:t>200</w:t>
            </w:r>
            <w:r w:rsidRPr="00C31EC9">
              <w:rPr>
                <w:rFonts w:ascii="宋体" w:hAnsi="宋体" w:cs="宋体" w:hint="eastAsia"/>
                <w:bCs/>
                <w:sz w:val="21"/>
                <w:szCs w:val="21"/>
              </w:rPr>
              <w:t>、</w:t>
            </w:r>
            <w:r w:rsidRPr="00C31EC9">
              <w:rPr>
                <w:rFonts w:ascii="宋体" w:hAnsi="宋体" w:cs="宋体"/>
                <w:bCs/>
                <w:sz w:val="21"/>
                <w:szCs w:val="21"/>
              </w:rPr>
              <w:t>1000ul</w:t>
            </w:r>
            <w:r w:rsidRPr="00C31EC9">
              <w:rPr>
                <w:rFonts w:ascii="宋体" w:hAnsi="宋体" w:cs="宋体" w:hint="eastAsia"/>
                <w:bCs/>
                <w:sz w:val="21"/>
                <w:szCs w:val="21"/>
              </w:rPr>
              <w:t>等不同规格的一次性加样针，以满足不同量程实验的加样精密度需求；配置低位枪头脱排器，保证枪头在相对密闭的环境中脱排，防止气溶胶污染</w:t>
            </w:r>
          </w:p>
        </w:tc>
        <w:tc>
          <w:tcPr>
            <w:tcW w:w="719" w:type="dxa"/>
            <w:vAlign w:val="center"/>
            <w:hideMark/>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3.8</w:t>
            </w:r>
          </w:p>
        </w:tc>
      </w:tr>
      <w:tr w:rsidR="002D4806" w:rsidRPr="00AB4A4E" w:rsidTr="00645D4B">
        <w:trPr>
          <w:trHeight w:val="330"/>
        </w:trPr>
        <w:tc>
          <w:tcPr>
            <w:tcW w:w="703" w:type="dxa"/>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tcPr>
          <w:p w:rsidR="002D4806" w:rsidRPr="00C31EC9" w:rsidRDefault="002D4806" w:rsidP="002D4806">
            <w:pPr>
              <w:widowControl/>
              <w:spacing w:line="360" w:lineRule="exact"/>
              <w:jc w:val="left"/>
              <w:rPr>
                <w:rFonts w:ascii="宋体" w:hAnsi="宋体"/>
                <w:bCs/>
                <w:sz w:val="21"/>
                <w:szCs w:val="21"/>
              </w:rPr>
            </w:pPr>
            <w:r w:rsidRPr="00C31EC9">
              <w:rPr>
                <w:rFonts w:ascii="宋体" w:hAnsi="宋体" w:hint="eastAsia"/>
                <w:sz w:val="21"/>
                <w:szCs w:val="21"/>
              </w:rPr>
              <w:t>★</w:t>
            </w:r>
            <w:r w:rsidRPr="00C31EC9">
              <w:rPr>
                <w:rFonts w:ascii="宋体" w:hAnsi="宋体" w:cs="宋体" w:hint="eastAsia"/>
                <w:bCs/>
                <w:sz w:val="21"/>
                <w:szCs w:val="21"/>
              </w:rPr>
              <w:t>具有独立移板机械臂，机械手臂可进行水平方向的旋转和延展，旋转角度不小于270度，可操作层架式立体储板架，对任意位置的板架进行任意取放。</w:t>
            </w:r>
          </w:p>
        </w:tc>
        <w:tc>
          <w:tcPr>
            <w:tcW w:w="719" w:type="dxa"/>
            <w:vAlign w:val="center"/>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2D4806" w:rsidRPr="00AB4A4E" w:rsidTr="00645D4B">
        <w:trPr>
          <w:trHeight w:val="330"/>
        </w:trPr>
        <w:tc>
          <w:tcPr>
            <w:tcW w:w="703" w:type="dxa"/>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tcPr>
          <w:p w:rsidR="002D4806" w:rsidRPr="00C31EC9" w:rsidRDefault="002D4806" w:rsidP="002D4806">
            <w:pPr>
              <w:widowControl/>
              <w:spacing w:line="360" w:lineRule="exact"/>
              <w:jc w:val="left"/>
              <w:rPr>
                <w:rFonts w:ascii="宋体" w:hAnsi="宋体"/>
                <w:bCs/>
                <w:sz w:val="21"/>
                <w:szCs w:val="21"/>
              </w:rPr>
            </w:pPr>
            <w:r w:rsidRPr="00C31EC9">
              <w:rPr>
                <w:rFonts w:ascii="宋体" w:hAnsi="宋体" w:hint="eastAsia"/>
                <w:sz w:val="21"/>
                <w:szCs w:val="21"/>
              </w:rPr>
              <w:t>★</w:t>
            </w:r>
            <w:r w:rsidRPr="00C31EC9">
              <w:rPr>
                <w:rFonts w:ascii="宋体" w:hAnsi="宋体" w:cs="宋体" w:hint="eastAsia"/>
                <w:bCs/>
                <w:sz w:val="21"/>
                <w:szCs w:val="21"/>
              </w:rPr>
              <w:t>孵育模式：控温孵育位采用密闭式孵育塔(不可与加样位公用)，上下同时加热，避免蒸发和边缘效应</w:t>
            </w:r>
          </w:p>
        </w:tc>
        <w:tc>
          <w:tcPr>
            <w:tcW w:w="719" w:type="dxa"/>
            <w:vAlign w:val="center"/>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2D4806" w:rsidRPr="00AB4A4E" w:rsidTr="00645D4B">
        <w:trPr>
          <w:trHeight w:val="330"/>
        </w:trPr>
        <w:tc>
          <w:tcPr>
            <w:tcW w:w="703" w:type="dxa"/>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tcPr>
          <w:p w:rsidR="002D4806" w:rsidRPr="00C31EC9" w:rsidRDefault="002D4806" w:rsidP="002D4806">
            <w:pPr>
              <w:autoSpaceDE w:val="0"/>
              <w:autoSpaceDN w:val="0"/>
              <w:adjustRightInd w:val="0"/>
              <w:spacing w:line="360" w:lineRule="exact"/>
              <w:jc w:val="left"/>
              <w:rPr>
                <w:rFonts w:ascii="宋体" w:hAnsi="宋体" w:cs="宋体"/>
                <w:bCs/>
                <w:sz w:val="21"/>
                <w:szCs w:val="21"/>
              </w:rPr>
            </w:pPr>
            <w:r w:rsidRPr="00C31EC9">
              <w:rPr>
                <w:rFonts w:ascii="宋体" w:hAnsi="宋体" w:hint="eastAsia"/>
                <w:sz w:val="21"/>
                <w:szCs w:val="21"/>
              </w:rPr>
              <w:t>★</w:t>
            </w:r>
            <w:r w:rsidRPr="00C31EC9">
              <w:rPr>
                <w:rFonts w:ascii="宋体" w:hAnsi="宋体" w:cs="宋体" w:hint="eastAsia"/>
                <w:bCs/>
                <w:sz w:val="21"/>
                <w:szCs w:val="21"/>
              </w:rPr>
              <w:t>读数模块</w:t>
            </w:r>
            <w:r w:rsidRPr="00C31EC9">
              <w:rPr>
                <w:rFonts w:ascii="宋体" w:hAnsi="宋体" w:cs="宋体"/>
                <w:bCs/>
                <w:sz w:val="21"/>
                <w:szCs w:val="21"/>
              </w:rPr>
              <w:t>检测模式：</w:t>
            </w:r>
            <w:r w:rsidRPr="00C31EC9">
              <w:rPr>
                <w:rFonts w:ascii="宋体" w:hAnsi="宋体" w:cs="宋体" w:hint="eastAsia"/>
                <w:bCs/>
                <w:sz w:val="21"/>
                <w:szCs w:val="21"/>
              </w:rPr>
              <w:t>光吸收（A</w:t>
            </w:r>
            <w:r w:rsidRPr="00C31EC9">
              <w:rPr>
                <w:rFonts w:ascii="宋体" w:hAnsi="宋体" w:cs="宋体"/>
                <w:bCs/>
                <w:sz w:val="21"/>
                <w:szCs w:val="21"/>
              </w:rPr>
              <w:t>BS）</w:t>
            </w:r>
            <w:r w:rsidRPr="00C31EC9">
              <w:rPr>
                <w:rFonts w:ascii="宋体" w:hAnsi="宋体" w:cs="宋体" w:hint="eastAsia"/>
                <w:bCs/>
                <w:sz w:val="21"/>
                <w:szCs w:val="21"/>
              </w:rPr>
              <w:t>、</w:t>
            </w:r>
            <w:r w:rsidRPr="00C31EC9">
              <w:rPr>
                <w:rFonts w:ascii="宋体" w:hAnsi="宋体" w:cs="宋体"/>
                <w:bCs/>
                <w:sz w:val="21"/>
                <w:szCs w:val="21"/>
              </w:rPr>
              <w:t>荧光强度</w:t>
            </w:r>
            <w:r w:rsidRPr="00C31EC9">
              <w:rPr>
                <w:rFonts w:ascii="宋体" w:hAnsi="宋体" w:cs="宋体" w:hint="eastAsia"/>
                <w:bCs/>
                <w:sz w:val="21"/>
                <w:szCs w:val="21"/>
              </w:rPr>
              <w:t>顶部底部</w:t>
            </w:r>
            <w:r w:rsidRPr="00C31EC9">
              <w:rPr>
                <w:rFonts w:ascii="宋体" w:hAnsi="宋体" w:cs="宋体"/>
                <w:bCs/>
                <w:sz w:val="21"/>
                <w:szCs w:val="21"/>
              </w:rPr>
              <w:t>（FI）、时间分辨荧光（TRF）、荧光共振能量传递（FRET）</w:t>
            </w:r>
            <w:r w:rsidRPr="00C31EC9">
              <w:rPr>
                <w:rFonts w:ascii="宋体" w:hAnsi="宋体" w:cs="宋体" w:hint="eastAsia"/>
                <w:bCs/>
                <w:sz w:val="21"/>
                <w:szCs w:val="21"/>
              </w:rPr>
              <w:t>、均相时间分辨荧光（</w:t>
            </w:r>
            <w:r w:rsidRPr="00C31EC9">
              <w:rPr>
                <w:rFonts w:ascii="宋体" w:hAnsi="宋体" w:cs="宋体"/>
                <w:bCs/>
                <w:sz w:val="21"/>
                <w:szCs w:val="21"/>
              </w:rPr>
              <w:t>HTRF）</w:t>
            </w:r>
            <w:r w:rsidRPr="00C31EC9">
              <w:rPr>
                <w:rFonts w:ascii="宋体" w:hAnsi="宋体" w:cs="宋体" w:hint="eastAsia"/>
                <w:bCs/>
                <w:sz w:val="21"/>
                <w:szCs w:val="21"/>
              </w:rPr>
              <w:t>;</w:t>
            </w:r>
            <w:r w:rsidRPr="00C31EC9">
              <w:rPr>
                <w:rFonts w:ascii="宋体" w:hAnsi="宋体" w:cs="宋体"/>
                <w:bCs/>
                <w:sz w:val="21"/>
                <w:szCs w:val="21"/>
              </w:rPr>
              <w:t xml:space="preserve"> </w:t>
            </w:r>
            <w:r w:rsidRPr="00C31EC9">
              <w:rPr>
                <w:rFonts w:ascii="宋体" w:hAnsi="宋体" w:cs="宋体" w:hint="eastAsia"/>
                <w:bCs/>
                <w:sz w:val="21"/>
                <w:szCs w:val="21"/>
              </w:rPr>
              <w:t>光吸收</w:t>
            </w:r>
            <w:r w:rsidRPr="00C31EC9">
              <w:rPr>
                <w:rFonts w:ascii="宋体" w:hAnsi="宋体" w:cs="宋体"/>
                <w:bCs/>
                <w:sz w:val="21"/>
                <w:szCs w:val="21"/>
              </w:rPr>
              <w:t>测量准确性：&lt; 0.5%（260nm）</w:t>
            </w:r>
            <w:r w:rsidRPr="00C31EC9">
              <w:rPr>
                <w:rFonts w:ascii="宋体" w:hAnsi="宋体" w:cs="宋体" w:hint="eastAsia"/>
                <w:bCs/>
                <w:sz w:val="21"/>
                <w:szCs w:val="21"/>
              </w:rPr>
              <w:t>，</w:t>
            </w:r>
            <w:r w:rsidRPr="00C31EC9">
              <w:rPr>
                <w:rFonts w:ascii="宋体" w:hAnsi="宋体" w:cs="宋体"/>
                <w:bCs/>
                <w:sz w:val="21"/>
                <w:szCs w:val="21"/>
              </w:rPr>
              <w:t>荧光顶部检测灵敏度：85</w:t>
            </w:r>
            <w:r w:rsidRPr="00C31EC9">
              <w:rPr>
                <w:rFonts w:ascii="宋体" w:hAnsi="宋体" w:cs="宋体" w:hint="eastAsia"/>
                <w:bCs/>
                <w:sz w:val="21"/>
                <w:szCs w:val="21"/>
              </w:rPr>
              <w:t>a</w:t>
            </w:r>
            <w:r w:rsidRPr="00C31EC9">
              <w:rPr>
                <w:rFonts w:ascii="宋体" w:hAnsi="宋体" w:cs="宋体"/>
                <w:bCs/>
                <w:sz w:val="21"/>
                <w:szCs w:val="21"/>
              </w:rPr>
              <w:t>mol 荧光素/孔（384孔板，100ul体系）</w:t>
            </w:r>
            <w:r w:rsidRPr="00C31EC9">
              <w:rPr>
                <w:rFonts w:ascii="宋体" w:hAnsi="宋体" w:cs="宋体" w:hint="eastAsia"/>
                <w:bCs/>
                <w:sz w:val="21"/>
                <w:szCs w:val="21"/>
              </w:rPr>
              <w:t>，</w:t>
            </w:r>
            <w:r w:rsidRPr="00C31EC9">
              <w:rPr>
                <w:rFonts w:ascii="宋体" w:hAnsi="宋体" w:cs="宋体"/>
                <w:bCs/>
                <w:sz w:val="21"/>
                <w:szCs w:val="21"/>
              </w:rPr>
              <w:t>时间分辨荧光灵敏度：2.8 amol 铕/孔（384孔板，100ul体系）</w:t>
            </w:r>
            <w:r w:rsidRPr="00C31EC9">
              <w:rPr>
                <w:rFonts w:ascii="宋体" w:hAnsi="宋体" w:cs="宋体" w:hint="eastAsia"/>
                <w:bCs/>
                <w:sz w:val="21"/>
                <w:szCs w:val="21"/>
              </w:rPr>
              <w:t>，</w:t>
            </w:r>
            <w:r w:rsidRPr="00C31EC9">
              <w:rPr>
                <w:rFonts w:ascii="宋体" w:hAnsi="宋体" w:cs="宋体"/>
                <w:bCs/>
                <w:sz w:val="21"/>
                <w:szCs w:val="21"/>
              </w:rPr>
              <w:t>可与条码阅读器、自动化工作站及微孔板叠放系统无缝整合</w:t>
            </w:r>
            <w:r w:rsidRPr="00C31EC9">
              <w:rPr>
                <w:rFonts w:ascii="宋体" w:hAnsi="宋体" w:cs="宋体" w:hint="eastAsia"/>
                <w:bCs/>
                <w:sz w:val="21"/>
                <w:szCs w:val="21"/>
              </w:rPr>
              <w:t>，也可单独使用。</w:t>
            </w:r>
          </w:p>
        </w:tc>
        <w:tc>
          <w:tcPr>
            <w:tcW w:w="719" w:type="dxa"/>
            <w:vAlign w:val="center"/>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3B020B" w:rsidRPr="00AB4A4E" w:rsidTr="00645D4B">
        <w:trPr>
          <w:trHeight w:val="330"/>
        </w:trPr>
        <w:tc>
          <w:tcPr>
            <w:tcW w:w="703" w:type="dxa"/>
            <w:vMerge/>
            <w:vAlign w:val="center"/>
          </w:tcPr>
          <w:p w:rsidR="003B020B" w:rsidRPr="00AB4A4E" w:rsidRDefault="003B020B" w:rsidP="003B020B">
            <w:pPr>
              <w:adjustRightInd w:val="0"/>
              <w:snapToGrid w:val="0"/>
              <w:spacing w:line="440" w:lineRule="exact"/>
              <w:jc w:val="center"/>
              <w:rPr>
                <w:rFonts w:asciiTheme="minorEastAsia" w:hAnsiTheme="minorEastAsia"/>
                <w:szCs w:val="21"/>
              </w:rPr>
            </w:pPr>
          </w:p>
        </w:tc>
        <w:tc>
          <w:tcPr>
            <w:tcW w:w="988" w:type="dxa"/>
            <w:gridSpan w:val="2"/>
            <w:vMerge/>
            <w:vAlign w:val="center"/>
          </w:tcPr>
          <w:p w:rsidR="003B020B" w:rsidRPr="00AB4A4E" w:rsidRDefault="003B020B" w:rsidP="003B020B">
            <w:pPr>
              <w:adjustRightInd w:val="0"/>
              <w:snapToGrid w:val="0"/>
              <w:spacing w:line="440" w:lineRule="exact"/>
              <w:jc w:val="center"/>
              <w:rPr>
                <w:rFonts w:asciiTheme="minorEastAsia" w:hAnsiTheme="minorEastAsia"/>
                <w:szCs w:val="21"/>
              </w:rPr>
            </w:pPr>
          </w:p>
        </w:tc>
        <w:tc>
          <w:tcPr>
            <w:tcW w:w="6946" w:type="dxa"/>
            <w:noWrap/>
            <w:vAlign w:val="center"/>
          </w:tcPr>
          <w:p w:rsidR="003B020B" w:rsidRPr="00C31EC9" w:rsidRDefault="003B020B" w:rsidP="003B020B">
            <w:pPr>
              <w:widowControl/>
              <w:spacing w:line="360" w:lineRule="exact"/>
              <w:jc w:val="left"/>
              <w:rPr>
                <w:rFonts w:ascii="宋体" w:hAnsi="宋体"/>
                <w:bCs/>
                <w:sz w:val="21"/>
                <w:szCs w:val="21"/>
              </w:rPr>
            </w:pPr>
            <w:r w:rsidRPr="00C31EC9">
              <w:rPr>
                <w:rFonts w:ascii="宋体" w:hAnsi="宋体" w:cs="宋体" w:hint="eastAsia"/>
                <w:bCs/>
                <w:sz w:val="21"/>
                <w:szCs w:val="21"/>
              </w:rPr>
              <w:t>主机平台至少具有28个SBS标准工作板位，位点上的实验用品和耗材可根据需要任意布局。</w:t>
            </w:r>
          </w:p>
        </w:tc>
        <w:tc>
          <w:tcPr>
            <w:tcW w:w="719" w:type="dxa"/>
            <w:vAlign w:val="center"/>
          </w:tcPr>
          <w:p w:rsidR="003B020B" w:rsidRPr="00AB4A4E" w:rsidRDefault="002D4806" w:rsidP="003B02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D4806" w:rsidRPr="00AB4A4E" w:rsidTr="00645D4B">
        <w:trPr>
          <w:trHeight w:val="330"/>
        </w:trPr>
        <w:tc>
          <w:tcPr>
            <w:tcW w:w="703" w:type="dxa"/>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tcPr>
          <w:p w:rsidR="002D4806" w:rsidRPr="00C31EC9" w:rsidRDefault="002D4806" w:rsidP="002D4806">
            <w:pPr>
              <w:widowControl/>
              <w:spacing w:line="360" w:lineRule="exact"/>
              <w:jc w:val="left"/>
              <w:rPr>
                <w:rFonts w:ascii="宋体" w:hAnsi="宋体"/>
                <w:bCs/>
                <w:sz w:val="21"/>
                <w:szCs w:val="21"/>
              </w:rPr>
            </w:pPr>
            <w:r w:rsidRPr="00C31EC9">
              <w:rPr>
                <w:rFonts w:ascii="宋体" w:hAnsi="宋体" w:cs="宋体" w:hint="eastAsia"/>
                <w:bCs/>
                <w:sz w:val="21"/>
                <w:szCs w:val="21"/>
              </w:rPr>
              <w:t>独立加样通道数量≥8个，每个加样通道可独立控制，加样针Y轴间距9～38mm可调，从而实现可对采血管、1.5\2.0mlEP管和微孔板直接取样。</w:t>
            </w:r>
          </w:p>
        </w:tc>
        <w:tc>
          <w:tcPr>
            <w:tcW w:w="719" w:type="dxa"/>
            <w:vAlign w:val="center"/>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D4806" w:rsidRPr="00AB4A4E" w:rsidTr="00645D4B">
        <w:trPr>
          <w:trHeight w:val="330"/>
        </w:trPr>
        <w:tc>
          <w:tcPr>
            <w:tcW w:w="703" w:type="dxa"/>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tcPr>
          <w:p w:rsidR="002D4806" w:rsidRPr="00C31EC9" w:rsidRDefault="002D4806" w:rsidP="002D4806">
            <w:pPr>
              <w:widowControl/>
              <w:spacing w:line="360" w:lineRule="exact"/>
              <w:jc w:val="left"/>
              <w:rPr>
                <w:rFonts w:ascii="宋体" w:hAnsi="宋体" w:cs="宋体"/>
                <w:bCs/>
                <w:sz w:val="21"/>
                <w:szCs w:val="21"/>
              </w:rPr>
            </w:pPr>
            <w:r w:rsidRPr="00C31EC9">
              <w:rPr>
                <w:rFonts w:ascii="宋体" w:hAnsi="宋体" w:cs="宋体" w:hint="eastAsia"/>
                <w:bCs/>
                <w:sz w:val="21"/>
                <w:szCs w:val="21"/>
              </w:rPr>
              <w:t>加样精度：CV≤3.5%（10μl时）； CV≤0.75%（100μl时）加样量范围：1－1000ul，分辨率0.1ul；每根针均具备独立的电容式和气压式双重液面感应功能。</w:t>
            </w:r>
          </w:p>
        </w:tc>
        <w:tc>
          <w:tcPr>
            <w:tcW w:w="719" w:type="dxa"/>
            <w:vAlign w:val="center"/>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D4806" w:rsidRPr="00AB4A4E" w:rsidTr="00645D4B">
        <w:trPr>
          <w:trHeight w:val="330"/>
        </w:trPr>
        <w:tc>
          <w:tcPr>
            <w:tcW w:w="703" w:type="dxa"/>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tcPr>
          <w:p w:rsidR="002D4806" w:rsidRPr="00C31EC9" w:rsidRDefault="002D4806" w:rsidP="002D4806">
            <w:pPr>
              <w:widowControl/>
              <w:spacing w:line="360" w:lineRule="exact"/>
              <w:jc w:val="left"/>
              <w:rPr>
                <w:rFonts w:ascii="宋体" w:hAnsi="宋体"/>
                <w:bCs/>
                <w:sz w:val="21"/>
                <w:szCs w:val="21"/>
              </w:rPr>
            </w:pPr>
            <w:r w:rsidRPr="00C31EC9">
              <w:rPr>
                <w:rFonts w:ascii="宋体" w:hAnsi="宋体" w:cs="宋体" w:hint="eastAsia"/>
                <w:bCs/>
                <w:sz w:val="21"/>
                <w:szCs w:val="21"/>
              </w:rPr>
              <w:t>孵育模块，温控范围和精度：室温＋5℃至46℃，精度：+/-0.5℃。</w:t>
            </w:r>
          </w:p>
        </w:tc>
        <w:tc>
          <w:tcPr>
            <w:tcW w:w="719" w:type="dxa"/>
            <w:vAlign w:val="center"/>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D4806" w:rsidRPr="00AB4A4E" w:rsidTr="00645D4B">
        <w:trPr>
          <w:trHeight w:val="330"/>
        </w:trPr>
        <w:tc>
          <w:tcPr>
            <w:tcW w:w="703" w:type="dxa"/>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tcPr>
          <w:p w:rsidR="002D4806" w:rsidRPr="00C31EC9" w:rsidRDefault="002D4806" w:rsidP="002D4806">
            <w:pPr>
              <w:widowControl/>
              <w:spacing w:line="360" w:lineRule="exact"/>
              <w:jc w:val="left"/>
              <w:rPr>
                <w:rFonts w:ascii="宋体" w:hAnsi="宋体" w:cs="宋体"/>
                <w:bCs/>
                <w:sz w:val="21"/>
                <w:szCs w:val="21"/>
              </w:rPr>
            </w:pPr>
            <w:r w:rsidRPr="00C31EC9">
              <w:rPr>
                <w:rFonts w:ascii="宋体" w:hAnsi="宋体" w:cs="宋体" w:hint="eastAsia"/>
                <w:bCs/>
                <w:sz w:val="21"/>
                <w:szCs w:val="21"/>
              </w:rPr>
              <w:t>洗板头≥</w:t>
            </w:r>
            <w:r w:rsidRPr="00C31EC9">
              <w:rPr>
                <w:rFonts w:ascii="宋体" w:hAnsi="宋体" w:cs="宋体"/>
                <w:bCs/>
                <w:sz w:val="21"/>
                <w:szCs w:val="21"/>
              </w:rPr>
              <w:t>16</w:t>
            </w:r>
            <w:r w:rsidRPr="00C31EC9">
              <w:rPr>
                <w:rFonts w:ascii="宋体" w:hAnsi="宋体" w:cs="宋体" w:hint="eastAsia"/>
                <w:bCs/>
                <w:sz w:val="21"/>
                <w:szCs w:val="21"/>
              </w:rPr>
              <w:t>通道，每个通道都含有一个注液针和一个吸液针；洗板残液量≤</w:t>
            </w:r>
            <w:r w:rsidRPr="00C31EC9">
              <w:rPr>
                <w:rFonts w:ascii="宋体" w:hAnsi="宋体" w:cs="宋体"/>
                <w:bCs/>
                <w:sz w:val="21"/>
                <w:szCs w:val="21"/>
              </w:rPr>
              <w:t>2μl/</w:t>
            </w:r>
            <w:r w:rsidRPr="00C31EC9">
              <w:rPr>
                <w:rFonts w:ascii="宋体" w:hAnsi="宋体" w:cs="宋体" w:hint="eastAsia"/>
                <w:bCs/>
                <w:sz w:val="21"/>
                <w:szCs w:val="21"/>
              </w:rPr>
              <w:t>孔；洗板模块具有独立的控制软件，可作为单独洗板机使用。</w:t>
            </w:r>
          </w:p>
        </w:tc>
        <w:tc>
          <w:tcPr>
            <w:tcW w:w="719" w:type="dxa"/>
            <w:vAlign w:val="center"/>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D4806" w:rsidRPr="00AB4A4E" w:rsidTr="00645D4B">
        <w:trPr>
          <w:trHeight w:val="330"/>
        </w:trPr>
        <w:tc>
          <w:tcPr>
            <w:tcW w:w="703" w:type="dxa"/>
            <w:vMerge/>
            <w:vAlign w:val="center"/>
            <w:hideMark/>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hideMark/>
          </w:tcPr>
          <w:p w:rsidR="002D4806" w:rsidRPr="00C31EC9" w:rsidRDefault="002D4806" w:rsidP="002D4806">
            <w:pPr>
              <w:widowControl/>
              <w:spacing w:line="360" w:lineRule="exact"/>
              <w:jc w:val="left"/>
              <w:rPr>
                <w:rFonts w:ascii="宋体" w:hAnsi="宋体"/>
                <w:bCs/>
                <w:sz w:val="21"/>
                <w:szCs w:val="21"/>
              </w:rPr>
            </w:pPr>
            <w:r w:rsidRPr="00C31EC9">
              <w:rPr>
                <w:rFonts w:ascii="宋体" w:hAnsi="宋体" w:cs="宋体" w:hint="eastAsia"/>
                <w:bCs/>
                <w:sz w:val="21"/>
                <w:szCs w:val="21"/>
              </w:rPr>
              <w:t>主机平台带工作状态指示灯，具有声光双重报警系统。</w:t>
            </w:r>
          </w:p>
        </w:tc>
        <w:tc>
          <w:tcPr>
            <w:tcW w:w="719" w:type="dxa"/>
            <w:vAlign w:val="center"/>
            <w:hideMark/>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D4806" w:rsidRPr="00AB4A4E" w:rsidTr="00645D4B">
        <w:trPr>
          <w:trHeight w:val="330"/>
        </w:trPr>
        <w:tc>
          <w:tcPr>
            <w:tcW w:w="703" w:type="dxa"/>
            <w:vMerge/>
            <w:vAlign w:val="center"/>
            <w:hideMark/>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hideMark/>
          </w:tcPr>
          <w:p w:rsidR="002D4806" w:rsidRPr="00C31EC9" w:rsidRDefault="002D4806" w:rsidP="002D4806">
            <w:pPr>
              <w:widowControl/>
              <w:spacing w:line="360" w:lineRule="exact"/>
              <w:jc w:val="left"/>
              <w:rPr>
                <w:rFonts w:ascii="宋体" w:hAnsi="宋体"/>
                <w:bCs/>
                <w:sz w:val="21"/>
                <w:szCs w:val="21"/>
              </w:rPr>
            </w:pPr>
            <w:r w:rsidRPr="00C31EC9">
              <w:rPr>
                <w:rFonts w:ascii="宋体" w:hAnsi="宋体" w:cs="宋体" w:hint="eastAsia"/>
                <w:bCs/>
                <w:sz w:val="21"/>
                <w:szCs w:val="21"/>
              </w:rPr>
              <w:t>具有安全防护面板，配备门锁，可防止非法进入工作台面，面板带有暂停按钮，可在任一时间进行暂停，处理异常事件。</w:t>
            </w:r>
          </w:p>
        </w:tc>
        <w:tc>
          <w:tcPr>
            <w:tcW w:w="719" w:type="dxa"/>
            <w:vAlign w:val="center"/>
            <w:hideMark/>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D4806" w:rsidRPr="00AB4A4E" w:rsidTr="00645D4B">
        <w:trPr>
          <w:trHeight w:val="330"/>
        </w:trPr>
        <w:tc>
          <w:tcPr>
            <w:tcW w:w="703" w:type="dxa"/>
            <w:vMerge/>
            <w:vAlign w:val="center"/>
            <w:hideMark/>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hideMark/>
          </w:tcPr>
          <w:p w:rsidR="002D4806" w:rsidRPr="00C31EC9" w:rsidRDefault="002D4806" w:rsidP="002D4806">
            <w:pPr>
              <w:widowControl/>
              <w:spacing w:line="360" w:lineRule="exact"/>
              <w:jc w:val="left"/>
              <w:rPr>
                <w:rFonts w:ascii="宋体" w:hAnsi="宋体"/>
                <w:bCs/>
                <w:sz w:val="21"/>
                <w:szCs w:val="21"/>
              </w:rPr>
            </w:pPr>
            <w:r w:rsidRPr="00C31EC9">
              <w:rPr>
                <w:rFonts w:ascii="宋体" w:hAnsi="宋体" w:cs="宋体" w:hint="eastAsia"/>
                <w:bCs/>
                <w:sz w:val="21"/>
                <w:szCs w:val="21"/>
              </w:rPr>
              <w:t>配备整机控制软件、洗板模块控制软件、数据分析软件，软件语言为中文。</w:t>
            </w:r>
          </w:p>
        </w:tc>
        <w:tc>
          <w:tcPr>
            <w:tcW w:w="719" w:type="dxa"/>
            <w:vAlign w:val="center"/>
            <w:hideMark/>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D4806" w:rsidRPr="00AB4A4E" w:rsidTr="00645D4B">
        <w:trPr>
          <w:trHeight w:val="330"/>
        </w:trPr>
        <w:tc>
          <w:tcPr>
            <w:tcW w:w="703" w:type="dxa"/>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tcPr>
          <w:p w:rsidR="002D4806" w:rsidRPr="00C31EC9" w:rsidRDefault="002D4806" w:rsidP="002D4806">
            <w:pPr>
              <w:widowControl/>
              <w:spacing w:line="360" w:lineRule="exact"/>
              <w:jc w:val="left"/>
              <w:rPr>
                <w:rFonts w:ascii="宋体" w:hAnsi="宋体"/>
                <w:bCs/>
                <w:sz w:val="21"/>
                <w:szCs w:val="21"/>
              </w:rPr>
            </w:pPr>
            <w:r w:rsidRPr="00C31EC9">
              <w:rPr>
                <w:rFonts w:ascii="宋体" w:hAnsi="宋体" w:cs="宋体" w:hint="eastAsia"/>
                <w:bCs/>
                <w:sz w:val="21"/>
                <w:szCs w:val="21"/>
              </w:rPr>
              <w:t>控制软件具有用户管理、文件保护和溯源追溯功能，满足</w:t>
            </w:r>
            <w:r w:rsidRPr="00C31EC9">
              <w:rPr>
                <w:rFonts w:ascii="宋体" w:hAnsi="宋体" w:cs="宋体"/>
                <w:bCs/>
                <w:sz w:val="21"/>
                <w:szCs w:val="21"/>
              </w:rPr>
              <w:t>FDA 21 CFR Part 11</w:t>
            </w:r>
            <w:r w:rsidRPr="00C31EC9">
              <w:rPr>
                <w:rFonts w:ascii="宋体" w:hAnsi="宋体" w:cs="宋体" w:hint="eastAsia"/>
                <w:bCs/>
                <w:sz w:val="21"/>
                <w:szCs w:val="21"/>
              </w:rPr>
              <w:t>的要求。</w:t>
            </w:r>
          </w:p>
        </w:tc>
        <w:tc>
          <w:tcPr>
            <w:tcW w:w="719" w:type="dxa"/>
            <w:vAlign w:val="center"/>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D4806" w:rsidRPr="00AB4A4E" w:rsidTr="00645D4B">
        <w:trPr>
          <w:trHeight w:val="330"/>
        </w:trPr>
        <w:tc>
          <w:tcPr>
            <w:tcW w:w="703" w:type="dxa"/>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tcPr>
          <w:p w:rsidR="002D4806" w:rsidRPr="00C31EC9" w:rsidRDefault="002D4806" w:rsidP="002D4806">
            <w:pPr>
              <w:widowControl/>
              <w:spacing w:line="360" w:lineRule="exact"/>
              <w:jc w:val="left"/>
              <w:rPr>
                <w:rFonts w:ascii="宋体" w:hAnsi="宋体"/>
                <w:bCs/>
                <w:sz w:val="21"/>
                <w:szCs w:val="21"/>
              </w:rPr>
            </w:pPr>
            <w:r w:rsidRPr="00C31EC9">
              <w:rPr>
                <w:rFonts w:ascii="宋体" w:hAnsi="宋体" w:cs="宋体" w:hint="eastAsia"/>
                <w:bCs/>
                <w:sz w:val="21"/>
                <w:szCs w:val="21"/>
              </w:rPr>
              <w:t>控制软件具有图形向导式操作，具有3维模拟仿真系统，可动画预演示实验全过程。</w:t>
            </w:r>
          </w:p>
        </w:tc>
        <w:tc>
          <w:tcPr>
            <w:tcW w:w="719" w:type="dxa"/>
            <w:vAlign w:val="center"/>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D4806" w:rsidRPr="00AB4A4E" w:rsidTr="004A2C89">
        <w:trPr>
          <w:trHeight w:val="330"/>
        </w:trPr>
        <w:tc>
          <w:tcPr>
            <w:tcW w:w="703" w:type="dxa"/>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tcPr>
          <w:p w:rsidR="002D4806" w:rsidRPr="00C31EC9" w:rsidRDefault="002D4806" w:rsidP="002D4806">
            <w:pPr>
              <w:widowControl/>
              <w:spacing w:line="360" w:lineRule="exact"/>
              <w:jc w:val="left"/>
              <w:rPr>
                <w:rFonts w:ascii="宋体" w:hAnsi="宋体"/>
                <w:bCs/>
                <w:sz w:val="21"/>
                <w:szCs w:val="21"/>
              </w:rPr>
            </w:pPr>
            <w:r w:rsidRPr="00C31EC9">
              <w:rPr>
                <w:rFonts w:ascii="宋体" w:hAnsi="宋体" w:cs="宋体" w:hint="eastAsia"/>
                <w:bCs/>
                <w:sz w:val="21"/>
                <w:szCs w:val="21"/>
              </w:rPr>
              <w:t>酶免核酸的试剂开放，不绑定任何厂家的试剂和耗材。</w:t>
            </w:r>
          </w:p>
        </w:tc>
        <w:tc>
          <w:tcPr>
            <w:tcW w:w="719" w:type="dxa"/>
            <w:vAlign w:val="center"/>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D4806" w:rsidRPr="00AB4A4E" w:rsidTr="004A2C89">
        <w:trPr>
          <w:trHeight w:val="330"/>
        </w:trPr>
        <w:tc>
          <w:tcPr>
            <w:tcW w:w="703" w:type="dxa"/>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tcPr>
          <w:p w:rsidR="002D4806" w:rsidRPr="0079022E" w:rsidRDefault="002D4806" w:rsidP="002D4806">
            <w:pPr>
              <w:widowControl/>
              <w:spacing w:line="360" w:lineRule="exact"/>
              <w:jc w:val="left"/>
              <w:rPr>
                <w:rFonts w:ascii="宋体" w:hAnsi="宋体" w:cs="宋体"/>
                <w:bCs/>
                <w:sz w:val="21"/>
                <w:szCs w:val="21"/>
              </w:rPr>
            </w:pPr>
            <w:r w:rsidRPr="00C31EC9">
              <w:rPr>
                <w:rFonts w:ascii="宋体" w:hAnsi="宋体" w:cs="宋体" w:hint="eastAsia"/>
                <w:bCs/>
                <w:sz w:val="21"/>
                <w:szCs w:val="21"/>
              </w:rPr>
              <w:t>加热振荡模块：5具有相应的深孔板适配器，用于核酸提取过程中的振荡混匀和洗脱过程中的加热；振荡速率100～1800rpm，可选线型振荡、圆形振荡；</w:t>
            </w:r>
            <w:r w:rsidRPr="00C31EC9">
              <w:rPr>
                <w:rFonts w:ascii="宋体" w:hAnsi="宋体" w:cs="宋体" w:hint="eastAsia"/>
                <w:bCs/>
                <w:sz w:val="21"/>
                <w:szCs w:val="21"/>
              </w:rPr>
              <w:lastRenderedPageBreak/>
              <w:t>温控范围：室温+5℃- 80℃；振幅、振荡时间、温度可由工作站软件控制。</w:t>
            </w:r>
          </w:p>
        </w:tc>
        <w:tc>
          <w:tcPr>
            <w:tcW w:w="719" w:type="dxa"/>
            <w:vAlign w:val="center"/>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2D4806" w:rsidRPr="00AB4A4E" w:rsidTr="004A2C89">
        <w:trPr>
          <w:trHeight w:val="330"/>
        </w:trPr>
        <w:tc>
          <w:tcPr>
            <w:tcW w:w="703" w:type="dxa"/>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988" w:type="dxa"/>
            <w:gridSpan w:val="2"/>
            <w:vMerge/>
            <w:vAlign w:val="center"/>
          </w:tcPr>
          <w:p w:rsidR="002D4806" w:rsidRPr="00AB4A4E" w:rsidRDefault="002D4806" w:rsidP="002D4806">
            <w:pPr>
              <w:adjustRightInd w:val="0"/>
              <w:snapToGrid w:val="0"/>
              <w:spacing w:line="440" w:lineRule="exact"/>
              <w:jc w:val="center"/>
              <w:rPr>
                <w:rFonts w:asciiTheme="minorEastAsia" w:hAnsiTheme="minorEastAsia"/>
                <w:szCs w:val="21"/>
              </w:rPr>
            </w:pPr>
          </w:p>
        </w:tc>
        <w:tc>
          <w:tcPr>
            <w:tcW w:w="6946" w:type="dxa"/>
            <w:noWrap/>
            <w:vAlign w:val="center"/>
          </w:tcPr>
          <w:p w:rsidR="002D4806" w:rsidRPr="00C31EC9" w:rsidRDefault="002D4806" w:rsidP="002D4806">
            <w:pPr>
              <w:widowControl/>
              <w:spacing w:line="360" w:lineRule="exact"/>
              <w:jc w:val="left"/>
              <w:rPr>
                <w:rFonts w:ascii="宋体" w:hAnsi="宋体" w:cs="宋体"/>
                <w:bCs/>
                <w:sz w:val="21"/>
                <w:szCs w:val="21"/>
              </w:rPr>
            </w:pPr>
            <w:r w:rsidRPr="00C31EC9">
              <w:rPr>
                <w:rFonts w:ascii="宋体" w:hAnsi="宋体" w:cs="宋体" w:hint="eastAsia"/>
                <w:bCs/>
                <w:sz w:val="21"/>
                <w:szCs w:val="21"/>
              </w:rPr>
              <w:t>配套仪器的统一控制分析软件，直接调用控制工作站的两个机械臂、振荡加热模块、磁分离模块、各模块之间相互独立运行。</w:t>
            </w:r>
          </w:p>
        </w:tc>
        <w:tc>
          <w:tcPr>
            <w:tcW w:w="719" w:type="dxa"/>
            <w:vAlign w:val="center"/>
          </w:tcPr>
          <w:p w:rsidR="002D4806" w:rsidRPr="00AB4A4E" w:rsidRDefault="002D4806" w:rsidP="002D48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w:t>
      </w:r>
      <w:r w:rsidR="00441D08" w:rsidRPr="00E016D8">
        <w:rPr>
          <w:rFonts w:asciiTheme="minorEastAsia" w:hAnsiTheme="minorEastAsia" w:cs="Times New Roman" w:hint="eastAsia"/>
          <w:kern w:val="0"/>
          <w:sz w:val="24"/>
          <w:szCs w:val="24"/>
        </w:rPr>
        <w:lastRenderedPageBreak/>
        <w:t>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w:t>
      </w:r>
      <w:r w:rsidRPr="00E016D8">
        <w:rPr>
          <w:rFonts w:asciiTheme="minorEastAsia" w:hAnsiTheme="minorEastAsia" w:cs="Times New Roman" w:hint="eastAsia"/>
          <w:kern w:val="0"/>
          <w:sz w:val="24"/>
          <w:szCs w:val="24"/>
        </w:rPr>
        <w:lastRenderedPageBreak/>
        <w:t>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2671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21CC8">
              <w:rPr>
                <w:rFonts w:ascii="宋体" w:eastAsia="宋体" w:hAnsi="宋体" w:cs="Times New Roman" w:hint="eastAsia"/>
                <w:bCs/>
                <w:spacing w:val="48"/>
                <w:kern w:val="0"/>
                <w:szCs w:val="21"/>
                <w:fitText w:val="1170" w:id="1190323200"/>
              </w:rPr>
              <w:t>单位名</w:t>
            </w:r>
            <w:r w:rsidRPr="00F21CC8">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48"/>
                <w:kern w:val="0"/>
                <w:szCs w:val="21"/>
                <w:fitText w:val="1170" w:id="1190323200"/>
              </w:rPr>
              <w:t>单位名</w:t>
            </w:r>
            <w:r w:rsidRPr="00F21CC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12"/>
                <w:kern w:val="0"/>
                <w:szCs w:val="21"/>
                <w:fitText w:val="1170" w:id="1190323200"/>
              </w:rPr>
              <w:t>法定代表</w:t>
            </w:r>
            <w:r w:rsidRPr="00F21CC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12"/>
                <w:kern w:val="0"/>
                <w:szCs w:val="21"/>
                <w:fitText w:val="1170" w:id="1190323200"/>
              </w:rPr>
              <w:t>法定代表</w:t>
            </w:r>
            <w:r w:rsidRPr="00F21CC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12"/>
                <w:kern w:val="0"/>
                <w:szCs w:val="21"/>
                <w:fitText w:val="1170" w:id="1190323200"/>
              </w:rPr>
              <w:t>委托代理</w:t>
            </w:r>
            <w:r w:rsidRPr="00F21CC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12"/>
                <w:kern w:val="0"/>
                <w:szCs w:val="21"/>
                <w:fitText w:val="1170" w:id="1190323200"/>
              </w:rPr>
              <w:t>委托代理</w:t>
            </w:r>
            <w:r w:rsidRPr="00F21CC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120"/>
                <w:kern w:val="0"/>
                <w:szCs w:val="21"/>
                <w:fitText w:val="1170" w:id="1190323200"/>
              </w:rPr>
              <w:t>联系</w:t>
            </w:r>
            <w:r w:rsidRPr="00F21CC8">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120"/>
                <w:kern w:val="0"/>
                <w:szCs w:val="21"/>
                <w:fitText w:val="1170" w:id="1190323200"/>
              </w:rPr>
              <w:t>联系</w:t>
            </w:r>
            <w:r w:rsidRPr="00F21CC8">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48"/>
                <w:kern w:val="0"/>
                <w:szCs w:val="21"/>
                <w:fitText w:val="1170" w:id="1190323200"/>
              </w:rPr>
              <w:t>联系电</w:t>
            </w:r>
            <w:r w:rsidRPr="00F21CC8">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48"/>
                <w:kern w:val="0"/>
                <w:szCs w:val="21"/>
                <w:fitText w:val="1170" w:id="1190323200"/>
              </w:rPr>
              <w:t>联系电</w:t>
            </w:r>
            <w:r w:rsidRPr="00F21CC8">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48"/>
                <w:kern w:val="0"/>
                <w:szCs w:val="21"/>
                <w:fitText w:val="1170" w:id="1190323200"/>
              </w:rPr>
              <w:t>通讯地</w:t>
            </w:r>
            <w:r w:rsidRPr="00F21CC8">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48"/>
                <w:kern w:val="0"/>
                <w:szCs w:val="21"/>
                <w:fitText w:val="1170" w:id="1190323200"/>
              </w:rPr>
              <w:t>通讯地</w:t>
            </w:r>
            <w:r w:rsidRPr="00F21CC8">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48"/>
                <w:kern w:val="0"/>
                <w:szCs w:val="21"/>
                <w:fitText w:val="1170" w:id="1190323200"/>
              </w:rPr>
              <w:t>邮政编</w:t>
            </w:r>
            <w:r w:rsidRPr="00F21CC8">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48"/>
                <w:kern w:val="0"/>
                <w:szCs w:val="21"/>
                <w:fitText w:val="1170" w:id="1190323200"/>
              </w:rPr>
              <w:t>邮政编</w:t>
            </w:r>
            <w:r w:rsidRPr="00F21CC8">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48"/>
                <w:kern w:val="0"/>
                <w:szCs w:val="21"/>
                <w:fitText w:val="1170" w:id="1190323200"/>
              </w:rPr>
              <w:t>付款单</w:t>
            </w:r>
            <w:r w:rsidRPr="00F21CC8">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48"/>
                <w:kern w:val="0"/>
                <w:szCs w:val="21"/>
                <w:fitText w:val="1170" w:id="1190323200"/>
              </w:rPr>
              <w:t>开户名</w:t>
            </w:r>
            <w:r w:rsidRPr="00F21CC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48"/>
                <w:kern w:val="0"/>
                <w:szCs w:val="21"/>
                <w:fitText w:val="1170" w:id="1190323200"/>
              </w:rPr>
              <w:t>开户银</w:t>
            </w:r>
            <w:r w:rsidRPr="00F21CC8">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48"/>
                <w:kern w:val="0"/>
                <w:szCs w:val="21"/>
                <w:fitText w:val="1170" w:id="1190323200"/>
              </w:rPr>
              <w:t>开户银</w:t>
            </w:r>
            <w:r w:rsidRPr="00F21CC8">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48"/>
                <w:kern w:val="0"/>
                <w:szCs w:val="21"/>
                <w:fitText w:val="1170" w:id="1190323200"/>
              </w:rPr>
              <w:t>银行账</w:t>
            </w:r>
            <w:r w:rsidRPr="00F21CC8">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1CC8">
              <w:rPr>
                <w:rFonts w:ascii="宋体" w:eastAsia="宋体" w:hAnsi="宋体" w:cs="Times New Roman" w:hint="eastAsia"/>
                <w:bCs/>
                <w:spacing w:val="48"/>
                <w:kern w:val="0"/>
                <w:szCs w:val="21"/>
                <w:fitText w:val="1170" w:id="1190323200"/>
              </w:rPr>
              <w:t>银行账</w:t>
            </w:r>
            <w:r w:rsidRPr="00F21CC8">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F148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F14824">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F148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F148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2671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96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220F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7608D" w:rsidRPr="00934050" w:rsidRDefault="00C760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220FB" w:rsidP="00A36553">
      <w:pPr>
        <w:ind w:firstLine="573"/>
        <w:rPr>
          <w:rFonts w:asciiTheme="minorEastAsia" w:hAnsiTheme="minorEastAsia" w:cs="Times New Roman"/>
          <w:kern w:val="0"/>
          <w:sz w:val="28"/>
          <w:szCs w:val="28"/>
        </w:rPr>
      </w:pPr>
      <w:r w:rsidRPr="00D220F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220F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7608D" w:rsidRPr="00934050" w:rsidRDefault="00C760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CC8" w:rsidRDefault="00F21CC8" w:rsidP="00156746">
      <w:r>
        <w:separator/>
      </w:r>
    </w:p>
  </w:endnote>
  <w:endnote w:type="continuationSeparator" w:id="0">
    <w:p w:rsidR="00F21CC8" w:rsidRDefault="00F21CC8"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sz w:val="24"/>
        <w:szCs w:val="24"/>
      </w:rPr>
    </w:pPr>
    <w:r w:rsidRPr="00EB77AB">
      <w:rPr>
        <w:rFonts w:hint="eastAsia"/>
        <w:sz w:val="24"/>
        <w:szCs w:val="24"/>
      </w:rPr>
      <w:t>—</w:t>
    </w:r>
    <w:r w:rsidR="00D220FB" w:rsidRPr="00EB77AB">
      <w:rPr>
        <w:rStyle w:val="a7"/>
        <w:sz w:val="24"/>
        <w:szCs w:val="24"/>
      </w:rPr>
      <w:fldChar w:fldCharType="begin"/>
    </w:r>
    <w:r w:rsidRPr="00EB77AB">
      <w:rPr>
        <w:rStyle w:val="a7"/>
        <w:sz w:val="24"/>
        <w:szCs w:val="24"/>
      </w:rPr>
      <w:instrText xml:space="preserve"> PAGE </w:instrText>
    </w:r>
    <w:r w:rsidR="00D220FB" w:rsidRPr="00EB77AB">
      <w:rPr>
        <w:rStyle w:val="a7"/>
        <w:sz w:val="24"/>
        <w:szCs w:val="24"/>
      </w:rPr>
      <w:fldChar w:fldCharType="separate"/>
    </w:r>
    <w:r w:rsidR="00F01960">
      <w:rPr>
        <w:rStyle w:val="a7"/>
        <w:noProof/>
        <w:sz w:val="24"/>
        <w:szCs w:val="24"/>
      </w:rPr>
      <w:t>3</w:t>
    </w:r>
    <w:r w:rsidR="00D220F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sz w:val="24"/>
        <w:szCs w:val="24"/>
      </w:rPr>
    </w:pPr>
    <w:r w:rsidRPr="00EB77AB">
      <w:rPr>
        <w:rFonts w:hint="eastAsia"/>
        <w:sz w:val="24"/>
        <w:szCs w:val="24"/>
      </w:rPr>
      <w:t>—</w:t>
    </w:r>
    <w:r w:rsidR="00D220FB" w:rsidRPr="00EB77AB">
      <w:rPr>
        <w:rStyle w:val="a7"/>
        <w:sz w:val="24"/>
        <w:szCs w:val="24"/>
      </w:rPr>
      <w:fldChar w:fldCharType="begin"/>
    </w:r>
    <w:r w:rsidRPr="00EB77AB">
      <w:rPr>
        <w:rStyle w:val="a7"/>
        <w:sz w:val="24"/>
        <w:szCs w:val="24"/>
      </w:rPr>
      <w:instrText xml:space="preserve"> PAGE </w:instrText>
    </w:r>
    <w:r w:rsidR="00D220FB" w:rsidRPr="00EB77AB">
      <w:rPr>
        <w:rStyle w:val="a7"/>
        <w:sz w:val="24"/>
        <w:szCs w:val="24"/>
      </w:rPr>
      <w:fldChar w:fldCharType="separate"/>
    </w:r>
    <w:r w:rsidR="00F01960">
      <w:rPr>
        <w:rStyle w:val="a7"/>
        <w:noProof/>
        <w:sz w:val="24"/>
        <w:szCs w:val="24"/>
      </w:rPr>
      <w:t>31</w:t>
    </w:r>
    <w:r w:rsidR="00D220F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rFonts w:ascii="宋体"/>
        <w:sz w:val="24"/>
        <w:szCs w:val="24"/>
      </w:rPr>
    </w:pPr>
    <w:r w:rsidRPr="00EB77AB">
      <w:rPr>
        <w:rFonts w:ascii="宋体" w:hint="eastAsia"/>
        <w:sz w:val="24"/>
        <w:szCs w:val="24"/>
      </w:rPr>
      <w:t>—</w:t>
    </w:r>
    <w:r w:rsidR="00D220FB" w:rsidRPr="00EB77AB">
      <w:rPr>
        <w:rStyle w:val="a7"/>
        <w:sz w:val="24"/>
        <w:szCs w:val="24"/>
      </w:rPr>
      <w:fldChar w:fldCharType="begin"/>
    </w:r>
    <w:r w:rsidRPr="00EB77AB">
      <w:rPr>
        <w:rStyle w:val="a7"/>
        <w:sz w:val="24"/>
        <w:szCs w:val="24"/>
      </w:rPr>
      <w:instrText xml:space="preserve"> PAGE </w:instrText>
    </w:r>
    <w:r w:rsidR="00D220FB" w:rsidRPr="00EB77AB">
      <w:rPr>
        <w:rStyle w:val="a7"/>
        <w:sz w:val="24"/>
        <w:szCs w:val="24"/>
      </w:rPr>
      <w:fldChar w:fldCharType="separate"/>
    </w:r>
    <w:r w:rsidR="00F01960">
      <w:rPr>
        <w:rStyle w:val="a7"/>
        <w:noProof/>
        <w:sz w:val="24"/>
        <w:szCs w:val="24"/>
      </w:rPr>
      <w:t>58</w:t>
    </w:r>
    <w:r w:rsidR="00D220F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CC8" w:rsidRDefault="00F21CC8" w:rsidP="00156746">
      <w:r>
        <w:separator/>
      </w:r>
    </w:p>
  </w:footnote>
  <w:footnote w:type="continuationSeparator" w:id="0">
    <w:p w:rsidR="00F21CC8" w:rsidRDefault="00F21CC8"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bCs/>
        <w:sz w:val="21"/>
        <w:szCs w:val="21"/>
      </w:rPr>
    </w:pPr>
  </w:p>
  <w:p w:rsidR="00C7608D" w:rsidRDefault="00C7608D">
    <w:pPr>
      <w:pStyle w:val="a4"/>
      <w:jc w:val="both"/>
      <w:rPr>
        <w:rFonts w:ascii="楷体_GB2312" w:eastAsia="楷体_GB2312"/>
        <w:bCs/>
        <w:sz w:val="21"/>
        <w:szCs w:val="21"/>
      </w:rPr>
    </w:pPr>
  </w:p>
  <w:p w:rsidR="00C7608D" w:rsidRPr="006A13FB" w:rsidRDefault="00C760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bCs/>
        <w:sz w:val="21"/>
        <w:szCs w:val="21"/>
      </w:rPr>
    </w:pPr>
  </w:p>
  <w:p w:rsidR="00C7608D" w:rsidRDefault="00C7608D">
    <w:pPr>
      <w:pStyle w:val="a4"/>
      <w:jc w:val="both"/>
      <w:rPr>
        <w:rFonts w:ascii="楷体_GB2312" w:eastAsia="楷体_GB2312"/>
        <w:bCs/>
        <w:sz w:val="21"/>
        <w:szCs w:val="21"/>
      </w:rPr>
    </w:pPr>
  </w:p>
  <w:p w:rsidR="00C7608D" w:rsidRPr="006A13FB" w:rsidRDefault="00C760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8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6230F"/>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C760A"/>
    <w:rsid w:val="000D1724"/>
    <w:rsid w:val="000D760A"/>
    <w:rsid w:val="000E203F"/>
    <w:rsid w:val="000E2378"/>
    <w:rsid w:val="000E41F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651"/>
    <w:rsid w:val="00135703"/>
    <w:rsid w:val="001370A6"/>
    <w:rsid w:val="00143A5E"/>
    <w:rsid w:val="00145959"/>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7667F"/>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279E"/>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072C2"/>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4806"/>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2CD1"/>
    <w:rsid w:val="00325ECE"/>
    <w:rsid w:val="0032757D"/>
    <w:rsid w:val="0032766C"/>
    <w:rsid w:val="003276E6"/>
    <w:rsid w:val="00327CBC"/>
    <w:rsid w:val="00335EF0"/>
    <w:rsid w:val="003402AB"/>
    <w:rsid w:val="00340B6D"/>
    <w:rsid w:val="0034221C"/>
    <w:rsid w:val="0034237B"/>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315E"/>
    <w:rsid w:val="003839B9"/>
    <w:rsid w:val="00384C3A"/>
    <w:rsid w:val="0038583F"/>
    <w:rsid w:val="00391648"/>
    <w:rsid w:val="00392277"/>
    <w:rsid w:val="003923F1"/>
    <w:rsid w:val="00393111"/>
    <w:rsid w:val="0039601D"/>
    <w:rsid w:val="003A2359"/>
    <w:rsid w:val="003B020B"/>
    <w:rsid w:val="003B0536"/>
    <w:rsid w:val="003B0652"/>
    <w:rsid w:val="003B3F4B"/>
    <w:rsid w:val="003B50D8"/>
    <w:rsid w:val="003B6410"/>
    <w:rsid w:val="003B7663"/>
    <w:rsid w:val="003C19BC"/>
    <w:rsid w:val="003C3B80"/>
    <w:rsid w:val="003C4FA5"/>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1C7"/>
    <w:rsid w:val="0045278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7561"/>
    <w:rsid w:val="004A1C7C"/>
    <w:rsid w:val="004A2AB0"/>
    <w:rsid w:val="004A51A4"/>
    <w:rsid w:val="004A54A9"/>
    <w:rsid w:val="004B3316"/>
    <w:rsid w:val="004C0B0A"/>
    <w:rsid w:val="004C1A39"/>
    <w:rsid w:val="004C2E89"/>
    <w:rsid w:val="004C6962"/>
    <w:rsid w:val="004D0000"/>
    <w:rsid w:val="004D09D9"/>
    <w:rsid w:val="004D19E3"/>
    <w:rsid w:val="004D23FB"/>
    <w:rsid w:val="004D4420"/>
    <w:rsid w:val="004D6B27"/>
    <w:rsid w:val="004E037D"/>
    <w:rsid w:val="004E0BAB"/>
    <w:rsid w:val="004E162D"/>
    <w:rsid w:val="004E18EC"/>
    <w:rsid w:val="004E37CC"/>
    <w:rsid w:val="004E3F98"/>
    <w:rsid w:val="004E60AD"/>
    <w:rsid w:val="004F2CCF"/>
    <w:rsid w:val="004F4BBC"/>
    <w:rsid w:val="004F5079"/>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54FF7"/>
    <w:rsid w:val="00561098"/>
    <w:rsid w:val="00564779"/>
    <w:rsid w:val="005704FC"/>
    <w:rsid w:val="0057527E"/>
    <w:rsid w:val="0057658B"/>
    <w:rsid w:val="00584D8A"/>
    <w:rsid w:val="00592954"/>
    <w:rsid w:val="00593668"/>
    <w:rsid w:val="00595594"/>
    <w:rsid w:val="0059769D"/>
    <w:rsid w:val="005A03AA"/>
    <w:rsid w:val="005A4B13"/>
    <w:rsid w:val="005A4B8A"/>
    <w:rsid w:val="005A63B3"/>
    <w:rsid w:val="005B1A5E"/>
    <w:rsid w:val="005B208C"/>
    <w:rsid w:val="005B2EA3"/>
    <w:rsid w:val="005B3948"/>
    <w:rsid w:val="005C0D9D"/>
    <w:rsid w:val="005C1F06"/>
    <w:rsid w:val="005C3150"/>
    <w:rsid w:val="005D11E5"/>
    <w:rsid w:val="005E078B"/>
    <w:rsid w:val="005E3E6E"/>
    <w:rsid w:val="005E4807"/>
    <w:rsid w:val="005E60DB"/>
    <w:rsid w:val="005E7FC2"/>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033E"/>
    <w:rsid w:val="006211B8"/>
    <w:rsid w:val="0062359B"/>
    <w:rsid w:val="00627189"/>
    <w:rsid w:val="00627EB1"/>
    <w:rsid w:val="00643F6C"/>
    <w:rsid w:val="00644283"/>
    <w:rsid w:val="00645D4B"/>
    <w:rsid w:val="00646B99"/>
    <w:rsid w:val="00647C90"/>
    <w:rsid w:val="00652826"/>
    <w:rsid w:val="00652A4D"/>
    <w:rsid w:val="00656DE1"/>
    <w:rsid w:val="0066462B"/>
    <w:rsid w:val="00664DE0"/>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0B5F"/>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22E"/>
    <w:rsid w:val="00790E1A"/>
    <w:rsid w:val="007912E6"/>
    <w:rsid w:val="00794142"/>
    <w:rsid w:val="00794DFB"/>
    <w:rsid w:val="007A06DB"/>
    <w:rsid w:val="007A0E7A"/>
    <w:rsid w:val="007A1E3A"/>
    <w:rsid w:val="007A48AB"/>
    <w:rsid w:val="007A4A50"/>
    <w:rsid w:val="007B2A7F"/>
    <w:rsid w:val="007B376E"/>
    <w:rsid w:val="007B38A6"/>
    <w:rsid w:val="007B6E7C"/>
    <w:rsid w:val="007B79E4"/>
    <w:rsid w:val="007C28FA"/>
    <w:rsid w:val="007C3603"/>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386"/>
    <w:rsid w:val="00911F1B"/>
    <w:rsid w:val="0091221B"/>
    <w:rsid w:val="00914CA0"/>
    <w:rsid w:val="009178F1"/>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632F"/>
    <w:rsid w:val="0096732E"/>
    <w:rsid w:val="00976B16"/>
    <w:rsid w:val="00977E68"/>
    <w:rsid w:val="00977F7E"/>
    <w:rsid w:val="00980D50"/>
    <w:rsid w:val="00981994"/>
    <w:rsid w:val="0098520B"/>
    <w:rsid w:val="00985CB0"/>
    <w:rsid w:val="00993684"/>
    <w:rsid w:val="009972AF"/>
    <w:rsid w:val="00997675"/>
    <w:rsid w:val="009A12BB"/>
    <w:rsid w:val="009A1A23"/>
    <w:rsid w:val="009A3156"/>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0B68"/>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B7E40"/>
    <w:rsid w:val="00AC1106"/>
    <w:rsid w:val="00AC2501"/>
    <w:rsid w:val="00AC6ABA"/>
    <w:rsid w:val="00AC7215"/>
    <w:rsid w:val="00AC7F20"/>
    <w:rsid w:val="00AC7F58"/>
    <w:rsid w:val="00AD3762"/>
    <w:rsid w:val="00AD59BE"/>
    <w:rsid w:val="00AD6F80"/>
    <w:rsid w:val="00AE024F"/>
    <w:rsid w:val="00AE22ED"/>
    <w:rsid w:val="00AE386F"/>
    <w:rsid w:val="00AE4417"/>
    <w:rsid w:val="00AF0759"/>
    <w:rsid w:val="00AF143C"/>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30CF"/>
    <w:rsid w:val="00BF474A"/>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08D"/>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675"/>
    <w:rsid w:val="00CC788E"/>
    <w:rsid w:val="00CD1389"/>
    <w:rsid w:val="00CD33A3"/>
    <w:rsid w:val="00CD3A99"/>
    <w:rsid w:val="00CD408F"/>
    <w:rsid w:val="00CD46E0"/>
    <w:rsid w:val="00CD58CF"/>
    <w:rsid w:val="00CD605F"/>
    <w:rsid w:val="00CE3C32"/>
    <w:rsid w:val="00CE48C7"/>
    <w:rsid w:val="00CE7349"/>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20FB"/>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4E15"/>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D09"/>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4D1"/>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1960"/>
    <w:rsid w:val="00F03B15"/>
    <w:rsid w:val="00F04056"/>
    <w:rsid w:val="00F07E6A"/>
    <w:rsid w:val="00F120B7"/>
    <w:rsid w:val="00F1415B"/>
    <w:rsid w:val="00F14824"/>
    <w:rsid w:val="00F1490A"/>
    <w:rsid w:val="00F16EEB"/>
    <w:rsid w:val="00F2090E"/>
    <w:rsid w:val="00F213F7"/>
    <w:rsid w:val="00F21CC8"/>
    <w:rsid w:val="00F21D74"/>
    <w:rsid w:val="00F34D85"/>
    <w:rsid w:val="00F36DC0"/>
    <w:rsid w:val="00F4089B"/>
    <w:rsid w:val="00F43C21"/>
    <w:rsid w:val="00F445B0"/>
    <w:rsid w:val="00F44A08"/>
    <w:rsid w:val="00F52461"/>
    <w:rsid w:val="00F536E9"/>
    <w:rsid w:val="00F5673F"/>
    <w:rsid w:val="00F61363"/>
    <w:rsid w:val="00F61DA6"/>
    <w:rsid w:val="00F62C5A"/>
    <w:rsid w:val="00F667E1"/>
    <w:rsid w:val="00F66CCE"/>
    <w:rsid w:val="00F679D5"/>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3BA"/>
    <w:rsid w:val="00FC0639"/>
    <w:rsid w:val="00FC3062"/>
    <w:rsid w:val="00FC33D8"/>
    <w:rsid w:val="00FC6F12"/>
    <w:rsid w:val="00FC7BB2"/>
    <w:rsid w:val="00FD2CFC"/>
    <w:rsid w:val="00FD5286"/>
    <w:rsid w:val="00FD5A77"/>
    <w:rsid w:val="00FE0962"/>
    <w:rsid w:val="00FE134B"/>
    <w:rsid w:val="00FE1C94"/>
    <w:rsid w:val="00FE25EE"/>
    <w:rsid w:val="00FE2D6E"/>
    <w:rsid w:val="00FE4F4D"/>
    <w:rsid w:val="00FF119D"/>
    <w:rsid w:val="00FF34B2"/>
    <w:rsid w:val="00FF557D"/>
    <w:rsid w:val="00FF76DA"/>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 w:type="paragraph" w:customStyle="1" w:styleId="af4">
    <w:basedOn w:val="a"/>
    <w:next w:val="af"/>
    <w:uiPriority w:val="34"/>
    <w:qFormat/>
    <w:rsid w:val="00DD1D09"/>
    <w:pPr>
      <w:spacing w:line="360" w:lineRule="auto"/>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71C49-23AF-456B-9F3F-E941D9AE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5197</Words>
  <Characters>29624</Characters>
  <Application>Microsoft Office Word</Application>
  <DocSecurity>0</DocSecurity>
  <Lines>246</Lines>
  <Paragraphs>69</Paragraphs>
  <ScaleCrop>false</ScaleCrop>
  <Company>china</Company>
  <LinksUpToDate>false</LinksUpToDate>
  <CharactersWithSpaces>34752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89</cp:revision>
  <cp:lastPrinted>2020-04-13T01:08:00Z</cp:lastPrinted>
  <dcterms:created xsi:type="dcterms:W3CDTF">2020-04-10T05:53:00Z</dcterms:created>
  <dcterms:modified xsi:type="dcterms:W3CDTF">2020-04-20T12:11:00Z</dcterms:modified>
</cp:coreProperties>
</file>