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1797A">
        <w:rPr>
          <w:rFonts w:ascii="宋体" w:eastAsia="宋体" w:hAnsi="宋体" w:cs="Times New Roman" w:hint="eastAsia"/>
          <w:kern w:val="0"/>
          <w:sz w:val="36"/>
          <w:szCs w:val="36"/>
          <w:u w:val="single"/>
        </w:rPr>
        <w:t>精准用药模型系统</w:t>
      </w:r>
    </w:p>
    <w:p w:rsidR="00CD46E0" w:rsidRDefault="00CD46E0" w:rsidP="000F19EE">
      <w:pPr>
        <w:ind w:firstLineChars="600" w:firstLine="2106"/>
        <w:rPr>
          <w:rFonts w:ascii="宋体" w:eastAsia="宋体" w:hAnsi="宋体" w:cs="Times New Roman"/>
          <w:kern w:val="0"/>
          <w:sz w:val="36"/>
          <w:szCs w:val="36"/>
        </w:rPr>
      </w:pPr>
    </w:p>
    <w:p w:rsidR="000F19EE" w:rsidRDefault="000F19EE" w:rsidP="000F19EE">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项目编号：</w:t>
      </w:r>
      <w:r w:rsidR="00A3210B">
        <w:rPr>
          <w:rFonts w:ascii="宋体" w:eastAsia="宋体" w:hAnsi="宋体" w:cs="Times New Roman"/>
          <w:kern w:val="0"/>
          <w:sz w:val="36"/>
          <w:szCs w:val="36"/>
          <w:u w:val="single"/>
        </w:rPr>
        <w:t>2020-</w:t>
      </w:r>
      <w:proofErr w:type="gramStart"/>
      <w:r w:rsidR="00A3210B">
        <w:rPr>
          <w:rFonts w:ascii="宋体" w:eastAsia="宋体" w:hAnsi="宋体" w:cs="Times New Roman"/>
          <w:kern w:val="0"/>
          <w:sz w:val="36"/>
          <w:szCs w:val="36"/>
          <w:u w:val="single"/>
        </w:rPr>
        <w:t>JL13(</w:t>
      </w:r>
      <w:proofErr w:type="gramEnd"/>
      <w:r w:rsidR="00A3210B">
        <w:rPr>
          <w:rFonts w:ascii="宋体" w:eastAsia="宋体" w:hAnsi="宋体" w:cs="Times New Roman"/>
          <w:kern w:val="0"/>
          <w:sz w:val="36"/>
          <w:szCs w:val="36"/>
          <w:u w:val="single"/>
        </w:rPr>
        <w:t>03)-W3003</w:t>
      </w:r>
      <w:r w:rsidR="00506B3D">
        <w:rPr>
          <w:rFonts w:ascii="宋体" w:eastAsia="宋体" w:hAnsi="宋体" w:cs="Times New Roman" w:hint="eastAsia"/>
          <w:kern w:val="0"/>
          <w:sz w:val="36"/>
          <w:szCs w:val="36"/>
          <w:u w:val="single"/>
        </w:rPr>
        <w:t>3</w:t>
      </w:r>
    </w:p>
    <w:p w:rsidR="000F19EE" w:rsidRPr="0001797A"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A3210B" w:rsidRDefault="00A3210B" w:rsidP="000F19EE">
      <w:pPr>
        <w:jc w:val="center"/>
        <w:rPr>
          <w:rFonts w:ascii="宋体" w:eastAsia="宋体" w:hAnsi="宋体" w:cs="Times New Roman"/>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w:t>
      </w:r>
      <w:r w:rsidR="00F54B84">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F54B84">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F54B84"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5C08EE"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402809">
          <w:rPr>
            <w:noProof/>
            <w:webHidden/>
          </w:rPr>
          <w:t>1</w:t>
        </w:r>
        <w:r>
          <w:rPr>
            <w:noProof/>
            <w:webHidden/>
          </w:rPr>
          <w:fldChar w:fldCharType="end"/>
        </w:r>
      </w:hyperlink>
    </w:p>
    <w:p w:rsidR="006C1884" w:rsidRDefault="005C08EE"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402809">
          <w:rPr>
            <w:noProof/>
            <w:webHidden/>
          </w:rPr>
          <w:t>4</w:t>
        </w:r>
        <w:r>
          <w:rPr>
            <w:noProof/>
            <w:webHidden/>
          </w:rPr>
          <w:fldChar w:fldCharType="end"/>
        </w:r>
      </w:hyperlink>
    </w:p>
    <w:p w:rsidR="006C1884" w:rsidRDefault="005C08EE"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402809">
          <w:rPr>
            <w:noProof/>
            <w:webHidden/>
          </w:rPr>
          <w:t>6</w:t>
        </w:r>
        <w:r>
          <w:rPr>
            <w:noProof/>
            <w:webHidden/>
          </w:rPr>
          <w:fldChar w:fldCharType="end"/>
        </w:r>
      </w:hyperlink>
    </w:p>
    <w:p w:rsidR="006C1884" w:rsidRDefault="005C08EE"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402809">
          <w:rPr>
            <w:noProof/>
            <w:webHidden/>
          </w:rPr>
          <w:t>29</w:t>
        </w:r>
        <w:r>
          <w:rPr>
            <w:noProof/>
            <w:webHidden/>
          </w:rPr>
          <w:fldChar w:fldCharType="end"/>
        </w:r>
      </w:hyperlink>
    </w:p>
    <w:p w:rsidR="006C1884" w:rsidRDefault="005C08EE"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402809">
          <w:rPr>
            <w:noProof/>
            <w:webHidden/>
          </w:rPr>
          <w:t>34</w:t>
        </w:r>
        <w:r>
          <w:rPr>
            <w:noProof/>
            <w:webHidden/>
          </w:rPr>
          <w:fldChar w:fldCharType="end"/>
        </w:r>
      </w:hyperlink>
    </w:p>
    <w:p w:rsidR="00CD46E0" w:rsidRPr="00853C33" w:rsidRDefault="005C08E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54B84">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01797A">
        <w:rPr>
          <w:rFonts w:ascii="Tahoma" w:hAnsi="Tahoma" w:cs="Tahoma" w:hint="eastAsia"/>
          <w:b/>
          <w:bCs/>
          <w:kern w:val="0"/>
          <w:sz w:val="28"/>
          <w:szCs w:val="28"/>
        </w:rPr>
        <w:t>精准用药模型系统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3210B">
        <w:rPr>
          <w:rFonts w:ascii="Tahoma" w:hAnsi="Tahoma" w:cs="Tahoma"/>
          <w:kern w:val="0"/>
          <w:sz w:val="28"/>
          <w:szCs w:val="28"/>
        </w:rPr>
        <w:t>2020-JL13(03)-W3003</w:t>
      </w:r>
      <w:r w:rsidR="00506B3D">
        <w:rPr>
          <w:rFonts w:ascii="Tahoma" w:hAnsi="Tahoma" w:cs="Tahoma" w:hint="eastAsia"/>
          <w:kern w:val="0"/>
          <w:sz w:val="28"/>
          <w:szCs w:val="28"/>
        </w:rPr>
        <w:t>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1797A">
        <w:rPr>
          <w:rFonts w:ascii="宋体" w:eastAsia="宋体" w:hAnsi="宋体" w:cs="Times New Roman" w:hint="eastAsia"/>
          <w:kern w:val="0"/>
          <w:sz w:val="24"/>
          <w:szCs w:val="24"/>
        </w:rPr>
        <w:t>精准用药模型系统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3210B">
        <w:rPr>
          <w:rFonts w:ascii="宋体" w:eastAsia="宋体" w:hAnsi="宋体" w:cs="Times New Roman"/>
          <w:kern w:val="0"/>
          <w:sz w:val="24"/>
          <w:szCs w:val="24"/>
        </w:rPr>
        <w:t>2020-</w:t>
      </w:r>
      <w:proofErr w:type="gramStart"/>
      <w:r w:rsidR="00A3210B">
        <w:rPr>
          <w:rFonts w:ascii="宋体" w:eastAsia="宋体" w:hAnsi="宋体" w:cs="Times New Roman"/>
          <w:kern w:val="0"/>
          <w:sz w:val="24"/>
          <w:szCs w:val="24"/>
        </w:rPr>
        <w:t>JL13(</w:t>
      </w:r>
      <w:proofErr w:type="gramEnd"/>
      <w:r w:rsidR="00A3210B">
        <w:rPr>
          <w:rFonts w:ascii="宋体" w:eastAsia="宋体" w:hAnsi="宋体" w:cs="Times New Roman"/>
          <w:kern w:val="0"/>
          <w:sz w:val="24"/>
          <w:szCs w:val="24"/>
        </w:rPr>
        <w:t>03)-W3003</w:t>
      </w:r>
      <w:r w:rsidR="00506B3D">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18"/>
        <w:gridCol w:w="1134"/>
        <w:gridCol w:w="1276"/>
        <w:gridCol w:w="709"/>
        <w:gridCol w:w="643"/>
        <w:gridCol w:w="1058"/>
        <w:gridCol w:w="992"/>
        <w:gridCol w:w="730"/>
      </w:tblGrid>
      <w:tr w:rsidR="000F19EE" w:rsidRPr="00A829B8" w:rsidTr="00506B3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71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506B3D">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718" w:type="dxa"/>
            <w:tcBorders>
              <w:top w:val="single" w:sz="4" w:space="0" w:color="auto"/>
              <w:left w:val="single" w:sz="4" w:space="0" w:color="auto"/>
              <w:bottom w:val="single" w:sz="4" w:space="0" w:color="auto"/>
              <w:right w:val="single" w:sz="4" w:space="0" w:color="auto"/>
            </w:tcBorders>
            <w:vAlign w:val="center"/>
          </w:tcPr>
          <w:p w:rsidR="00647E07" w:rsidRPr="00A829B8" w:rsidRDefault="0001797A"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精准用药模型系统</w:t>
            </w:r>
          </w:p>
        </w:tc>
        <w:tc>
          <w:tcPr>
            <w:tcW w:w="1134"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C1D4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506B3D">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A3210B">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076F88">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w:t>
            </w:r>
            <w:r w:rsidR="00506B3D">
              <w:rPr>
                <w:rFonts w:ascii="宋体" w:eastAsia="宋体" w:hAnsi="宋体" w:cs="宋体" w:hint="eastAsia"/>
                <w:color w:val="000000" w:themeColor="text1"/>
                <w:kern w:val="0"/>
                <w:sz w:val="24"/>
                <w:szCs w:val="24"/>
              </w:rPr>
              <w:t>474,320.00</w:t>
            </w:r>
            <w:r>
              <w:rPr>
                <w:rFonts w:ascii="宋体" w:eastAsia="宋体" w:hAnsi="宋体" w:cs="Times New Roman" w:hint="eastAsia"/>
                <w:sz w:val="24"/>
                <w:szCs w:val="24"/>
              </w:rPr>
              <w:t>元整          大写 ：</w:t>
            </w:r>
            <w:proofErr w:type="gramStart"/>
            <w:r w:rsidR="00076F88">
              <w:rPr>
                <w:rFonts w:ascii="宋体" w:eastAsia="宋体" w:hAnsi="宋体" w:cs="Times New Roman" w:hint="eastAsia"/>
                <w:sz w:val="24"/>
                <w:szCs w:val="24"/>
              </w:rPr>
              <w:t>肆拾柒万肆仟叁佰贰拾</w:t>
            </w:r>
            <w:proofErr w:type="gramEnd"/>
            <w:r w:rsidR="00076F88">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2021</w:t>
      </w:r>
      <w:r w:rsidR="00A3210B">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1</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7</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1</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A3210B">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14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0A1777">
        <w:rPr>
          <w:rFonts w:ascii="宋体" w:eastAsia="宋体" w:hAnsi="宋体" w:cs="Times New Roman" w:hint="eastAsia"/>
          <w:kern w:val="0"/>
          <w:sz w:val="24"/>
          <w:szCs w:val="24"/>
          <w:u w:val="single"/>
        </w:rPr>
        <w:t xml:space="preserve"> </w:t>
      </w:r>
      <w:r w:rsidR="00F54B84">
        <w:rPr>
          <w:rFonts w:ascii="宋体" w:eastAsia="宋体" w:hAnsi="宋体" w:cs="Times New Roman" w:hint="eastAsia"/>
          <w:kern w:val="0"/>
          <w:sz w:val="24"/>
          <w:szCs w:val="24"/>
          <w:u w:val="single"/>
        </w:rPr>
        <w:t>报名后另行通知</w:t>
      </w:r>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F54B84">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90" w:type="pct"/>
        <w:jc w:val="center"/>
        <w:tblLook w:val="00A0"/>
      </w:tblPr>
      <w:tblGrid>
        <w:gridCol w:w="829"/>
        <w:gridCol w:w="1771"/>
        <w:gridCol w:w="1118"/>
        <w:gridCol w:w="2818"/>
        <w:gridCol w:w="979"/>
        <w:gridCol w:w="866"/>
        <w:gridCol w:w="842"/>
      </w:tblGrid>
      <w:tr w:rsidR="000F19EE" w:rsidRPr="00A829B8" w:rsidTr="00506B3D">
        <w:trPr>
          <w:trHeight w:hRule="exact" w:val="1219"/>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77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111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7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6"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506B3D">
        <w:trPr>
          <w:trHeight w:hRule="exact" w:val="750"/>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71" w:type="dxa"/>
            <w:tcBorders>
              <w:top w:val="single" w:sz="4" w:space="0" w:color="auto"/>
              <w:left w:val="nil"/>
              <w:bottom w:val="single" w:sz="4" w:space="0" w:color="auto"/>
              <w:right w:val="single" w:sz="4" w:space="0" w:color="auto"/>
            </w:tcBorders>
            <w:vAlign w:val="center"/>
          </w:tcPr>
          <w:p w:rsidR="000F19EE" w:rsidRPr="00A829B8" w:rsidRDefault="0001797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精准用药模型系统</w:t>
            </w:r>
          </w:p>
        </w:tc>
        <w:tc>
          <w:tcPr>
            <w:tcW w:w="1118"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79"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66"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506B3D">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sidR="005042C0">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042C0">
        <w:rPr>
          <w:rFonts w:asciiTheme="minorEastAsia" w:hAnsiTheme="minorEastAsia" w:cs="Times New Roman" w:hint="eastAsia"/>
          <w:kern w:val="0"/>
          <w:sz w:val="24"/>
          <w:szCs w:val="24"/>
          <w:u w:val="single"/>
        </w:rPr>
        <w:t>4</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5042C0">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0002753B" w:rsidRPr="00D06FF8">
        <w:rPr>
          <w:rFonts w:asciiTheme="minorEastAsia" w:hAnsiTheme="minorEastAsia" w:cs="Arial" w:hint="eastAsia"/>
          <w:sz w:val="24"/>
          <w:szCs w:val="24"/>
        </w:rPr>
        <w:t>产品没有匹配的接口，</w:t>
      </w:r>
      <w:proofErr w:type="gramStart"/>
      <w:r w:rsidR="0002753B" w:rsidRPr="00D06FF8">
        <w:rPr>
          <w:rFonts w:asciiTheme="minorEastAsia" w:hAnsiTheme="minorEastAsia" w:cs="Arial" w:hint="eastAsia"/>
          <w:sz w:val="24"/>
          <w:szCs w:val="24"/>
        </w:rPr>
        <w:t>由成交</w:t>
      </w:r>
      <w:proofErr w:type="gramEnd"/>
      <w:r w:rsidR="0002753B" w:rsidRPr="00D06FF8">
        <w:rPr>
          <w:rFonts w:asciiTheme="minorEastAsia" w:hAnsiTheme="minorEastAsia" w:cs="Arial" w:hint="eastAsia"/>
          <w:sz w:val="24"/>
          <w:szCs w:val="24"/>
        </w:rPr>
        <w:t>供应商负责改造并承担相应费用。</w:t>
      </w:r>
    </w:p>
    <w:p w:rsidR="0002753B" w:rsidRDefault="004851CC"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EC1D46">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w:t>
      </w:r>
      <w:r w:rsidR="00EC1D46">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EC1D46">
              <w:rPr>
                <w:rFonts w:ascii="宋体" w:eastAsia="宋体" w:hAnsi="宋体" w:cs="宋体" w:hint="eastAsia"/>
                <w:kern w:val="0"/>
                <w:szCs w:val="21"/>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EC1D46">
              <w:rPr>
                <w:rFonts w:ascii="宋体" w:eastAsia="宋体" w:hAnsi="宋体" w:cs="宋体" w:hint="eastAsia"/>
                <w:kern w:val="0"/>
                <w:szCs w:val="21"/>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tblPr>
      <w:tblGrid>
        <w:gridCol w:w="708"/>
        <w:gridCol w:w="852"/>
        <w:gridCol w:w="142"/>
        <w:gridCol w:w="6946"/>
        <w:gridCol w:w="708"/>
      </w:tblGrid>
      <w:tr w:rsidR="009703A7" w:rsidRPr="005B42D2" w:rsidTr="0014206A">
        <w:trPr>
          <w:trHeight w:val="735"/>
        </w:trPr>
        <w:tc>
          <w:tcPr>
            <w:tcW w:w="708" w:type="dxa"/>
            <w:tcBorders>
              <w:top w:val="single" w:sz="4" w:space="0" w:color="000000"/>
              <w:bottom w:val="single" w:sz="4" w:space="0" w:color="000000"/>
              <w:right w:val="single" w:sz="4" w:space="0" w:color="000000"/>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9703A7" w:rsidRPr="005B42D2" w:rsidTr="0014206A">
        <w:trPr>
          <w:trHeight w:val="435"/>
        </w:trPr>
        <w:tc>
          <w:tcPr>
            <w:tcW w:w="8648" w:type="dxa"/>
            <w:gridSpan w:val="4"/>
            <w:tcBorders>
              <w:top w:val="single" w:sz="4" w:space="0" w:color="000000"/>
              <w:right w:val="single" w:sz="4" w:space="0" w:color="000000"/>
            </w:tcBorders>
            <w:vAlign w:val="center"/>
            <w:hideMark/>
          </w:tcPr>
          <w:p w:rsidR="009703A7" w:rsidRPr="005B42D2" w:rsidRDefault="009703A7" w:rsidP="0014206A">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9703A7" w:rsidRPr="005B42D2" w:rsidRDefault="009703A7" w:rsidP="0014206A">
            <w:pPr>
              <w:adjustRightInd w:val="0"/>
              <w:snapToGrid w:val="0"/>
              <w:spacing w:line="300" w:lineRule="auto"/>
              <w:rPr>
                <w:rFonts w:ascii="宋体" w:hAnsi="宋体"/>
                <w:b/>
                <w:bCs/>
                <w:szCs w:val="21"/>
              </w:rPr>
            </w:pPr>
          </w:p>
          <w:p w:rsidR="009703A7" w:rsidRPr="005B42D2" w:rsidRDefault="009703A7" w:rsidP="0014206A">
            <w:pPr>
              <w:adjustRightInd w:val="0"/>
              <w:snapToGrid w:val="0"/>
              <w:spacing w:line="300" w:lineRule="auto"/>
              <w:rPr>
                <w:rFonts w:ascii="宋体" w:hAnsi="宋体"/>
                <w:b/>
                <w:bCs/>
                <w:szCs w:val="21"/>
              </w:rPr>
            </w:pPr>
          </w:p>
        </w:tc>
      </w:tr>
      <w:tr w:rsidR="009703A7" w:rsidRPr="005B42D2" w:rsidTr="0014206A">
        <w:trPr>
          <w:trHeight w:val="1027"/>
        </w:trPr>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30</w:t>
            </w:r>
          </w:p>
        </w:tc>
      </w:tr>
      <w:tr w:rsidR="009703A7" w:rsidRPr="005B42D2" w:rsidTr="0014206A">
        <w:trPr>
          <w:trHeight w:val="1995"/>
        </w:trPr>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产品</w:t>
            </w:r>
          </w:p>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9703A7" w:rsidRPr="005B42D2" w:rsidRDefault="009703A7" w:rsidP="0014206A">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Pr>
                <w:rFonts w:ascii="宋体" w:hAnsi="宋体" w:hint="eastAsia"/>
                <w:szCs w:val="21"/>
              </w:rPr>
              <w:t>2</w:t>
            </w:r>
          </w:p>
        </w:tc>
      </w:tr>
      <w:tr w:rsidR="009703A7" w:rsidRPr="005B42D2" w:rsidTr="0014206A">
        <w:trPr>
          <w:trHeight w:val="438"/>
        </w:trPr>
        <w:tc>
          <w:tcPr>
            <w:tcW w:w="708"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企业</w:t>
            </w:r>
          </w:p>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9703A7" w:rsidRPr="005B42D2" w:rsidRDefault="009703A7" w:rsidP="0014206A">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615"/>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852"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7088" w:type="dxa"/>
            <w:gridSpan w:val="2"/>
            <w:noWrap/>
            <w:vAlign w:val="center"/>
            <w:hideMark/>
          </w:tcPr>
          <w:p w:rsidR="009703A7" w:rsidRPr="005B42D2" w:rsidRDefault="009703A7" w:rsidP="0014206A">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943"/>
        </w:trPr>
        <w:tc>
          <w:tcPr>
            <w:tcW w:w="708" w:type="dxa"/>
            <w:vAlign w:val="center"/>
          </w:tcPr>
          <w:p w:rsidR="009703A7" w:rsidRPr="005B42D2" w:rsidRDefault="009703A7" w:rsidP="0014206A">
            <w:pPr>
              <w:adjustRightInd w:val="0"/>
              <w:snapToGrid w:val="0"/>
              <w:spacing w:line="300" w:lineRule="auto"/>
              <w:jc w:val="center"/>
              <w:rPr>
                <w:rFonts w:ascii="宋体" w:hAnsi="宋体"/>
                <w:szCs w:val="21"/>
              </w:rPr>
            </w:pPr>
            <w:r>
              <w:rPr>
                <w:rFonts w:ascii="宋体" w:hAnsi="宋体" w:hint="eastAsia"/>
                <w:szCs w:val="21"/>
              </w:rPr>
              <w:t>四</w:t>
            </w:r>
          </w:p>
        </w:tc>
        <w:tc>
          <w:tcPr>
            <w:tcW w:w="852" w:type="dxa"/>
            <w:vAlign w:val="center"/>
          </w:tcPr>
          <w:p w:rsidR="009703A7" w:rsidRPr="002516D6" w:rsidRDefault="009703A7" w:rsidP="0014206A">
            <w:pPr>
              <w:adjustRightInd w:val="0"/>
              <w:snapToGrid w:val="0"/>
              <w:spacing w:line="300" w:lineRule="auto"/>
              <w:jc w:val="center"/>
              <w:rPr>
                <w:rFonts w:ascii="宋体" w:hAnsi="宋体"/>
                <w:color w:val="000000" w:themeColor="text1"/>
                <w:szCs w:val="21"/>
              </w:rPr>
            </w:pPr>
            <w:r w:rsidRPr="002516D6">
              <w:rPr>
                <w:rFonts w:ascii="宋体" w:hAnsi="宋体" w:hint="eastAsia"/>
                <w:color w:val="000000" w:themeColor="text1"/>
                <w:szCs w:val="21"/>
              </w:rPr>
              <w:t>特色商务</w:t>
            </w:r>
          </w:p>
        </w:tc>
        <w:tc>
          <w:tcPr>
            <w:tcW w:w="7088" w:type="dxa"/>
            <w:gridSpan w:val="2"/>
            <w:tcBorders>
              <w:top w:val="single" w:sz="4" w:space="0" w:color="auto"/>
            </w:tcBorders>
            <w:noWrap/>
            <w:vAlign w:val="center"/>
          </w:tcPr>
          <w:p w:rsidR="009703A7" w:rsidRPr="002516D6" w:rsidRDefault="009703A7" w:rsidP="0014206A">
            <w:pPr>
              <w:adjustRightInd w:val="0"/>
              <w:snapToGrid w:val="0"/>
              <w:spacing w:line="300" w:lineRule="auto"/>
              <w:rPr>
                <w:rFonts w:ascii="宋体" w:hAnsi="宋体"/>
                <w:color w:val="000000" w:themeColor="text1"/>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9703A7" w:rsidRPr="002516D6" w:rsidRDefault="009703A7" w:rsidP="0014206A">
            <w:pPr>
              <w:adjustRightInd w:val="0"/>
              <w:snapToGrid w:val="0"/>
              <w:spacing w:line="300" w:lineRule="auto"/>
              <w:jc w:val="center"/>
              <w:rPr>
                <w:rFonts w:ascii="宋体" w:hAnsi="宋体"/>
                <w:color w:val="000000" w:themeColor="text1"/>
                <w:szCs w:val="21"/>
              </w:rPr>
            </w:pPr>
            <w:r w:rsidRPr="002516D6">
              <w:rPr>
                <w:rFonts w:ascii="宋体" w:hAnsi="宋体"/>
                <w:color w:val="000000" w:themeColor="text1"/>
                <w:szCs w:val="21"/>
              </w:rPr>
              <w:t>3</w:t>
            </w:r>
          </w:p>
        </w:tc>
      </w:tr>
      <w:tr w:rsidR="009703A7" w:rsidRPr="005B42D2" w:rsidTr="0014206A">
        <w:trPr>
          <w:trHeight w:val="480"/>
        </w:trPr>
        <w:tc>
          <w:tcPr>
            <w:tcW w:w="8648" w:type="dxa"/>
            <w:gridSpan w:val="4"/>
            <w:vAlign w:val="center"/>
            <w:hideMark/>
          </w:tcPr>
          <w:p w:rsidR="009703A7" w:rsidRPr="005B42D2" w:rsidRDefault="009703A7" w:rsidP="0014206A">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p>
          <w:p w:rsidR="009703A7" w:rsidRPr="005B42D2" w:rsidRDefault="009703A7" w:rsidP="0014206A">
            <w:pPr>
              <w:adjustRightInd w:val="0"/>
              <w:snapToGrid w:val="0"/>
              <w:spacing w:line="300" w:lineRule="auto"/>
              <w:jc w:val="center"/>
              <w:rPr>
                <w:rFonts w:ascii="宋体" w:hAnsi="宋体"/>
                <w:szCs w:val="21"/>
              </w:rPr>
            </w:pPr>
          </w:p>
        </w:tc>
      </w:tr>
      <w:tr w:rsidR="009703A7" w:rsidRPr="005B42D2" w:rsidTr="0014206A">
        <w:trPr>
          <w:trHeight w:val="580"/>
        </w:trPr>
        <w:tc>
          <w:tcPr>
            <w:tcW w:w="708"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proofErr w:type="gramStart"/>
            <w:r w:rsidRPr="005B42D2">
              <w:rPr>
                <w:rFonts w:ascii="宋体" w:hAnsi="宋体" w:hint="eastAsia"/>
                <w:szCs w:val="21"/>
              </w:rPr>
              <w:lastRenderedPageBreak/>
              <w:t>一</w:t>
            </w:r>
            <w:proofErr w:type="gramEnd"/>
          </w:p>
        </w:tc>
        <w:tc>
          <w:tcPr>
            <w:tcW w:w="994" w:type="dxa"/>
            <w:gridSpan w:val="2"/>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szCs w:val="21"/>
              </w:rPr>
              <w:t>11</w:t>
            </w:r>
            <w:r w:rsidRPr="005B42D2">
              <w:rPr>
                <w:rFonts w:ascii="宋体" w:hAnsi="宋体" w:hint="eastAsia"/>
                <w:szCs w:val="21"/>
              </w:rPr>
              <w:t>分）</w:t>
            </w:r>
          </w:p>
        </w:tc>
        <w:tc>
          <w:tcPr>
            <w:tcW w:w="6946" w:type="dxa"/>
            <w:noWrap/>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703A7" w:rsidRPr="005B42D2" w:rsidTr="0014206A">
        <w:trPr>
          <w:trHeight w:val="563"/>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Pr>
                <w:rFonts w:ascii="宋体" w:hAnsi="宋体"/>
                <w:szCs w:val="21"/>
              </w:rPr>
              <w:t>2</w:t>
            </w:r>
            <w:r w:rsidRPr="005B42D2">
              <w:rPr>
                <w:rFonts w:ascii="宋体" w:hAnsi="宋体" w:hint="eastAsia"/>
                <w:szCs w:val="21"/>
              </w:rPr>
              <w:t>.</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703A7" w:rsidRPr="005B42D2" w:rsidTr="0014206A">
        <w:trPr>
          <w:trHeight w:val="570"/>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Pr>
                <w:rFonts w:ascii="宋体" w:hAnsi="宋体"/>
                <w:szCs w:val="21"/>
              </w:rPr>
              <w:t>3</w:t>
            </w:r>
            <w:r w:rsidRPr="005B42D2">
              <w:rPr>
                <w:rFonts w:ascii="宋体" w:hAnsi="宋体" w:hint="eastAsia"/>
                <w:szCs w:val="21"/>
              </w:rPr>
              <w:t>.</w:t>
            </w:r>
            <w:r>
              <w:rPr>
                <w:rFonts w:ascii="宋体" w:hAnsi="宋体" w:hint="eastAsia"/>
                <w:szCs w:val="21"/>
              </w:rPr>
              <w:t>投标人</w:t>
            </w:r>
            <w:r w:rsidRPr="005B42D2">
              <w:rPr>
                <w:rFonts w:ascii="宋体" w:hAnsi="宋体" w:hint="eastAsia"/>
                <w:szCs w:val="21"/>
              </w:rPr>
              <w:t>具有计算机信息系统集成1级资质的得</w:t>
            </w:r>
            <w:r>
              <w:rPr>
                <w:rFonts w:ascii="宋体" w:hAnsi="宋体" w:hint="eastAsia"/>
                <w:szCs w:val="21"/>
              </w:rPr>
              <w:t>2</w:t>
            </w:r>
            <w:r w:rsidRPr="005B42D2">
              <w:rPr>
                <w:rFonts w:ascii="宋体" w:hAnsi="宋体" w:hint="eastAsia"/>
                <w:szCs w:val="21"/>
              </w:rPr>
              <w:t>分，2级的得</w:t>
            </w:r>
            <w:r>
              <w:rPr>
                <w:rFonts w:ascii="宋体" w:hAnsi="宋体"/>
                <w:szCs w:val="21"/>
              </w:rPr>
              <w:t>1</w:t>
            </w:r>
            <w:r w:rsidRPr="005B42D2">
              <w:rPr>
                <w:rFonts w:ascii="宋体" w:hAnsi="宋体" w:hint="eastAsia"/>
                <w:szCs w:val="21"/>
              </w:rPr>
              <w:t>分，3级得</w:t>
            </w:r>
            <w:r>
              <w:rPr>
                <w:rFonts w:ascii="宋体" w:hAnsi="宋体" w:hint="eastAsia"/>
                <w:szCs w:val="21"/>
              </w:rPr>
              <w:t>0.5</w:t>
            </w:r>
            <w:r w:rsidRPr="005B42D2">
              <w:rPr>
                <w:rFonts w:ascii="宋体" w:hAnsi="宋体" w:hint="eastAsia"/>
                <w:szCs w:val="21"/>
              </w:rPr>
              <w:t>分</w:t>
            </w:r>
            <w:r>
              <w:rPr>
                <w:rFonts w:ascii="宋体" w:hAnsi="宋体" w:hint="eastAsia"/>
                <w:szCs w:val="21"/>
              </w:rPr>
              <w:t>，3级</w:t>
            </w:r>
            <w:r>
              <w:rPr>
                <w:rFonts w:ascii="宋体" w:hAnsi="宋体"/>
                <w:szCs w:val="21"/>
              </w:rPr>
              <w:t>以下不得分</w:t>
            </w:r>
            <w:r w:rsidRPr="005B42D2">
              <w:rPr>
                <w:rFonts w:ascii="宋体" w:hAnsi="宋体" w:hint="eastAsia"/>
                <w:szCs w:val="21"/>
              </w:rPr>
              <w:t>。（提供证明材料）。</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Pr>
                <w:rFonts w:ascii="宋体" w:hAnsi="宋体" w:hint="eastAsia"/>
                <w:szCs w:val="21"/>
              </w:rPr>
              <w:t>2</w:t>
            </w:r>
          </w:p>
        </w:tc>
      </w:tr>
      <w:tr w:rsidR="009703A7" w:rsidRPr="005B42D2" w:rsidTr="0014206A">
        <w:trPr>
          <w:trHeight w:val="390"/>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Pr>
                <w:rFonts w:ascii="宋体" w:hAnsi="宋体"/>
                <w:szCs w:val="21"/>
              </w:rPr>
              <w:t>4</w:t>
            </w:r>
            <w:r w:rsidRPr="005B42D2">
              <w:rPr>
                <w:rFonts w:ascii="宋体" w:hAnsi="宋体" w:hint="eastAsia"/>
                <w:szCs w:val="21"/>
              </w:rPr>
              <w:t>.</w:t>
            </w:r>
            <w:r>
              <w:rPr>
                <w:rFonts w:ascii="宋体" w:hAnsi="宋体" w:hint="eastAsia"/>
                <w:szCs w:val="21"/>
              </w:rPr>
              <w:t>开发商或</w:t>
            </w:r>
            <w:r>
              <w:rPr>
                <w:rFonts w:ascii="宋体" w:hAnsi="宋体"/>
                <w:szCs w:val="21"/>
              </w:rPr>
              <w:t>投标人</w:t>
            </w:r>
            <w:r w:rsidRPr="005B42D2">
              <w:rPr>
                <w:rFonts w:ascii="宋体" w:hAnsi="宋体" w:hint="eastAsia"/>
                <w:szCs w:val="21"/>
              </w:rPr>
              <w:t>具有CMMI5认证证书的得</w:t>
            </w:r>
            <w:r>
              <w:rPr>
                <w:rFonts w:ascii="宋体" w:hAnsi="宋体" w:hint="eastAsia"/>
                <w:szCs w:val="21"/>
              </w:rPr>
              <w:t>2分，</w:t>
            </w:r>
            <w:r w:rsidRPr="005B42D2">
              <w:rPr>
                <w:rFonts w:ascii="宋体" w:hAnsi="宋体" w:hint="eastAsia"/>
                <w:szCs w:val="21"/>
              </w:rPr>
              <w:t>CMMI4认证证书的得</w:t>
            </w:r>
            <w:r>
              <w:rPr>
                <w:rFonts w:ascii="宋体" w:hAnsi="宋体"/>
                <w:szCs w:val="21"/>
              </w:rPr>
              <w:t>1</w:t>
            </w:r>
            <w:r w:rsidRPr="005B42D2">
              <w:rPr>
                <w:rFonts w:ascii="宋体" w:hAnsi="宋体" w:hint="eastAsia"/>
                <w:szCs w:val="21"/>
              </w:rPr>
              <w:t>分，</w:t>
            </w:r>
            <w:r>
              <w:rPr>
                <w:rFonts w:ascii="宋体" w:hAnsi="宋体" w:hint="eastAsia"/>
                <w:szCs w:val="21"/>
              </w:rPr>
              <w:t>CMMI3认证</w:t>
            </w:r>
            <w:r>
              <w:rPr>
                <w:rFonts w:ascii="宋体" w:hAnsi="宋体"/>
                <w:szCs w:val="21"/>
              </w:rPr>
              <w:t>证书</w:t>
            </w:r>
            <w:r w:rsidRPr="005B42D2">
              <w:rPr>
                <w:rFonts w:ascii="宋体" w:hAnsi="宋体" w:hint="eastAsia"/>
                <w:szCs w:val="21"/>
              </w:rPr>
              <w:t>得0.</w:t>
            </w:r>
            <w:r>
              <w:rPr>
                <w:rFonts w:ascii="宋体" w:hAnsi="宋体"/>
                <w:szCs w:val="21"/>
              </w:rPr>
              <w:t>5</w:t>
            </w:r>
            <w:r w:rsidRPr="005B42D2">
              <w:rPr>
                <w:rFonts w:ascii="宋体" w:hAnsi="宋体" w:hint="eastAsia"/>
                <w:szCs w:val="21"/>
              </w:rPr>
              <w:t>分,</w:t>
            </w:r>
            <w:r>
              <w:t xml:space="preserve"> </w:t>
            </w:r>
            <w:r w:rsidRPr="00A8627B">
              <w:rPr>
                <w:rFonts w:ascii="宋体" w:hAnsi="宋体"/>
                <w:szCs w:val="21"/>
              </w:rPr>
              <w:t>CMMI3</w:t>
            </w:r>
            <w:r>
              <w:rPr>
                <w:rFonts w:ascii="宋体" w:hAnsi="宋体" w:hint="eastAsia"/>
                <w:szCs w:val="21"/>
              </w:rPr>
              <w:t>以下</w:t>
            </w:r>
            <w:r w:rsidRPr="005B42D2">
              <w:rPr>
                <w:rFonts w:ascii="宋体" w:hAnsi="宋体" w:hint="eastAsia"/>
                <w:szCs w:val="21"/>
              </w:rPr>
              <w:t>得0分。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Pr>
                <w:rFonts w:ascii="宋体" w:hAnsi="宋体"/>
                <w:szCs w:val="21"/>
              </w:rPr>
              <w:t>2</w:t>
            </w:r>
          </w:p>
        </w:tc>
      </w:tr>
      <w:tr w:rsidR="009703A7" w:rsidRPr="005B42D2" w:rsidTr="0014206A">
        <w:trPr>
          <w:trHeight w:val="705"/>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Default="009703A7" w:rsidP="0014206A">
            <w:pPr>
              <w:adjustRightInd w:val="0"/>
              <w:snapToGrid w:val="0"/>
              <w:spacing w:line="300" w:lineRule="auto"/>
              <w:rPr>
                <w:rFonts w:ascii="宋体" w:hAnsi="宋体"/>
                <w:szCs w:val="21"/>
              </w:rPr>
            </w:pPr>
            <w:r>
              <w:rPr>
                <w:rFonts w:ascii="宋体" w:hAnsi="宋体" w:hint="eastAsia"/>
                <w:szCs w:val="21"/>
              </w:rPr>
              <w:t>5</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3分</w:t>
            </w:r>
            <w:r>
              <w:rPr>
                <w:rFonts w:ascii="宋体" w:hAnsi="宋体"/>
                <w:szCs w:val="21"/>
              </w:rPr>
              <w:t>。</w:t>
            </w:r>
          </w:p>
          <w:p w:rsidR="009703A7" w:rsidRPr="00A8627B" w:rsidRDefault="009703A7" w:rsidP="0014206A">
            <w:pPr>
              <w:adjustRightInd w:val="0"/>
              <w:snapToGrid w:val="0"/>
              <w:spacing w:line="300" w:lineRule="auto"/>
              <w:rPr>
                <w:rFonts w:ascii="宋体" w:hAnsi="宋体"/>
                <w:szCs w:val="21"/>
              </w:rPr>
            </w:pP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Pr>
                <w:rFonts w:ascii="宋体" w:hAnsi="宋体" w:hint="eastAsia"/>
                <w:szCs w:val="21"/>
              </w:rPr>
              <w:t>3</w:t>
            </w:r>
          </w:p>
        </w:tc>
      </w:tr>
      <w:tr w:rsidR="009703A7" w:rsidRPr="005B42D2" w:rsidTr="0014206A">
        <w:trPr>
          <w:trHeight w:val="390"/>
        </w:trPr>
        <w:tc>
          <w:tcPr>
            <w:tcW w:w="708" w:type="dxa"/>
            <w:vMerge/>
            <w:vAlign w:val="center"/>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tcPr>
          <w:p w:rsidR="009703A7" w:rsidRDefault="009703A7" w:rsidP="0014206A">
            <w:pPr>
              <w:adjustRightInd w:val="0"/>
              <w:snapToGrid w:val="0"/>
              <w:spacing w:line="300" w:lineRule="auto"/>
              <w:rPr>
                <w:rFonts w:ascii="宋体" w:hAnsi="宋体"/>
                <w:szCs w:val="21"/>
              </w:rPr>
            </w:pPr>
            <w:r w:rsidRPr="00A8627B">
              <w:rPr>
                <w:rFonts w:ascii="宋体" w:hAnsi="宋体" w:hint="eastAsia"/>
                <w:szCs w:val="21"/>
              </w:rPr>
              <w:t>6.</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3</w:t>
            </w:r>
            <w:r w:rsidRPr="00A8627B">
              <w:rPr>
                <w:rFonts w:ascii="宋体" w:hAnsi="宋体"/>
                <w:szCs w:val="21"/>
              </w:rPr>
              <w:t>分（并提供社保作为支持）</w:t>
            </w:r>
          </w:p>
        </w:tc>
        <w:tc>
          <w:tcPr>
            <w:tcW w:w="708" w:type="dxa"/>
            <w:vAlign w:val="center"/>
          </w:tcPr>
          <w:p w:rsidR="009703A7" w:rsidRDefault="009703A7" w:rsidP="0014206A">
            <w:pPr>
              <w:adjustRightInd w:val="0"/>
              <w:snapToGrid w:val="0"/>
              <w:spacing w:line="300" w:lineRule="auto"/>
              <w:jc w:val="center"/>
              <w:rPr>
                <w:rFonts w:ascii="宋体" w:hAnsi="宋体"/>
                <w:szCs w:val="21"/>
              </w:rPr>
            </w:pPr>
            <w:r>
              <w:rPr>
                <w:rFonts w:ascii="宋体" w:hAnsi="宋体" w:hint="eastAsia"/>
                <w:szCs w:val="21"/>
              </w:rPr>
              <w:t>3</w:t>
            </w:r>
          </w:p>
        </w:tc>
      </w:tr>
      <w:tr w:rsidR="009703A7" w:rsidRPr="005B42D2" w:rsidTr="0014206A">
        <w:trPr>
          <w:trHeight w:val="1800"/>
        </w:trPr>
        <w:tc>
          <w:tcPr>
            <w:tcW w:w="708"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45</w:t>
            </w:r>
            <w:r w:rsidRPr="005B42D2">
              <w:rPr>
                <w:rFonts w:ascii="宋体" w:hAnsi="宋体" w:hint="eastAsia"/>
                <w:szCs w:val="21"/>
              </w:rPr>
              <w:t>分）</w:t>
            </w:r>
          </w:p>
        </w:tc>
        <w:tc>
          <w:tcPr>
            <w:tcW w:w="6946" w:type="dxa"/>
            <w:tcBorders>
              <w:bottom w:val="single" w:sz="4" w:space="0" w:color="auto"/>
            </w:tcBorders>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10</w:t>
            </w:r>
            <w:r w:rsidRPr="005B42D2">
              <w:rPr>
                <w:rFonts w:ascii="宋体" w:hAnsi="宋体" w:hint="eastAsia"/>
                <w:szCs w:val="21"/>
              </w:rPr>
              <w:t>分：</w:t>
            </w:r>
          </w:p>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 xml:space="preserve">1. </w:t>
            </w:r>
            <w:r>
              <w:rPr>
                <w:rFonts w:ascii="宋体" w:hAnsi="宋体" w:hint="eastAsia"/>
                <w:szCs w:val="21"/>
              </w:rPr>
              <w:t>关键重要技术指标参数（★）</w:t>
            </w:r>
            <w:r w:rsidRPr="005B42D2">
              <w:rPr>
                <w:rFonts w:ascii="宋体" w:hAnsi="宋体" w:hint="eastAsia"/>
                <w:szCs w:val="21"/>
              </w:rPr>
              <w:t>，每条加</w:t>
            </w:r>
            <w:r>
              <w:rPr>
                <w:rFonts w:ascii="宋体" w:hAnsi="宋体" w:hint="eastAsia"/>
                <w:szCs w:val="21"/>
              </w:rPr>
              <w:t>2.5</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9703A7" w:rsidRPr="005B42D2" w:rsidRDefault="009703A7" w:rsidP="0014206A">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9703A7" w:rsidRPr="005B42D2" w:rsidRDefault="009703A7" w:rsidP="0014206A">
            <w:pPr>
              <w:adjustRightInd w:val="0"/>
              <w:snapToGrid w:val="0"/>
              <w:spacing w:line="300" w:lineRule="auto"/>
              <w:rPr>
                <w:rFonts w:ascii="宋体" w:hAnsi="宋体"/>
                <w:szCs w:val="21"/>
              </w:rPr>
            </w:pPr>
            <w:r>
              <w:rPr>
                <w:rFonts w:ascii="宋体" w:hAnsi="宋体" w:hint="eastAsia"/>
                <w:szCs w:val="21"/>
              </w:rPr>
              <w:t>3</w:t>
            </w:r>
            <w:r w:rsidRPr="005B42D2">
              <w:rPr>
                <w:rFonts w:ascii="宋体" w:hAnsi="宋体" w:hint="eastAsia"/>
                <w:szCs w:val="21"/>
              </w:rPr>
              <w:t>.</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p w:rsidR="009703A7" w:rsidRPr="0038317A" w:rsidRDefault="009703A7" w:rsidP="0014206A">
            <w:pPr>
              <w:adjustRightInd w:val="0"/>
              <w:snapToGrid w:val="0"/>
              <w:spacing w:line="300" w:lineRule="auto"/>
              <w:rPr>
                <w:rFonts w:ascii="宋体" w:hAnsi="宋体"/>
                <w:szCs w:val="21"/>
              </w:rPr>
            </w:pPr>
            <w:r>
              <w:rPr>
                <w:rFonts w:ascii="宋体" w:hAnsi="宋体" w:hint="eastAsia"/>
                <w:szCs w:val="21"/>
              </w:rPr>
              <w:t>4</w:t>
            </w:r>
            <w:r w:rsidRPr="005B42D2">
              <w:rPr>
                <w:rFonts w:ascii="宋体" w:hAnsi="宋体"/>
                <w:szCs w:val="21"/>
              </w:rPr>
              <w:t>.</w:t>
            </w:r>
            <w:r>
              <w:t xml:space="preserve"> </w:t>
            </w:r>
            <w:r w:rsidRPr="0038317A">
              <w:rPr>
                <w:rFonts w:ascii="宋体" w:hAnsi="宋体"/>
                <w:szCs w:val="21"/>
              </w:rPr>
              <w:t>方案创新性</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9703A7" w:rsidRDefault="009703A7" w:rsidP="0014206A">
            <w:pPr>
              <w:adjustRightInd w:val="0"/>
              <w:snapToGrid w:val="0"/>
              <w:spacing w:line="300" w:lineRule="auto"/>
              <w:rPr>
                <w:rFonts w:ascii="宋体" w:hAnsi="宋体"/>
                <w:szCs w:val="21"/>
              </w:rPr>
            </w:pPr>
            <w:r>
              <w:rPr>
                <w:rFonts w:ascii="宋体" w:hAnsi="宋体" w:hint="eastAsia"/>
                <w:szCs w:val="21"/>
              </w:rPr>
              <w:t>5</w:t>
            </w:r>
            <w:r>
              <w:rPr>
                <w:rFonts w:ascii="宋体" w:hAnsi="宋体"/>
                <w:szCs w:val="21"/>
              </w:rPr>
              <w:t xml:space="preserve">. </w:t>
            </w:r>
            <w:r w:rsidRPr="0038317A">
              <w:rPr>
                <w:rFonts w:ascii="宋体" w:hAnsi="宋体"/>
                <w:szCs w:val="21"/>
              </w:rPr>
              <w:t>方案完整性</w:t>
            </w:r>
            <w:r>
              <w:rPr>
                <w:rFonts w:ascii="宋体" w:hAnsi="宋体"/>
                <w:szCs w:val="21"/>
              </w:rPr>
              <w:t>5</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），需提供完整性分析报告</w:t>
            </w:r>
          </w:p>
          <w:p w:rsidR="009703A7" w:rsidRPr="0038317A" w:rsidRDefault="009703A7" w:rsidP="0014206A">
            <w:pPr>
              <w:adjustRightInd w:val="0"/>
              <w:snapToGrid w:val="0"/>
              <w:spacing w:line="300" w:lineRule="auto"/>
              <w:rPr>
                <w:rFonts w:ascii="宋体" w:hAnsi="宋体"/>
                <w:szCs w:val="21"/>
              </w:rPr>
            </w:pPr>
            <w:r>
              <w:rPr>
                <w:rFonts w:ascii="宋体" w:hAnsi="宋体" w:hint="eastAsia"/>
                <w:szCs w:val="21"/>
              </w:rPr>
              <w:t>6.</w:t>
            </w:r>
            <w:r>
              <w:rPr>
                <w:rFonts w:ascii="宋体" w:hAnsi="宋体"/>
                <w:szCs w:val="21"/>
              </w:rPr>
              <w:t xml:space="preserve"> </w:t>
            </w:r>
            <w:r w:rsidRPr="0038317A">
              <w:rPr>
                <w:rFonts w:ascii="宋体" w:hAnsi="宋体"/>
                <w:szCs w:val="21"/>
              </w:rPr>
              <w:t>方案与项目契合度</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9703A7" w:rsidRDefault="009703A7" w:rsidP="0014206A">
            <w:pPr>
              <w:adjustRightInd w:val="0"/>
              <w:snapToGrid w:val="0"/>
              <w:spacing w:line="300" w:lineRule="auto"/>
              <w:rPr>
                <w:rFonts w:ascii="宋体" w:hAnsi="宋体"/>
                <w:szCs w:val="21"/>
              </w:rPr>
            </w:pPr>
            <w:r>
              <w:rPr>
                <w:rFonts w:ascii="宋体" w:hAnsi="宋体" w:hint="eastAsia"/>
                <w:szCs w:val="21"/>
              </w:rPr>
              <w:t>7</w:t>
            </w:r>
            <w:r>
              <w:rPr>
                <w:rFonts w:ascii="宋体" w:hAnsi="宋体"/>
                <w:szCs w:val="21"/>
              </w:rPr>
              <w:t xml:space="preserve">. </w:t>
            </w:r>
            <w:r w:rsidRPr="0038317A">
              <w:rPr>
                <w:rFonts w:ascii="宋体" w:hAnsi="宋体"/>
                <w:szCs w:val="21"/>
              </w:rPr>
              <w:t>方案可行性</w:t>
            </w:r>
            <w:r>
              <w:rPr>
                <w:rFonts w:ascii="宋体" w:hAnsi="宋体"/>
                <w:szCs w:val="21"/>
              </w:rPr>
              <w:t>5</w:t>
            </w:r>
            <w:r w:rsidRPr="0038317A">
              <w:rPr>
                <w:rFonts w:ascii="宋体" w:hAnsi="宋体"/>
                <w:szCs w:val="21"/>
              </w:rPr>
              <w:t>分（需提供可行性研究报告）</w:t>
            </w:r>
          </w:p>
          <w:p w:rsidR="009703A7" w:rsidRPr="005B42D2" w:rsidRDefault="009703A7" w:rsidP="0014206A">
            <w:pPr>
              <w:adjustRightInd w:val="0"/>
              <w:snapToGrid w:val="0"/>
              <w:spacing w:line="300" w:lineRule="auto"/>
              <w:rPr>
                <w:rFonts w:ascii="宋体" w:hAnsi="宋体"/>
                <w:szCs w:val="21"/>
              </w:rPr>
            </w:pPr>
            <w:r w:rsidRPr="00093AEA">
              <w:rPr>
                <w:rFonts w:ascii="宋体" w:hAnsi="宋体" w:hint="eastAsia"/>
                <w:szCs w:val="21"/>
              </w:rPr>
              <w:t>备注：项目投标文件和现场幻灯汇报及产品演示均是作为产品技术性能指标评价的重要依据，现场幻灯汇报及产品演示必须包括关键重要技术指标。</w:t>
            </w:r>
          </w:p>
        </w:tc>
        <w:tc>
          <w:tcPr>
            <w:tcW w:w="708"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4</w:t>
            </w:r>
            <w:r>
              <w:rPr>
                <w:rFonts w:ascii="宋体" w:hAnsi="宋体"/>
                <w:szCs w:val="21"/>
              </w:rPr>
              <w:t>5</w:t>
            </w:r>
          </w:p>
        </w:tc>
      </w:tr>
      <w:tr w:rsidR="009703A7" w:rsidRPr="005B42D2" w:rsidTr="0014206A">
        <w:trPr>
          <w:trHeight w:val="741"/>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r>
      <w:tr w:rsidR="009703A7" w:rsidRPr="005B42D2" w:rsidTr="0014206A">
        <w:trPr>
          <w:trHeight w:val="555"/>
        </w:trPr>
        <w:tc>
          <w:tcPr>
            <w:tcW w:w="708" w:type="dxa"/>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2</w:t>
            </w:r>
          </w:p>
        </w:tc>
      </w:tr>
      <w:tr w:rsidR="009703A7" w:rsidRPr="005B42D2" w:rsidTr="0014206A">
        <w:trPr>
          <w:trHeight w:val="720"/>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899"/>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Pr>
                <w:rFonts w:ascii="宋体" w:hAnsi="宋体" w:hint="eastAsia"/>
                <w:szCs w:val="21"/>
              </w:rPr>
              <w:t>人员组织保障：根据投标人项目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555"/>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982"/>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749"/>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9703A7" w:rsidRPr="005B42D2" w:rsidRDefault="009703A7" w:rsidP="0014206A">
            <w:pPr>
              <w:adjustRightInd w:val="0"/>
              <w:snapToGrid w:val="0"/>
              <w:spacing w:line="300" w:lineRule="auto"/>
              <w:jc w:val="center"/>
              <w:rPr>
                <w:rFonts w:ascii="宋体" w:hAnsi="宋体"/>
                <w:szCs w:val="21"/>
              </w:rPr>
            </w:pPr>
            <w:r w:rsidRPr="005B42D2">
              <w:rPr>
                <w:rFonts w:ascii="宋体" w:hAnsi="宋体" w:hint="eastAsia"/>
                <w:szCs w:val="21"/>
              </w:rPr>
              <w:t>1</w:t>
            </w:r>
          </w:p>
        </w:tc>
      </w:tr>
      <w:tr w:rsidR="009703A7" w:rsidRPr="005B42D2" w:rsidTr="0014206A">
        <w:trPr>
          <w:trHeight w:val="649"/>
        </w:trPr>
        <w:tc>
          <w:tcPr>
            <w:tcW w:w="708" w:type="dxa"/>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994" w:type="dxa"/>
            <w:gridSpan w:val="2"/>
            <w:vMerge/>
            <w:vAlign w:val="center"/>
            <w:hideMark/>
          </w:tcPr>
          <w:p w:rsidR="009703A7" w:rsidRPr="005B42D2" w:rsidRDefault="009703A7" w:rsidP="0014206A">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9703A7" w:rsidRPr="005B42D2" w:rsidRDefault="009703A7" w:rsidP="0014206A">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9703A7" w:rsidRPr="005B42D2" w:rsidRDefault="009703A7" w:rsidP="0014206A">
            <w:pPr>
              <w:adjustRightInd w:val="0"/>
              <w:snapToGrid w:val="0"/>
              <w:spacing w:line="300" w:lineRule="auto"/>
              <w:jc w:val="center"/>
              <w:rPr>
                <w:rFonts w:ascii="宋体" w:hAnsi="宋体"/>
                <w:szCs w:val="21"/>
              </w:rPr>
            </w:pPr>
          </w:p>
        </w:tc>
      </w:tr>
    </w:tbl>
    <w:p w:rsidR="00170633" w:rsidRPr="009703A7" w:rsidRDefault="00170633" w:rsidP="00170633">
      <w:pPr>
        <w:widowControl/>
        <w:adjustRightInd w:val="0"/>
        <w:snapToGrid w:val="0"/>
        <w:spacing w:line="440" w:lineRule="exact"/>
        <w:jc w:val="left"/>
        <w:rPr>
          <w:rFonts w:asciiTheme="minorEastAsia" w:hAnsiTheme="minorEastAsia" w:cs="Times New Roman"/>
          <w:b/>
          <w:kern w:val="0"/>
          <w:sz w:val="24"/>
          <w:szCs w:val="24"/>
        </w:rPr>
      </w:pPr>
    </w:p>
    <w:p w:rsidR="00170633" w:rsidRPr="00170633" w:rsidRDefault="00170633" w:rsidP="00170633">
      <w:pPr>
        <w:pStyle w:val="af2"/>
        <w:widowControl/>
        <w:numPr>
          <w:ilvl w:val="0"/>
          <w:numId w:val="50"/>
        </w:numPr>
        <w:adjustRightInd w:val="0"/>
        <w:snapToGrid w:val="0"/>
        <w:spacing w:line="440" w:lineRule="exact"/>
        <w:ind w:firstLineChars="0"/>
        <w:jc w:val="left"/>
        <w:rPr>
          <w:rFonts w:asciiTheme="minorEastAsia" w:hAnsiTheme="minorEastAsia" w:cs="Times New Roman"/>
          <w:kern w:val="0"/>
          <w:sz w:val="24"/>
          <w:szCs w:val="24"/>
        </w:rPr>
      </w:pPr>
      <w:r w:rsidRPr="00170633">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170633" w:rsidRPr="00170633" w:rsidRDefault="00170633" w:rsidP="00170633">
      <w:pPr>
        <w:pStyle w:val="af2"/>
        <w:numPr>
          <w:ilvl w:val="0"/>
          <w:numId w:val="50"/>
        </w:numPr>
        <w:adjustRightInd w:val="0"/>
        <w:snapToGrid w:val="0"/>
        <w:spacing w:line="440" w:lineRule="exact"/>
        <w:ind w:firstLineChars="0"/>
        <w:jc w:val="left"/>
        <w:rPr>
          <w:rFonts w:asciiTheme="minorEastAsia" w:hAnsiTheme="minorEastAsia" w:cs="Times New Roman"/>
          <w:kern w:val="0"/>
          <w:sz w:val="24"/>
          <w:szCs w:val="24"/>
        </w:rPr>
        <w:sectPr w:rsidR="00170633" w:rsidRPr="00170633" w:rsidSect="00872138">
          <w:headerReference w:type="default" r:id="rId14"/>
          <w:footerReference w:type="default" r:id="rId15"/>
          <w:pgSz w:w="11906" w:h="16838" w:code="9"/>
          <w:pgMar w:top="2098" w:right="1474" w:bottom="1985" w:left="1588" w:header="851" w:footer="992" w:gutter="0"/>
          <w:cols w:space="425"/>
          <w:docGrid w:type="linesAndChars" w:linePitch="579" w:charSpace="-1844"/>
        </w:sectPr>
      </w:pPr>
      <w:r w:rsidRPr="00170633">
        <w:rPr>
          <w:rFonts w:asciiTheme="minorEastAsia" w:hAnsiTheme="minorEastAsia" w:cs="Times New Roman" w:hint="eastAsia"/>
          <w:kern w:val="0"/>
          <w:sz w:val="24"/>
          <w:szCs w:val="24"/>
        </w:rPr>
        <w:t>投标人需准备不超过15分钟的现场幻灯汇报及产品演示</w:t>
      </w:r>
    </w:p>
    <w:p w:rsidR="009A1A23" w:rsidRPr="00170633" w:rsidRDefault="009A1A23" w:rsidP="00170633">
      <w:pPr>
        <w:widowControl/>
        <w:adjustRightInd w:val="0"/>
        <w:snapToGrid w:val="0"/>
        <w:spacing w:line="440" w:lineRule="exact"/>
        <w:jc w:val="left"/>
        <w:rPr>
          <w:rFonts w:asciiTheme="minorEastAsia" w:hAnsiTheme="minorEastAsia"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w:t>
      </w:r>
      <w:r w:rsidRPr="00A829B8">
        <w:rPr>
          <w:rFonts w:ascii="宋体" w:eastAsia="宋体" w:hAnsi="宋体" w:cs="Times New Roman" w:hint="eastAsia"/>
          <w:kern w:val="0"/>
          <w:sz w:val="24"/>
          <w:szCs w:val="24"/>
        </w:rPr>
        <w:lastRenderedPageBreak/>
        <w:t>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w:t>
      </w:r>
      <w:r w:rsidRPr="00A829B8">
        <w:rPr>
          <w:rFonts w:ascii="宋体" w:eastAsia="宋体" w:hAnsi="宋体" w:cs="Times New Roman" w:hint="eastAsia"/>
          <w:kern w:val="0"/>
          <w:sz w:val="24"/>
          <w:szCs w:val="24"/>
        </w:rPr>
        <w:lastRenderedPageBreak/>
        <w:t>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w:t>
      </w:r>
      <w:r w:rsidR="000E24CF">
        <w:rPr>
          <w:rFonts w:ascii="宋体" w:eastAsia="宋体" w:hAnsi="宋体" w:cs="Times New Roman" w:hint="eastAsia"/>
          <w:kern w:val="0"/>
          <w:sz w:val="24"/>
          <w:szCs w:val="24"/>
        </w:rPr>
        <w:lastRenderedPageBreak/>
        <w:t>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w:t>
      </w:r>
      <w:r w:rsidRPr="00A829B8">
        <w:rPr>
          <w:rFonts w:ascii="宋体" w:eastAsia="宋体" w:hAnsi="宋体" w:cs="Times New Roman" w:hint="eastAsia"/>
          <w:kern w:val="0"/>
          <w:sz w:val="24"/>
          <w:szCs w:val="24"/>
        </w:rPr>
        <w:lastRenderedPageBreak/>
        <w:t>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w:t>
      </w:r>
      <w:r w:rsidRPr="00A829B8">
        <w:rPr>
          <w:rFonts w:ascii="宋体" w:eastAsia="宋体" w:hAnsi="宋体" w:cs="Times New Roman" w:hint="eastAsia"/>
          <w:bCs/>
          <w:kern w:val="0"/>
          <w:sz w:val="24"/>
          <w:szCs w:val="24"/>
        </w:rPr>
        <w:lastRenderedPageBreak/>
        <w:t>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6"/>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bookmarkStart w:id="18"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bookmarkEnd w:id="18"/>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F54B84">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19" w:name="_Toc86481558"/>
      <w:r w:rsidRPr="00866AE6">
        <w:rPr>
          <w:rFonts w:hint="eastAsia"/>
          <w:b/>
          <w:sz w:val="24"/>
        </w:rPr>
        <w:t>二、</w:t>
      </w:r>
      <w:bookmarkEnd w:id="19"/>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0" w:name="_Toc86481561"/>
      <w:r>
        <w:rPr>
          <w:rFonts w:hint="eastAsia"/>
          <w:b/>
          <w:sz w:val="24"/>
        </w:rPr>
        <w:t>三、</w:t>
      </w:r>
      <w:bookmarkEnd w:id="20"/>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1" w:name="_Toc86481563"/>
      <w:r>
        <w:rPr>
          <w:rFonts w:hint="eastAsia"/>
          <w:b/>
          <w:sz w:val="24"/>
        </w:rPr>
        <w:t>四、</w:t>
      </w:r>
      <w:bookmarkEnd w:id="21"/>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2" w:name="_Toc39653189"/>
      <w:bookmarkStart w:id="23" w:name="_Toc39653413"/>
      <w:r w:rsidRPr="00B81955">
        <w:rPr>
          <w:rFonts w:hint="eastAsia"/>
          <w:b/>
          <w:sz w:val="24"/>
        </w:rPr>
        <w:t>五、付款方式</w:t>
      </w:r>
      <w:bookmarkEnd w:id="22"/>
      <w:bookmarkEnd w:id="23"/>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4" w:name="_Toc39653190"/>
      <w:bookmarkStart w:id="25" w:name="_Toc39653414"/>
      <w:r w:rsidRPr="00B81955">
        <w:rPr>
          <w:rFonts w:hint="eastAsia"/>
          <w:b/>
          <w:sz w:val="24"/>
        </w:rPr>
        <w:t>六、售后服务</w:t>
      </w:r>
      <w:bookmarkEnd w:id="24"/>
      <w:bookmarkEnd w:id="25"/>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6" w:name="_Toc39653191"/>
      <w:bookmarkStart w:id="27" w:name="_Toc39653415"/>
      <w:r w:rsidRPr="00B81955">
        <w:rPr>
          <w:rFonts w:hint="eastAsia"/>
          <w:b/>
          <w:sz w:val="24"/>
        </w:rPr>
        <w:t>七、双方的权利和义务</w:t>
      </w:r>
      <w:bookmarkEnd w:id="26"/>
      <w:bookmarkEnd w:id="27"/>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8" w:name="_Toc39653192"/>
      <w:bookmarkStart w:id="29" w:name="_Toc39653416"/>
      <w:r w:rsidRPr="00B81955">
        <w:rPr>
          <w:rFonts w:hint="eastAsia"/>
          <w:b/>
          <w:sz w:val="24"/>
        </w:rPr>
        <w:t>八、违约责任</w:t>
      </w:r>
      <w:bookmarkEnd w:id="28"/>
      <w:bookmarkEnd w:id="29"/>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0" w:name="_Toc39653193"/>
      <w:bookmarkStart w:id="31" w:name="_Toc39653417"/>
      <w:r w:rsidRPr="00B81955">
        <w:rPr>
          <w:rFonts w:hint="eastAsia"/>
          <w:b/>
          <w:sz w:val="24"/>
        </w:rPr>
        <w:t>九、合同争议解决方式</w:t>
      </w:r>
      <w:bookmarkEnd w:id="30"/>
      <w:bookmarkEnd w:id="31"/>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2" w:name="_Toc39653194"/>
      <w:bookmarkStart w:id="33" w:name="_Toc39653418"/>
      <w:r w:rsidRPr="00B81955">
        <w:rPr>
          <w:rFonts w:hint="eastAsia"/>
          <w:b/>
          <w:sz w:val="24"/>
        </w:rPr>
        <w:t>十、合同组成与生效</w:t>
      </w:r>
      <w:bookmarkEnd w:id="32"/>
      <w:bookmarkEnd w:id="33"/>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7"/>
          <w:footerReference w:type="default" r:id="rId18"/>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4" w:name="_Toc240432233"/>
      <w:bookmarkStart w:id="35" w:name="_Toc285612604"/>
      <w:bookmarkStart w:id="36" w:name="_Toc390713970"/>
      <w:bookmarkStart w:id="37" w:name="_Toc435540982"/>
      <w:bookmarkStart w:id="38" w:name="_Toc37172691"/>
      <w:bookmarkStart w:id="39"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4"/>
      <w:bookmarkEnd w:id="35"/>
      <w:bookmarkEnd w:id="36"/>
      <w:bookmarkEnd w:id="37"/>
      <w:bookmarkEnd w:id="38"/>
      <w:bookmarkEnd w:id="39"/>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9"/>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0"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20"/>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0"/>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bookmarkStart w:id="41" w:name="_GoBack"/>
            <w:bookmarkEnd w:id="41"/>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54B8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54B8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54B8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54B84">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1D46" w:rsidRPr="003D363B" w:rsidRDefault="00EC1D46" w:rsidP="00872138">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1D46" w:rsidRPr="003D363B" w:rsidRDefault="00EC1D46" w:rsidP="00872138">
            <w:pPr>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1D46" w:rsidRPr="003D363B" w:rsidRDefault="00EC1D46" w:rsidP="00872138">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r>
              <w:rPr>
                <w:rFonts w:asciiTheme="majorEastAsia" w:eastAsiaTheme="majorEastAsia" w:hAnsiTheme="majorEastAsia" w:hint="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C1D46" w:rsidRPr="00FC6F12" w:rsidRDefault="00EC1D46"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076F88" w:rsidP="006C1884">
            <w:pPr>
              <w:adjustRightInd w:val="0"/>
              <w:snapToGrid w:val="0"/>
              <w:spacing w:line="440" w:lineRule="exact"/>
              <w:rPr>
                <w:rFonts w:asciiTheme="minorEastAsia" w:hAnsiTheme="minorEastAsia"/>
                <w:szCs w:val="21"/>
              </w:rPr>
            </w:pPr>
            <w:r w:rsidRPr="005B42D2">
              <w:rPr>
                <w:rFonts w:ascii="宋体" w:hAnsi="宋体"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076F88"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076F88" w:rsidP="006C1884">
            <w:pPr>
              <w:adjustRightInd w:val="0"/>
              <w:snapToGrid w:val="0"/>
              <w:spacing w:line="440" w:lineRule="exact"/>
              <w:rPr>
                <w:rFonts w:asciiTheme="minorEastAsia" w:hAnsiTheme="minorEastAsia"/>
                <w:szCs w:val="21"/>
              </w:rPr>
            </w:pPr>
            <w:r>
              <w:rPr>
                <w:rFonts w:ascii="宋体" w:hAnsi="宋体"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076F88" w:rsidP="006C1884">
            <w:pPr>
              <w:adjustRightInd w:val="0"/>
              <w:snapToGrid w:val="0"/>
              <w:spacing w:line="440" w:lineRule="exact"/>
              <w:rPr>
                <w:rFonts w:asciiTheme="minorEastAsia" w:hAnsiTheme="minorEastAsia"/>
                <w:szCs w:val="21"/>
              </w:rPr>
            </w:pPr>
            <w:r>
              <w:rPr>
                <w:rFonts w:asciiTheme="minorEastAsia" w:hAnsiTheme="minorEastAsia"/>
                <w:szCs w:val="21"/>
              </w:rPr>
              <w:t>…</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5C08E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72138" w:rsidRPr="00934050" w:rsidRDefault="008721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5C08EE" w:rsidP="00C37A4A">
      <w:pPr>
        <w:ind w:firstLine="573"/>
        <w:rPr>
          <w:rFonts w:asciiTheme="minorEastAsia" w:hAnsiTheme="minorEastAsia" w:cs="Times New Roman"/>
          <w:kern w:val="0"/>
          <w:sz w:val="28"/>
          <w:szCs w:val="28"/>
        </w:rPr>
      </w:pPr>
      <w:r w:rsidRPr="005C08E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C08E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72138" w:rsidRPr="00934050" w:rsidRDefault="008721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72138" w:rsidRPr="00934050" w:rsidRDefault="008721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1"/>
          <w:pgSz w:w="11907" w:h="16840" w:code="9"/>
          <w:pgMar w:top="2098" w:right="1474" w:bottom="1985" w:left="1588" w:header="851" w:footer="964" w:gutter="0"/>
          <w:cols w:space="720"/>
          <w:docGrid w:type="linesAndChars" w:linePitch="579" w:charSpace="-1844"/>
        </w:sectPr>
      </w:pPr>
    </w:p>
    <w:p w:rsidR="00814F60" w:rsidRDefault="00814F60" w:rsidP="00635860">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72138" w:rsidRDefault="00872138" w:rsidP="00872138">
      <w:pPr>
        <w:outlineLvl w:val="0"/>
        <w:rPr>
          <w:rFonts w:cs="Times New Roman"/>
          <w:b/>
          <w:sz w:val="28"/>
          <w:szCs w:val="28"/>
        </w:rPr>
      </w:pPr>
      <w:r w:rsidRPr="001A129E">
        <w:rPr>
          <w:rFonts w:cs="Times New Roman" w:hint="eastAsia"/>
          <w:b/>
          <w:sz w:val="28"/>
          <w:szCs w:val="28"/>
        </w:rPr>
        <w:t>一、招标内容</w:t>
      </w:r>
      <w:r>
        <w:rPr>
          <w:rFonts w:cs="Times New Roman" w:hint="eastAsia"/>
          <w:b/>
          <w:sz w:val="28"/>
          <w:szCs w:val="28"/>
        </w:rPr>
        <w:t>一览表</w:t>
      </w:r>
    </w:p>
    <w:p w:rsidR="00872138" w:rsidRPr="00D74218" w:rsidRDefault="00872138" w:rsidP="00872138">
      <w:pPr>
        <w:rPr>
          <w:rFonts w:cs="Times New Roman"/>
          <w:szCs w:val="21"/>
        </w:rPr>
      </w:pP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536"/>
        <w:gridCol w:w="2693"/>
      </w:tblGrid>
      <w:tr w:rsidR="00872138" w:rsidRPr="001A129E" w:rsidTr="00E17908">
        <w:trPr>
          <w:trHeight w:hRule="exact" w:val="454"/>
        </w:trPr>
        <w:tc>
          <w:tcPr>
            <w:tcW w:w="1668" w:type="dxa"/>
            <w:vAlign w:val="center"/>
          </w:tcPr>
          <w:p w:rsidR="00872138" w:rsidRPr="001A129E" w:rsidRDefault="00872138" w:rsidP="00872138">
            <w:pPr>
              <w:jc w:val="center"/>
              <w:rPr>
                <w:rFonts w:cs="Times New Roman"/>
                <w:b/>
                <w:bCs/>
                <w:szCs w:val="21"/>
              </w:rPr>
            </w:pPr>
            <w:r w:rsidRPr="001A129E">
              <w:rPr>
                <w:rFonts w:cs="Times New Roman" w:hint="eastAsia"/>
                <w:b/>
                <w:bCs/>
                <w:szCs w:val="21"/>
              </w:rPr>
              <w:t>序号</w:t>
            </w:r>
          </w:p>
        </w:tc>
        <w:tc>
          <w:tcPr>
            <w:tcW w:w="4536" w:type="dxa"/>
            <w:vAlign w:val="center"/>
          </w:tcPr>
          <w:p w:rsidR="00872138" w:rsidRPr="001A129E" w:rsidRDefault="00872138" w:rsidP="00872138">
            <w:pPr>
              <w:jc w:val="center"/>
              <w:rPr>
                <w:rFonts w:cs="Times New Roman"/>
                <w:b/>
                <w:bCs/>
                <w:szCs w:val="21"/>
              </w:rPr>
            </w:pPr>
            <w:r>
              <w:rPr>
                <w:rFonts w:cs="Times New Roman" w:hint="eastAsia"/>
                <w:b/>
                <w:bCs/>
                <w:szCs w:val="21"/>
              </w:rPr>
              <w:t>内容</w:t>
            </w:r>
          </w:p>
        </w:tc>
        <w:tc>
          <w:tcPr>
            <w:tcW w:w="2693" w:type="dxa"/>
            <w:vAlign w:val="center"/>
          </w:tcPr>
          <w:p w:rsidR="00872138" w:rsidRPr="001A129E" w:rsidRDefault="00872138" w:rsidP="00872138">
            <w:pPr>
              <w:jc w:val="center"/>
              <w:rPr>
                <w:rFonts w:cs="Times New Roman"/>
                <w:b/>
                <w:bCs/>
                <w:szCs w:val="21"/>
              </w:rPr>
            </w:pPr>
            <w:r>
              <w:rPr>
                <w:rFonts w:cs="Times New Roman" w:hint="eastAsia"/>
                <w:b/>
                <w:bCs/>
                <w:szCs w:val="21"/>
              </w:rPr>
              <w:t>数量</w:t>
            </w:r>
          </w:p>
        </w:tc>
      </w:tr>
      <w:tr w:rsidR="00872138" w:rsidRPr="001A129E" w:rsidTr="00E17908">
        <w:trPr>
          <w:trHeight w:hRule="exact" w:val="454"/>
        </w:trPr>
        <w:tc>
          <w:tcPr>
            <w:tcW w:w="1668" w:type="dxa"/>
            <w:vAlign w:val="center"/>
          </w:tcPr>
          <w:p w:rsidR="00872138" w:rsidRPr="001A129E" w:rsidRDefault="00872138" w:rsidP="00872138">
            <w:pPr>
              <w:jc w:val="center"/>
              <w:rPr>
                <w:rFonts w:cs="Times New Roman"/>
                <w:szCs w:val="21"/>
              </w:rPr>
            </w:pPr>
            <w:r>
              <w:rPr>
                <w:rFonts w:cs="Times New Roman"/>
                <w:szCs w:val="21"/>
              </w:rPr>
              <w:t>1</w:t>
            </w:r>
          </w:p>
        </w:tc>
        <w:tc>
          <w:tcPr>
            <w:tcW w:w="4536" w:type="dxa"/>
            <w:vAlign w:val="center"/>
          </w:tcPr>
          <w:p w:rsidR="00872138" w:rsidRPr="001A129E" w:rsidRDefault="00872138" w:rsidP="00872138">
            <w:pPr>
              <w:jc w:val="left"/>
              <w:rPr>
                <w:rFonts w:cs="Times New Roman"/>
                <w:szCs w:val="21"/>
              </w:rPr>
            </w:pPr>
            <w:r>
              <w:rPr>
                <w:rFonts w:cs="Times New Roman" w:hint="eastAsia"/>
                <w:szCs w:val="21"/>
              </w:rPr>
              <w:t>精准用药模型系统</w:t>
            </w:r>
          </w:p>
        </w:tc>
        <w:tc>
          <w:tcPr>
            <w:tcW w:w="2693" w:type="dxa"/>
            <w:vAlign w:val="center"/>
          </w:tcPr>
          <w:p w:rsidR="00872138" w:rsidRPr="001A129E" w:rsidRDefault="00872138" w:rsidP="00872138">
            <w:pPr>
              <w:jc w:val="center"/>
              <w:rPr>
                <w:rFonts w:cs="Times New Roman"/>
                <w:szCs w:val="21"/>
              </w:rPr>
            </w:pPr>
            <w:r>
              <w:rPr>
                <w:rFonts w:cs="Times New Roman" w:hint="eastAsia"/>
                <w:szCs w:val="21"/>
              </w:rPr>
              <w:t>1</w:t>
            </w:r>
            <w:r>
              <w:rPr>
                <w:rFonts w:cs="Times New Roman" w:hint="eastAsia"/>
                <w:szCs w:val="21"/>
              </w:rPr>
              <w:t>套</w:t>
            </w:r>
          </w:p>
        </w:tc>
      </w:tr>
      <w:tr w:rsidR="00872138" w:rsidRPr="001A129E" w:rsidTr="00E17908">
        <w:trPr>
          <w:trHeight w:hRule="exact" w:val="454"/>
        </w:trPr>
        <w:tc>
          <w:tcPr>
            <w:tcW w:w="1668" w:type="dxa"/>
            <w:vAlign w:val="center"/>
          </w:tcPr>
          <w:p w:rsidR="00872138" w:rsidRDefault="00872138" w:rsidP="00872138">
            <w:pPr>
              <w:jc w:val="center"/>
              <w:rPr>
                <w:rFonts w:cs="Times New Roman"/>
                <w:szCs w:val="21"/>
              </w:rPr>
            </w:pPr>
            <w:r>
              <w:rPr>
                <w:rFonts w:cs="Times New Roman" w:hint="eastAsia"/>
                <w:szCs w:val="21"/>
              </w:rPr>
              <w:t>2</w:t>
            </w:r>
          </w:p>
        </w:tc>
        <w:tc>
          <w:tcPr>
            <w:tcW w:w="4536" w:type="dxa"/>
            <w:vAlign w:val="center"/>
          </w:tcPr>
          <w:p w:rsidR="00872138" w:rsidRDefault="00872138" w:rsidP="00872138">
            <w:pPr>
              <w:jc w:val="left"/>
              <w:rPr>
                <w:rFonts w:cs="Times New Roman"/>
                <w:szCs w:val="21"/>
              </w:rPr>
            </w:pPr>
            <w:r>
              <w:rPr>
                <w:rFonts w:cs="Times New Roman" w:hint="eastAsia"/>
                <w:szCs w:val="21"/>
              </w:rPr>
              <w:t>配套服务器</w:t>
            </w:r>
          </w:p>
        </w:tc>
        <w:tc>
          <w:tcPr>
            <w:tcW w:w="2693" w:type="dxa"/>
            <w:vAlign w:val="center"/>
          </w:tcPr>
          <w:p w:rsidR="00872138" w:rsidRDefault="00872138" w:rsidP="00872138">
            <w:pPr>
              <w:jc w:val="center"/>
              <w:rPr>
                <w:rFonts w:cs="Times New Roman"/>
                <w:szCs w:val="21"/>
              </w:rPr>
            </w:pPr>
            <w:r>
              <w:rPr>
                <w:rFonts w:cs="Times New Roman" w:hint="eastAsia"/>
                <w:szCs w:val="21"/>
              </w:rPr>
              <w:t>3</w:t>
            </w:r>
            <w:r>
              <w:rPr>
                <w:rFonts w:cs="Times New Roman" w:hint="eastAsia"/>
                <w:szCs w:val="21"/>
              </w:rPr>
              <w:t>台</w:t>
            </w:r>
          </w:p>
        </w:tc>
      </w:tr>
    </w:tbl>
    <w:p w:rsidR="00872138" w:rsidRDefault="00872138" w:rsidP="00872138">
      <w:pPr>
        <w:rPr>
          <w:rFonts w:ascii="黑体" w:eastAsia="黑体"/>
          <w:sz w:val="28"/>
          <w:szCs w:val="28"/>
        </w:rPr>
      </w:pPr>
      <w:r w:rsidRPr="00E86BE4">
        <w:rPr>
          <w:rFonts w:ascii="黑体" w:eastAsia="黑体" w:hint="eastAsia"/>
          <w:sz w:val="28"/>
          <w:szCs w:val="28"/>
        </w:rPr>
        <w:t>二、项目总体要求</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1859"/>
        <w:gridCol w:w="6293"/>
      </w:tblGrid>
      <w:tr w:rsidR="00872138" w:rsidRPr="00E83F44" w:rsidTr="00872138">
        <w:trPr>
          <w:trHeight w:val="623"/>
        </w:trPr>
        <w:tc>
          <w:tcPr>
            <w:tcW w:w="824" w:type="dxa"/>
            <w:vAlign w:val="center"/>
          </w:tcPr>
          <w:p w:rsidR="00872138" w:rsidRPr="00521268" w:rsidRDefault="00872138" w:rsidP="00872138">
            <w:pPr>
              <w:rPr>
                <w:rFonts w:asciiTheme="minorEastAsia" w:hAnsiTheme="minorEastAsia"/>
                <w:b/>
                <w:bCs/>
                <w:szCs w:val="21"/>
                <w:lang w:val="es-AR" w:bidi="ne-NP"/>
              </w:rPr>
            </w:pPr>
            <w:r w:rsidRPr="00521268">
              <w:rPr>
                <w:rFonts w:asciiTheme="minorEastAsia" w:hAnsiTheme="minorEastAsia" w:hint="eastAsia"/>
                <w:b/>
                <w:bCs/>
                <w:szCs w:val="21"/>
                <w:lang w:val="es-AR" w:bidi="ne-NP"/>
              </w:rPr>
              <w:t>序号</w:t>
            </w:r>
          </w:p>
        </w:tc>
        <w:tc>
          <w:tcPr>
            <w:tcW w:w="1859" w:type="dxa"/>
            <w:vAlign w:val="center"/>
          </w:tcPr>
          <w:p w:rsidR="00872138" w:rsidRPr="00521268" w:rsidRDefault="00872138" w:rsidP="00872138">
            <w:pPr>
              <w:ind w:firstLine="422"/>
              <w:jc w:val="center"/>
              <w:rPr>
                <w:rFonts w:asciiTheme="minorEastAsia" w:hAnsiTheme="minorEastAsia"/>
                <w:b/>
                <w:bCs/>
                <w:szCs w:val="21"/>
                <w:lang w:val="es-AR" w:bidi="ne-NP"/>
              </w:rPr>
            </w:pPr>
            <w:r w:rsidRPr="00521268">
              <w:rPr>
                <w:rFonts w:asciiTheme="minorEastAsia" w:hAnsiTheme="minorEastAsia" w:hint="eastAsia"/>
                <w:b/>
                <w:bCs/>
                <w:szCs w:val="21"/>
                <w:lang w:val="es-AR" w:bidi="ne-NP"/>
              </w:rPr>
              <w:t>要求</w:t>
            </w:r>
          </w:p>
        </w:tc>
        <w:tc>
          <w:tcPr>
            <w:tcW w:w="6293" w:type="dxa"/>
            <w:vAlign w:val="bottom"/>
          </w:tcPr>
          <w:p w:rsidR="00872138" w:rsidRPr="00521268" w:rsidRDefault="00872138" w:rsidP="00872138">
            <w:pPr>
              <w:ind w:firstLine="422"/>
              <w:jc w:val="center"/>
              <w:rPr>
                <w:rFonts w:asciiTheme="minorEastAsia" w:hAnsiTheme="minorEastAsia"/>
                <w:b/>
                <w:bCs/>
                <w:szCs w:val="21"/>
                <w:lang w:val="es-AR" w:bidi="ne-NP"/>
              </w:rPr>
            </w:pPr>
            <w:r w:rsidRPr="00521268">
              <w:rPr>
                <w:rFonts w:asciiTheme="minorEastAsia" w:hAnsiTheme="minorEastAsia" w:hint="eastAsia"/>
                <w:b/>
                <w:bCs/>
                <w:szCs w:val="21"/>
                <w:lang w:val="es-AR" w:bidi="ne-NP"/>
              </w:rPr>
              <w:t>具体内容</w:t>
            </w:r>
          </w:p>
        </w:tc>
      </w:tr>
      <w:tr w:rsidR="00872138" w:rsidRPr="00E83F44" w:rsidTr="00872138">
        <w:trPr>
          <w:trHeight w:val="242"/>
        </w:trPr>
        <w:tc>
          <w:tcPr>
            <w:tcW w:w="824"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1</w:t>
            </w:r>
          </w:p>
        </w:tc>
        <w:tc>
          <w:tcPr>
            <w:tcW w:w="1859"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工期</w:t>
            </w:r>
          </w:p>
        </w:tc>
        <w:tc>
          <w:tcPr>
            <w:tcW w:w="6293" w:type="dxa"/>
            <w:vAlign w:val="center"/>
          </w:tcPr>
          <w:p w:rsidR="00872138" w:rsidRPr="00521268" w:rsidRDefault="00872138" w:rsidP="00872138">
            <w:pPr>
              <w:jc w:val="left"/>
              <w:rPr>
                <w:rFonts w:asciiTheme="minorEastAsia" w:hAnsiTheme="minorEastAsia"/>
                <w:szCs w:val="21"/>
              </w:rPr>
            </w:pPr>
            <w:r w:rsidRPr="00521268">
              <w:rPr>
                <w:rFonts w:asciiTheme="minorEastAsia" w:hAnsiTheme="minorEastAsia" w:hint="eastAsia"/>
                <w:szCs w:val="21"/>
              </w:rPr>
              <w:t>签订合同后</w:t>
            </w:r>
            <w:r w:rsidRPr="00521268">
              <w:rPr>
                <w:rFonts w:asciiTheme="minorEastAsia" w:hAnsiTheme="minorEastAsia" w:hint="eastAsia"/>
                <w:szCs w:val="21"/>
                <w:u w:val="single"/>
              </w:rPr>
              <w:t xml:space="preserve"> </w:t>
            </w:r>
            <w:r w:rsidRPr="00521268">
              <w:rPr>
                <w:rFonts w:asciiTheme="minorEastAsia" w:hAnsiTheme="minorEastAsia"/>
                <w:szCs w:val="21"/>
                <w:u w:val="single"/>
              </w:rPr>
              <w:t>9</w:t>
            </w:r>
            <w:r w:rsidRPr="00521268">
              <w:rPr>
                <w:rFonts w:asciiTheme="minorEastAsia" w:hAnsiTheme="minorEastAsia" w:hint="eastAsia"/>
                <w:szCs w:val="21"/>
                <w:u w:val="single"/>
              </w:rPr>
              <w:t>0</w:t>
            </w:r>
            <w:r w:rsidRPr="00521268">
              <w:rPr>
                <w:rFonts w:asciiTheme="minorEastAsia" w:hAnsiTheme="minorEastAsia" w:hint="eastAsia"/>
                <w:szCs w:val="21"/>
              </w:rPr>
              <w:t>日内完成。</w:t>
            </w:r>
          </w:p>
        </w:tc>
      </w:tr>
      <w:tr w:rsidR="00872138" w:rsidRPr="00E83F44" w:rsidTr="00872138">
        <w:trPr>
          <w:trHeight w:val="589"/>
        </w:trPr>
        <w:tc>
          <w:tcPr>
            <w:tcW w:w="824"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2</w:t>
            </w:r>
          </w:p>
        </w:tc>
        <w:tc>
          <w:tcPr>
            <w:tcW w:w="1859"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售后服务</w:t>
            </w:r>
          </w:p>
        </w:tc>
        <w:tc>
          <w:tcPr>
            <w:tcW w:w="6293" w:type="dxa"/>
            <w:vAlign w:val="center"/>
          </w:tcPr>
          <w:p w:rsidR="00872138" w:rsidRPr="00521268" w:rsidRDefault="00872138" w:rsidP="00872138">
            <w:pPr>
              <w:spacing w:line="276" w:lineRule="auto"/>
              <w:jc w:val="left"/>
              <w:rPr>
                <w:rFonts w:asciiTheme="minorEastAsia" w:hAnsiTheme="minorEastAsia"/>
                <w:szCs w:val="21"/>
              </w:rPr>
            </w:pPr>
            <w:r w:rsidRPr="00521268">
              <w:rPr>
                <w:rFonts w:asciiTheme="minorEastAsia" w:hAnsiTheme="minorEastAsia" w:hint="eastAsia"/>
                <w:szCs w:val="21"/>
              </w:rPr>
              <w:t>项目</w:t>
            </w:r>
            <w:r w:rsidRPr="00521268">
              <w:rPr>
                <w:rFonts w:asciiTheme="minorEastAsia" w:hAnsiTheme="minorEastAsia"/>
                <w:szCs w:val="21"/>
              </w:rPr>
              <w:t>自验收合格日起至少提供为期</w:t>
            </w:r>
            <w:r w:rsidRPr="00521268">
              <w:rPr>
                <w:rFonts w:asciiTheme="minorEastAsia" w:hAnsiTheme="minorEastAsia"/>
                <w:szCs w:val="21"/>
                <w:u w:val="single"/>
              </w:rPr>
              <w:t>3</w:t>
            </w:r>
            <w:r w:rsidRPr="00521268">
              <w:rPr>
                <w:rFonts w:asciiTheme="minorEastAsia" w:hAnsiTheme="minorEastAsia"/>
                <w:szCs w:val="21"/>
              </w:rPr>
              <w:t>年</w:t>
            </w:r>
            <w:r w:rsidRPr="00521268">
              <w:rPr>
                <w:rFonts w:asciiTheme="minorEastAsia" w:hAnsiTheme="minorEastAsia" w:hint="eastAsia"/>
                <w:szCs w:val="21"/>
              </w:rPr>
              <w:t>以上</w:t>
            </w:r>
            <w:r w:rsidRPr="00521268">
              <w:rPr>
                <w:rFonts w:asciiTheme="minorEastAsia" w:hAnsiTheme="minorEastAsia"/>
                <w:szCs w:val="21"/>
              </w:rPr>
              <w:t>的</w:t>
            </w:r>
            <w:r w:rsidRPr="00521268">
              <w:rPr>
                <w:rFonts w:asciiTheme="minorEastAsia" w:hAnsiTheme="minorEastAsia" w:hint="eastAsia"/>
                <w:szCs w:val="21"/>
              </w:rPr>
              <w:t>原厂</w:t>
            </w:r>
            <w:r w:rsidRPr="00521268">
              <w:rPr>
                <w:rFonts w:asciiTheme="minorEastAsia" w:hAnsiTheme="minorEastAsia"/>
                <w:szCs w:val="21"/>
              </w:rPr>
              <w:t>免费售后服务</w:t>
            </w:r>
            <w:r w:rsidRPr="00521268">
              <w:rPr>
                <w:rFonts w:asciiTheme="minorEastAsia" w:hAnsiTheme="minorEastAsia" w:hint="eastAsia"/>
                <w:szCs w:val="21"/>
              </w:rPr>
              <w:t>。4小时响应，24小时内到现场。</w:t>
            </w:r>
          </w:p>
        </w:tc>
      </w:tr>
      <w:tr w:rsidR="00872138" w:rsidRPr="00E83F44" w:rsidTr="00872138">
        <w:trPr>
          <w:trHeight w:val="259"/>
        </w:trPr>
        <w:tc>
          <w:tcPr>
            <w:tcW w:w="824"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3</w:t>
            </w:r>
          </w:p>
        </w:tc>
        <w:tc>
          <w:tcPr>
            <w:tcW w:w="1859" w:type="dxa"/>
            <w:vAlign w:val="center"/>
          </w:tcPr>
          <w:p w:rsidR="00872138" w:rsidRPr="00521268" w:rsidRDefault="00872138" w:rsidP="00872138">
            <w:pPr>
              <w:jc w:val="center"/>
              <w:rPr>
                <w:rFonts w:asciiTheme="minorEastAsia" w:hAnsiTheme="minorEastAsia"/>
                <w:szCs w:val="21"/>
                <w:lang w:val="es-AR" w:bidi="ne-NP"/>
              </w:rPr>
            </w:pPr>
            <w:r w:rsidRPr="00521268">
              <w:rPr>
                <w:rFonts w:asciiTheme="minorEastAsia" w:hAnsiTheme="minorEastAsia" w:hint="eastAsia"/>
                <w:szCs w:val="21"/>
                <w:lang w:val="es-AR" w:bidi="ne-NP"/>
              </w:rPr>
              <w:t>培训</w:t>
            </w:r>
          </w:p>
        </w:tc>
        <w:tc>
          <w:tcPr>
            <w:tcW w:w="6293" w:type="dxa"/>
            <w:vAlign w:val="center"/>
          </w:tcPr>
          <w:p w:rsidR="00872138" w:rsidRPr="00521268" w:rsidRDefault="00872138" w:rsidP="00872138">
            <w:pPr>
              <w:jc w:val="left"/>
              <w:rPr>
                <w:rFonts w:asciiTheme="minorEastAsia" w:hAnsiTheme="minorEastAsia"/>
                <w:szCs w:val="21"/>
              </w:rPr>
            </w:pPr>
            <w:r w:rsidRPr="00521268">
              <w:rPr>
                <w:rFonts w:asciiTheme="minorEastAsia" w:hAnsiTheme="minorEastAsia" w:hint="eastAsia"/>
                <w:szCs w:val="21"/>
              </w:rPr>
              <w:t>对全体使用人员进行</w:t>
            </w:r>
            <w:r w:rsidRPr="00521268">
              <w:rPr>
                <w:rFonts w:asciiTheme="minorEastAsia" w:hAnsiTheme="minorEastAsia"/>
                <w:szCs w:val="21"/>
                <w:u w:val="single"/>
              </w:rPr>
              <w:t>2</w:t>
            </w:r>
            <w:r w:rsidRPr="00521268">
              <w:rPr>
                <w:rFonts w:asciiTheme="minorEastAsia" w:hAnsiTheme="minorEastAsia" w:hint="eastAsia"/>
                <w:szCs w:val="21"/>
              </w:rPr>
              <w:t>轮培训。</w:t>
            </w:r>
          </w:p>
        </w:tc>
      </w:tr>
    </w:tbl>
    <w:p w:rsidR="00872138" w:rsidRPr="00E83F44" w:rsidRDefault="00872138" w:rsidP="00872138">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843"/>
        <w:gridCol w:w="6237"/>
      </w:tblGrid>
      <w:tr w:rsidR="00872138" w:rsidRPr="00E83F44" w:rsidTr="00872138">
        <w:trPr>
          <w:trHeight w:val="147"/>
        </w:trPr>
        <w:tc>
          <w:tcPr>
            <w:tcW w:w="846" w:type="dxa"/>
            <w:tcBorders>
              <w:top w:val="single" w:sz="4" w:space="0" w:color="auto"/>
              <w:left w:val="single" w:sz="4" w:space="0" w:color="auto"/>
              <w:bottom w:val="single" w:sz="4" w:space="0" w:color="auto"/>
              <w:right w:val="single" w:sz="4" w:space="0" w:color="auto"/>
            </w:tcBorders>
          </w:tcPr>
          <w:p w:rsidR="00872138" w:rsidRDefault="00872138" w:rsidP="00872138">
            <w:pPr>
              <w:ind w:left="108"/>
              <w:jc w:val="center"/>
              <w:rPr>
                <w:b/>
                <w:bCs/>
                <w:kern w:val="0"/>
                <w:szCs w:val="21"/>
                <w:lang w:bidi="ne-NP"/>
              </w:rPr>
            </w:pPr>
            <w:r>
              <w:rPr>
                <w:rFonts w:hint="eastAsia"/>
                <w:b/>
                <w:bCs/>
                <w:kern w:val="0"/>
                <w:szCs w:val="21"/>
                <w:lang w:bidi="ne-NP"/>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E83F44" w:rsidRDefault="00872138" w:rsidP="00872138">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E83F44" w:rsidRDefault="00872138" w:rsidP="00872138">
            <w:pPr>
              <w:ind w:left="108"/>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872138" w:rsidRPr="00E83F44" w:rsidTr="00872138">
        <w:trPr>
          <w:trHeight w:val="147"/>
        </w:trPr>
        <w:tc>
          <w:tcPr>
            <w:tcW w:w="846" w:type="dxa"/>
            <w:tcBorders>
              <w:top w:val="single" w:sz="4" w:space="0" w:color="auto"/>
              <w:left w:val="single" w:sz="4" w:space="0" w:color="auto"/>
              <w:bottom w:val="single" w:sz="4" w:space="0" w:color="auto"/>
              <w:right w:val="single" w:sz="4" w:space="0" w:color="auto"/>
            </w:tcBorders>
          </w:tcPr>
          <w:p w:rsidR="00872138" w:rsidRDefault="00872138" w:rsidP="00872138">
            <w:pPr>
              <w:jc w:val="center"/>
              <w:rPr>
                <w:b/>
                <w:bCs/>
                <w:kern w:val="0"/>
                <w:szCs w:val="21"/>
                <w:lang w:bidi="ne-NP"/>
              </w:rPr>
            </w:pPr>
            <w:r>
              <w:rPr>
                <w:kern w:val="0"/>
                <w:szCs w:val="21"/>
                <w:lang w:val="es-AR" w:bidi="ne-NP"/>
              </w:rPr>
              <w:t>1</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center"/>
              <w:rPr>
                <w:b/>
                <w:bCs/>
                <w:kern w:val="0"/>
                <w:szCs w:val="21"/>
                <w:lang w:bidi="ne-NP"/>
              </w:rPr>
            </w:pPr>
            <w:r>
              <w:rPr>
                <w:rFonts w:hint="eastAsia"/>
                <w:kern w:val="0"/>
                <w:szCs w:val="21"/>
                <w:lang w:val="es-AR" w:bidi="ne-NP"/>
              </w:rPr>
              <w:t>系统管理</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E83F44" w:rsidRDefault="00872138" w:rsidP="00872138">
            <w:pPr>
              <w:ind w:left="108"/>
              <w:jc w:val="center"/>
              <w:rPr>
                <w:b/>
                <w:bCs/>
                <w:kern w:val="0"/>
                <w:szCs w:val="21"/>
                <w:lang w:bidi="ne-NP"/>
              </w:rPr>
            </w:pPr>
          </w:p>
        </w:tc>
      </w:tr>
      <w:tr w:rsidR="00872138" w:rsidRPr="00E83F44" w:rsidTr="00872138">
        <w:trPr>
          <w:trHeight w:val="147"/>
        </w:trPr>
        <w:tc>
          <w:tcPr>
            <w:tcW w:w="846" w:type="dxa"/>
            <w:tcBorders>
              <w:top w:val="single" w:sz="4" w:space="0" w:color="auto"/>
              <w:left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t>1.1</w:t>
            </w:r>
          </w:p>
        </w:tc>
        <w:tc>
          <w:tcPr>
            <w:tcW w:w="1843" w:type="dxa"/>
            <w:tcBorders>
              <w:top w:val="single" w:sz="4" w:space="0" w:color="auto"/>
              <w:left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311F92">
              <w:rPr>
                <w:rFonts w:hint="eastAsia"/>
                <w:color w:val="000000" w:themeColor="text1"/>
                <w:szCs w:val="21"/>
              </w:rPr>
              <w:t>系统架构</w:t>
            </w:r>
            <w:r>
              <w:rPr>
                <w:rFonts w:hint="eastAsia"/>
                <w:color w:val="000000" w:themeColor="text1"/>
                <w:szCs w:val="21"/>
              </w:rPr>
              <w:t>与管理</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left"/>
              <w:rPr>
                <w:szCs w:val="21"/>
                <w:lang w:val="es-AR" w:bidi="ne-NP"/>
              </w:rPr>
            </w:pPr>
            <w:r w:rsidRPr="00311F92">
              <w:rPr>
                <w:rFonts w:hint="eastAsia"/>
                <w:szCs w:val="21"/>
                <w:lang w:val="es-AR" w:bidi="ne-NP"/>
              </w:rPr>
              <w:t>B/</w:t>
            </w:r>
            <w:r w:rsidRPr="00311F92">
              <w:rPr>
                <w:szCs w:val="21"/>
                <w:lang w:val="es-AR" w:bidi="ne-NP"/>
              </w:rPr>
              <w:t>S</w:t>
            </w:r>
            <w:r w:rsidRPr="00311F92">
              <w:rPr>
                <w:szCs w:val="21"/>
                <w:lang w:val="es-AR" w:bidi="ne-NP"/>
              </w:rPr>
              <w:t>架构</w:t>
            </w:r>
            <w:r w:rsidRPr="00311F92">
              <w:rPr>
                <w:rFonts w:hint="eastAsia"/>
                <w:szCs w:val="21"/>
                <w:lang w:val="es-AR" w:bidi="ne-NP"/>
              </w:rPr>
              <w:t>，内网</w:t>
            </w:r>
            <w:r>
              <w:rPr>
                <w:rFonts w:hint="eastAsia"/>
                <w:szCs w:val="21"/>
                <w:lang w:val="es-AR" w:bidi="ne-NP"/>
              </w:rPr>
              <w:t>部署；</w:t>
            </w:r>
          </w:p>
          <w:p w:rsidR="00872138" w:rsidRDefault="00872138" w:rsidP="00872138">
            <w:pPr>
              <w:jc w:val="left"/>
              <w:rPr>
                <w:szCs w:val="21"/>
                <w:lang w:val="es-AR" w:bidi="ne-NP"/>
              </w:rPr>
            </w:pPr>
            <w:r>
              <w:rPr>
                <w:rFonts w:hint="eastAsia"/>
                <w:szCs w:val="21"/>
                <w:lang w:val="es-AR" w:bidi="ne-NP"/>
              </w:rPr>
              <w:t>可</w:t>
            </w:r>
            <w:r w:rsidRPr="00311F92">
              <w:rPr>
                <w:rFonts w:hint="eastAsia"/>
                <w:szCs w:val="21"/>
                <w:lang w:val="es-AR" w:bidi="ne-NP"/>
              </w:rPr>
              <w:t>设置角色和分配</w:t>
            </w:r>
            <w:r>
              <w:rPr>
                <w:rFonts w:hint="eastAsia"/>
                <w:szCs w:val="21"/>
                <w:lang w:val="es-AR" w:bidi="ne-NP"/>
              </w:rPr>
              <w:t>权限；</w:t>
            </w:r>
          </w:p>
          <w:p w:rsidR="00872138" w:rsidRPr="00B32CEC" w:rsidRDefault="00872138" w:rsidP="00872138">
            <w:pPr>
              <w:jc w:val="left"/>
            </w:pPr>
            <w:r w:rsidRPr="00311F92">
              <w:rPr>
                <w:rFonts w:hint="eastAsia"/>
                <w:szCs w:val="21"/>
                <w:lang w:val="es-AR" w:bidi="ne-NP"/>
              </w:rPr>
              <w:t>对系统用户</w:t>
            </w:r>
            <w:r>
              <w:rPr>
                <w:rFonts w:hint="eastAsia"/>
                <w:szCs w:val="21"/>
                <w:lang w:val="es-AR" w:bidi="ne-NP"/>
              </w:rPr>
              <w:t>、菜单项、科室等</w:t>
            </w:r>
            <w:r>
              <w:rPr>
                <w:rFonts w:cs="Times New Roman" w:hint="eastAsia"/>
                <w:szCs w:val="21"/>
              </w:rPr>
              <w:t>进行管理。</w:t>
            </w:r>
          </w:p>
        </w:tc>
      </w:tr>
      <w:tr w:rsidR="00872138" w:rsidRPr="00E83F44" w:rsidTr="00872138">
        <w:trPr>
          <w:trHeight w:val="147"/>
        </w:trPr>
        <w:tc>
          <w:tcPr>
            <w:tcW w:w="846" w:type="dxa"/>
            <w:tcBorders>
              <w:top w:val="single" w:sz="4" w:space="0" w:color="auto"/>
              <w:left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t>1.</w:t>
            </w:r>
            <w:r>
              <w:rPr>
                <w:rFonts w:hint="eastAsia"/>
                <w:kern w:val="0"/>
                <w:szCs w:val="21"/>
                <w:lang w:val="es-AR" w:bidi="ne-NP"/>
              </w:rPr>
              <w:t>2</w:t>
            </w:r>
          </w:p>
        </w:tc>
        <w:tc>
          <w:tcPr>
            <w:tcW w:w="1843" w:type="dxa"/>
            <w:tcBorders>
              <w:top w:val="single" w:sz="4" w:space="0" w:color="auto"/>
              <w:left w:val="single" w:sz="4" w:space="0" w:color="auto"/>
              <w:right w:val="single" w:sz="4" w:space="0" w:color="auto"/>
            </w:tcBorders>
            <w:vAlign w:val="center"/>
          </w:tcPr>
          <w:p w:rsidR="00872138" w:rsidRPr="00EB4DDA" w:rsidRDefault="00872138" w:rsidP="00872138">
            <w:pPr>
              <w:spacing w:line="276" w:lineRule="auto"/>
              <w:jc w:val="center"/>
              <w:rPr>
                <w:szCs w:val="21"/>
                <w:lang w:val="es-AR" w:bidi="ne-NP"/>
              </w:rPr>
            </w:pPr>
            <w:r w:rsidRPr="008D0521">
              <w:rPr>
                <w:rFonts w:ascii="宋体" w:eastAsia="宋体" w:hAnsi="宋体" w:cs="宋体" w:hint="eastAsia"/>
                <w:kern w:val="0"/>
                <w:sz w:val="22"/>
                <w:szCs w:val="30"/>
                <w:u w:color="000000"/>
              </w:rPr>
              <w:t>★</w:t>
            </w:r>
            <w:r>
              <w:rPr>
                <w:rFonts w:hint="eastAsia"/>
                <w:szCs w:val="21"/>
                <w:lang w:val="es-AR" w:bidi="ne-NP"/>
              </w:rPr>
              <w:t>数据接口</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left"/>
              <w:rPr>
                <w:szCs w:val="21"/>
                <w:lang w:val="es-AR" w:bidi="ne-NP"/>
              </w:rPr>
            </w:pPr>
            <w:r>
              <w:rPr>
                <w:rFonts w:hint="eastAsia"/>
                <w:szCs w:val="21"/>
                <w:lang w:val="es-AR" w:bidi="ne-NP"/>
              </w:rPr>
              <w:t>实现</w:t>
            </w:r>
            <w:r w:rsidRPr="006D3569">
              <w:rPr>
                <w:rFonts w:hint="eastAsia"/>
                <w:szCs w:val="21"/>
                <w:lang w:val="es-AR" w:bidi="ne-NP"/>
              </w:rPr>
              <w:t>与</w:t>
            </w:r>
            <w:r w:rsidRPr="006D3569">
              <w:rPr>
                <w:rFonts w:hint="eastAsia"/>
                <w:szCs w:val="21"/>
                <w:lang w:val="es-AR" w:bidi="ne-NP"/>
              </w:rPr>
              <w:t>HI</w:t>
            </w:r>
            <w:r>
              <w:rPr>
                <w:rFonts w:hint="eastAsia"/>
                <w:szCs w:val="21"/>
                <w:lang w:val="es-AR" w:bidi="ne-NP"/>
              </w:rPr>
              <w:t>S</w:t>
            </w:r>
            <w:r>
              <w:rPr>
                <w:rFonts w:hint="eastAsia"/>
                <w:szCs w:val="21"/>
                <w:lang w:val="es-AR" w:bidi="ne-NP"/>
              </w:rPr>
              <w:t>、电子病历系统</w:t>
            </w:r>
            <w:r w:rsidRPr="006D3569">
              <w:rPr>
                <w:rFonts w:hint="eastAsia"/>
                <w:szCs w:val="21"/>
                <w:lang w:val="es-AR" w:bidi="ne-NP"/>
              </w:rPr>
              <w:t>的</w:t>
            </w:r>
            <w:r>
              <w:rPr>
                <w:rFonts w:hint="eastAsia"/>
                <w:szCs w:val="21"/>
                <w:lang w:val="es-AR" w:bidi="ne-NP"/>
              </w:rPr>
              <w:t>数据</w:t>
            </w:r>
            <w:r w:rsidRPr="006D3569">
              <w:rPr>
                <w:rFonts w:hint="eastAsia"/>
                <w:szCs w:val="21"/>
                <w:lang w:val="es-AR" w:bidi="ne-NP"/>
              </w:rPr>
              <w:t>接口</w:t>
            </w:r>
            <w:r>
              <w:rPr>
                <w:rFonts w:hint="eastAsia"/>
                <w:szCs w:val="21"/>
                <w:lang w:val="es-AR" w:bidi="ne-NP"/>
              </w:rPr>
              <w:t>（患者信息、住院信息、门诊信息、处方信息、医嘱信息、护理信息、检验信息、体征信息等）。</w:t>
            </w:r>
          </w:p>
        </w:tc>
      </w:tr>
      <w:tr w:rsidR="00872138" w:rsidRPr="00E83F44" w:rsidTr="00872138">
        <w:trPr>
          <w:trHeight w:val="147"/>
        </w:trPr>
        <w:tc>
          <w:tcPr>
            <w:tcW w:w="846" w:type="dxa"/>
            <w:tcBorders>
              <w:top w:val="single" w:sz="4" w:space="0" w:color="auto"/>
              <w:left w:val="single" w:sz="4" w:space="0" w:color="auto"/>
              <w:right w:val="single" w:sz="4" w:space="0" w:color="auto"/>
            </w:tcBorders>
            <w:vAlign w:val="center"/>
          </w:tcPr>
          <w:p w:rsidR="00872138" w:rsidRDefault="00872138" w:rsidP="00872138">
            <w:pPr>
              <w:jc w:val="center"/>
              <w:rPr>
                <w:kern w:val="0"/>
                <w:szCs w:val="21"/>
                <w:lang w:val="es-AR" w:bidi="ne-NP"/>
              </w:rPr>
            </w:pPr>
            <w:r>
              <w:rPr>
                <w:rFonts w:hint="eastAsia"/>
                <w:kern w:val="0"/>
                <w:szCs w:val="21"/>
                <w:lang w:val="es-AR" w:bidi="ne-NP"/>
              </w:rPr>
              <w:t>2</w:t>
            </w:r>
          </w:p>
        </w:tc>
        <w:tc>
          <w:tcPr>
            <w:tcW w:w="1843" w:type="dxa"/>
            <w:tcBorders>
              <w:top w:val="single" w:sz="4" w:space="0" w:color="auto"/>
              <w:left w:val="single" w:sz="4" w:space="0" w:color="auto"/>
              <w:right w:val="single" w:sz="4" w:space="0" w:color="auto"/>
            </w:tcBorders>
            <w:vAlign w:val="center"/>
          </w:tcPr>
          <w:p w:rsidR="00872138" w:rsidRPr="00EB4DDA" w:rsidRDefault="00872138" w:rsidP="00872138">
            <w:pPr>
              <w:spacing w:line="276" w:lineRule="auto"/>
              <w:jc w:val="center"/>
              <w:rPr>
                <w:szCs w:val="21"/>
                <w:lang w:val="es-AR" w:bidi="ne-NP"/>
              </w:rPr>
            </w:pPr>
            <w:r>
              <w:rPr>
                <w:rFonts w:hint="eastAsia"/>
                <w:kern w:val="0"/>
                <w:szCs w:val="21"/>
                <w:lang w:val="es-AR" w:bidi="ne-NP"/>
              </w:rPr>
              <w:t>治疗药物监测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left"/>
              <w:rPr>
                <w:szCs w:val="21"/>
                <w:lang w:val="es-AR" w:bidi="ne-NP"/>
              </w:rPr>
            </w:pPr>
          </w:p>
        </w:tc>
      </w:tr>
      <w:tr w:rsidR="00872138" w:rsidRPr="00E83F44" w:rsidTr="00872138">
        <w:trPr>
          <w:trHeight w:val="147"/>
        </w:trPr>
        <w:tc>
          <w:tcPr>
            <w:tcW w:w="846" w:type="dxa"/>
            <w:tcBorders>
              <w:top w:val="single" w:sz="4" w:space="0" w:color="auto"/>
              <w:left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lastRenderedPageBreak/>
              <w:t>2.1</w:t>
            </w:r>
          </w:p>
        </w:tc>
        <w:tc>
          <w:tcPr>
            <w:tcW w:w="1843" w:type="dxa"/>
            <w:tcBorders>
              <w:top w:val="single" w:sz="4" w:space="0" w:color="auto"/>
              <w:left w:val="single" w:sz="4" w:space="0" w:color="auto"/>
              <w:right w:val="single" w:sz="4" w:space="0" w:color="auto"/>
            </w:tcBorders>
            <w:vAlign w:val="center"/>
          </w:tcPr>
          <w:p w:rsidR="00872138" w:rsidRPr="00311F92" w:rsidRDefault="00872138" w:rsidP="00872138">
            <w:pPr>
              <w:spacing w:line="276" w:lineRule="auto"/>
              <w:jc w:val="center"/>
              <w:rPr>
                <w:color w:val="000000" w:themeColor="text1"/>
                <w:szCs w:val="21"/>
              </w:rPr>
            </w:pPr>
            <w:r w:rsidRPr="008D0521">
              <w:rPr>
                <w:rFonts w:ascii="宋体" w:eastAsia="宋体" w:hAnsi="宋体" w:cs="宋体" w:hint="eastAsia"/>
                <w:kern w:val="0"/>
                <w:sz w:val="22"/>
                <w:szCs w:val="30"/>
                <w:u w:color="000000"/>
              </w:rPr>
              <w:t>★</w:t>
            </w:r>
            <w:r>
              <w:rPr>
                <w:rFonts w:hint="eastAsia"/>
                <w:kern w:val="0"/>
                <w:szCs w:val="21"/>
                <w:lang w:val="es-AR" w:bidi="ne-NP"/>
              </w:rPr>
              <w:t>基于治疗药物监测的个体化用药报告</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kern w:val="0"/>
                <w:szCs w:val="21"/>
                <w:lang w:val="es-AR" w:bidi="ne-NP"/>
              </w:rPr>
            </w:pPr>
            <w:r w:rsidRPr="00311F92">
              <w:rPr>
                <w:rFonts w:hint="eastAsia"/>
                <w:szCs w:val="21"/>
                <w:lang w:val="es-AR" w:bidi="ne-NP"/>
              </w:rPr>
              <w:t>覆盖院内所有</w:t>
            </w:r>
            <w:r w:rsidRPr="00311F92">
              <w:rPr>
                <w:rFonts w:hint="eastAsia"/>
                <w:kern w:val="0"/>
                <w:szCs w:val="21"/>
                <w:lang w:val="es-AR" w:bidi="ne-NP"/>
              </w:rPr>
              <w:t>治疗药物监测品种</w:t>
            </w:r>
            <w:r>
              <w:rPr>
                <w:rFonts w:hint="eastAsia"/>
                <w:kern w:val="0"/>
                <w:szCs w:val="21"/>
                <w:lang w:val="es-AR" w:bidi="ne-NP"/>
              </w:rPr>
              <w:t>；</w:t>
            </w:r>
          </w:p>
          <w:p w:rsidR="00872138" w:rsidRDefault="00872138" w:rsidP="00872138">
            <w:pPr>
              <w:spacing w:line="276" w:lineRule="auto"/>
              <w:jc w:val="left"/>
              <w:rPr>
                <w:kern w:val="0"/>
                <w:szCs w:val="21"/>
                <w:lang w:val="es-AR" w:bidi="ne-NP"/>
              </w:rPr>
            </w:pPr>
            <w:r w:rsidRPr="00311F92">
              <w:rPr>
                <w:kern w:val="0"/>
                <w:szCs w:val="21"/>
                <w:lang w:val="es-AR" w:bidi="ne-NP"/>
              </w:rPr>
              <w:t>生成电子</w:t>
            </w:r>
            <w:r w:rsidRPr="00311F92">
              <w:rPr>
                <w:rFonts w:hint="eastAsia"/>
                <w:kern w:val="0"/>
                <w:szCs w:val="21"/>
                <w:lang w:val="es-AR" w:bidi="ne-NP"/>
              </w:rPr>
              <w:t>化</w:t>
            </w:r>
            <w:r w:rsidRPr="00311F92">
              <w:rPr>
                <w:kern w:val="0"/>
                <w:szCs w:val="21"/>
                <w:lang w:val="es-AR" w:bidi="ne-NP"/>
              </w:rPr>
              <w:t>报告，临床药师依据检测</w:t>
            </w:r>
            <w:r w:rsidRPr="00311F92">
              <w:rPr>
                <w:rFonts w:hint="eastAsia"/>
                <w:kern w:val="0"/>
                <w:szCs w:val="21"/>
                <w:lang w:val="es-AR" w:bidi="ne-NP"/>
              </w:rPr>
              <w:t>结果</w:t>
            </w:r>
            <w:r>
              <w:rPr>
                <w:kern w:val="0"/>
                <w:szCs w:val="21"/>
                <w:lang w:val="es-AR" w:bidi="ne-NP"/>
              </w:rPr>
              <w:t>为临床提供准确及时的个体化用药报告</w:t>
            </w:r>
            <w:r>
              <w:rPr>
                <w:rFonts w:hint="eastAsia"/>
                <w:kern w:val="0"/>
                <w:szCs w:val="21"/>
                <w:lang w:val="es-AR" w:bidi="ne-NP"/>
              </w:rPr>
              <w:t>；</w:t>
            </w:r>
          </w:p>
          <w:p w:rsidR="00872138" w:rsidRDefault="00872138" w:rsidP="00872138">
            <w:pPr>
              <w:spacing w:line="276" w:lineRule="auto"/>
              <w:jc w:val="left"/>
              <w:rPr>
                <w:kern w:val="0"/>
                <w:szCs w:val="21"/>
                <w:lang w:val="es-AR" w:bidi="ne-NP"/>
              </w:rPr>
            </w:pPr>
            <w:r>
              <w:rPr>
                <w:rFonts w:hint="eastAsia"/>
                <w:kern w:val="0"/>
                <w:szCs w:val="21"/>
                <w:lang w:val="es-AR" w:bidi="ne-NP"/>
              </w:rPr>
              <w:t>临床药师可对系统出具的用药建议等信息进行调整，且在报告出具前可预览；</w:t>
            </w:r>
          </w:p>
          <w:p w:rsidR="00872138" w:rsidRPr="00311F92" w:rsidRDefault="00872138" w:rsidP="00872138">
            <w:pPr>
              <w:spacing w:line="276" w:lineRule="auto"/>
              <w:jc w:val="left"/>
              <w:rPr>
                <w:szCs w:val="21"/>
                <w:lang w:val="es-AR" w:bidi="ne-NP"/>
              </w:rPr>
            </w:pPr>
            <w:r>
              <w:rPr>
                <w:rFonts w:hint="eastAsia"/>
                <w:kern w:val="0"/>
                <w:szCs w:val="21"/>
                <w:lang w:val="es-AR" w:bidi="ne-NP"/>
              </w:rPr>
              <w:t>报告生成后自动发送到医生工作站，方便医生查看报告。</w:t>
            </w:r>
          </w:p>
        </w:tc>
      </w:tr>
      <w:tr w:rsidR="00872138" w:rsidRPr="00E83F44" w:rsidTr="00872138">
        <w:trPr>
          <w:trHeight w:val="1776"/>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t>2.2</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Pr>
                <w:rFonts w:hint="eastAsia"/>
                <w:kern w:val="0"/>
                <w:szCs w:val="21"/>
                <w:lang w:val="es-AR" w:bidi="ne-NP"/>
              </w:rPr>
              <w:t>历史报告</w:t>
            </w:r>
            <w:r>
              <w:rPr>
                <w:rFonts w:hint="eastAsia"/>
                <w:szCs w:val="21"/>
                <w:lang w:val="es-AR" w:bidi="ne-NP"/>
              </w:rPr>
              <w:t>（治疗药物监测）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rFonts w:cs="Times New Roman"/>
                <w:szCs w:val="21"/>
              </w:rPr>
            </w:pPr>
            <w:r w:rsidRPr="00311F92">
              <w:rPr>
                <w:rFonts w:cs="Times New Roman" w:hint="eastAsia"/>
                <w:szCs w:val="21"/>
              </w:rPr>
              <w:t>药师</w:t>
            </w:r>
            <w:r>
              <w:rPr>
                <w:rFonts w:cs="Times New Roman" w:hint="eastAsia"/>
                <w:szCs w:val="21"/>
              </w:rPr>
              <w:t>可查询已</w:t>
            </w:r>
            <w:r w:rsidRPr="00311F92">
              <w:rPr>
                <w:rFonts w:cs="Times New Roman" w:hint="eastAsia"/>
                <w:szCs w:val="21"/>
              </w:rPr>
              <w:t>生成的报告</w:t>
            </w:r>
            <w:r>
              <w:rPr>
                <w:rFonts w:cs="Times New Roman" w:hint="eastAsia"/>
                <w:szCs w:val="21"/>
              </w:rPr>
              <w:t>信息</w:t>
            </w:r>
            <w:r w:rsidRPr="00311F92">
              <w:rPr>
                <w:rFonts w:cs="Times New Roman" w:hint="eastAsia"/>
                <w:szCs w:val="21"/>
              </w:rPr>
              <w:t>，</w:t>
            </w:r>
            <w:r>
              <w:rPr>
                <w:rFonts w:cs="Times New Roman" w:hint="eastAsia"/>
                <w:szCs w:val="21"/>
              </w:rPr>
              <w:t>包括已撤销的报告；</w:t>
            </w:r>
          </w:p>
          <w:p w:rsidR="00872138" w:rsidRDefault="00872138" w:rsidP="00872138">
            <w:pPr>
              <w:spacing w:line="276" w:lineRule="auto"/>
              <w:jc w:val="left"/>
              <w:rPr>
                <w:rFonts w:cs="Times New Roman"/>
                <w:szCs w:val="21"/>
              </w:rPr>
            </w:pPr>
            <w:r>
              <w:rPr>
                <w:rFonts w:cs="Times New Roman" w:hint="eastAsia"/>
                <w:szCs w:val="21"/>
              </w:rPr>
              <w:t>对报告可以进行查看、预览、撤销和导出操作，支持导出为</w:t>
            </w:r>
            <w:r>
              <w:rPr>
                <w:rFonts w:cs="Times New Roman" w:hint="eastAsia"/>
                <w:szCs w:val="21"/>
              </w:rPr>
              <w:t>word</w:t>
            </w:r>
            <w:r>
              <w:rPr>
                <w:rFonts w:cs="Times New Roman" w:hint="eastAsia"/>
                <w:szCs w:val="21"/>
              </w:rPr>
              <w:t>版本的报告；</w:t>
            </w:r>
          </w:p>
          <w:p w:rsidR="00872138" w:rsidRPr="00311F92" w:rsidRDefault="00872138" w:rsidP="00872138">
            <w:pPr>
              <w:spacing w:line="276" w:lineRule="auto"/>
              <w:jc w:val="left"/>
              <w:rPr>
                <w:szCs w:val="21"/>
                <w:lang w:val="es-AR" w:bidi="ne-NP"/>
              </w:rPr>
            </w:pPr>
            <w:r>
              <w:rPr>
                <w:rFonts w:cs="Times New Roman" w:hint="eastAsia"/>
                <w:szCs w:val="21"/>
              </w:rPr>
              <w:t>报告被撤销后重新回到患者列表，药师可以对该报告重新进行出具。</w:t>
            </w:r>
          </w:p>
        </w:tc>
      </w:tr>
      <w:tr w:rsidR="00872138" w:rsidRPr="00E83F44" w:rsidTr="00872138">
        <w:trPr>
          <w:trHeight w:val="1776"/>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t>2.3</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311F92">
              <w:rPr>
                <w:rFonts w:hint="eastAsia"/>
                <w:szCs w:val="21"/>
                <w:lang w:val="es-AR" w:bidi="ne-NP"/>
              </w:rPr>
              <w:t>工作量统计</w:t>
            </w:r>
            <w:r>
              <w:rPr>
                <w:rFonts w:hint="eastAsia"/>
                <w:szCs w:val="21"/>
                <w:lang w:val="es-AR" w:bidi="ne-NP"/>
              </w:rPr>
              <w:t>（治疗药物监测）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szCs w:val="21"/>
              </w:rPr>
            </w:pPr>
            <w:r w:rsidRPr="00311F92">
              <w:rPr>
                <w:rFonts w:hint="eastAsia"/>
                <w:szCs w:val="21"/>
                <w:lang w:val="es-AR" w:bidi="ne-NP"/>
              </w:rPr>
              <w:t>根据</w:t>
            </w:r>
            <w:r w:rsidRPr="00311F92">
              <w:rPr>
                <w:rFonts w:hint="eastAsia"/>
                <w:szCs w:val="21"/>
              </w:rPr>
              <w:t>选择的时间区间以及药师，查询该药师所负责的科室</w:t>
            </w:r>
            <w:r w:rsidRPr="00311F92">
              <w:rPr>
                <w:rFonts w:hint="eastAsia"/>
                <w:szCs w:val="21"/>
              </w:rPr>
              <w:t>T</w:t>
            </w:r>
            <w:r w:rsidRPr="00311F92">
              <w:rPr>
                <w:szCs w:val="21"/>
              </w:rPr>
              <w:t>DM</w:t>
            </w:r>
            <w:r w:rsidRPr="00311F92">
              <w:rPr>
                <w:rFonts w:hint="eastAsia"/>
                <w:szCs w:val="21"/>
              </w:rPr>
              <w:t>监测的已出报告数量</w:t>
            </w:r>
            <w:r>
              <w:rPr>
                <w:rFonts w:hint="eastAsia"/>
                <w:szCs w:val="21"/>
              </w:rPr>
              <w:t>，包括分科室例数统计和分科室血样数统计；</w:t>
            </w:r>
          </w:p>
          <w:p w:rsidR="00872138" w:rsidRDefault="00872138" w:rsidP="00872138">
            <w:pPr>
              <w:spacing w:line="276" w:lineRule="auto"/>
              <w:jc w:val="left"/>
              <w:rPr>
                <w:szCs w:val="21"/>
              </w:rPr>
            </w:pPr>
            <w:r>
              <w:rPr>
                <w:rFonts w:hint="eastAsia"/>
                <w:szCs w:val="21"/>
              </w:rPr>
              <w:t>统计结果中提供链接，可直接下钻跳转到统计的相关历史报告，方便药师查看统计详细信息；</w:t>
            </w:r>
          </w:p>
          <w:p w:rsidR="00872138" w:rsidRPr="006828B5" w:rsidRDefault="00872138" w:rsidP="00872138">
            <w:pPr>
              <w:spacing w:line="276" w:lineRule="auto"/>
              <w:jc w:val="left"/>
              <w:rPr>
                <w:szCs w:val="21"/>
              </w:rPr>
            </w:pPr>
            <w:r>
              <w:rPr>
                <w:rFonts w:hint="eastAsia"/>
                <w:szCs w:val="21"/>
              </w:rPr>
              <w:t>支持将统计信息导出为</w:t>
            </w:r>
            <w:r>
              <w:rPr>
                <w:rFonts w:hint="eastAsia"/>
                <w:szCs w:val="21"/>
              </w:rPr>
              <w:t>Excel</w:t>
            </w:r>
            <w:r>
              <w:rPr>
                <w:rFonts w:hint="eastAsia"/>
                <w:szCs w:val="21"/>
              </w:rPr>
              <w:t>格式文件。</w:t>
            </w:r>
          </w:p>
        </w:tc>
      </w:tr>
      <w:tr w:rsidR="00872138" w:rsidRPr="00E83F44" w:rsidTr="00872138">
        <w:trPr>
          <w:trHeight w:val="618"/>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kern w:val="0"/>
                <w:szCs w:val="21"/>
                <w:lang w:val="es-AR" w:bidi="ne-NP"/>
              </w:rPr>
            </w:pPr>
            <w:r>
              <w:rPr>
                <w:kern w:val="0"/>
                <w:szCs w:val="21"/>
                <w:lang w:val="es-AR" w:bidi="ne-NP"/>
              </w:rPr>
              <w:t>2.4</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311F92">
              <w:rPr>
                <w:rFonts w:hint="eastAsia"/>
                <w:szCs w:val="21"/>
                <w:lang w:val="es-AR" w:bidi="ne-NP"/>
              </w:rPr>
              <w:t>月报表统计</w:t>
            </w:r>
            <w:r>
              <w:rPr>
                <w:rFonts w:hint="eastAsia"/>
                <w:szCs w:val="21"/>
                <w:lang w:val="es-AR" w:bidi="ne-NP"/>
              </w:rPr>
              <w:t>（治疗药物监测）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6828B5" w:rsidRDefault="00872138" w:rsidP="00872138">
            <w:pPr>
              <w:spacing w:line="276" w:lineRule="auto"/>
              <w:jc w:val="left"/>
              <w:rPr>
                <w:szCs w:val="21"/>
                <w:lang w:val="es-AR" w:bidi="ne-NP"/>
              </w:rPr>
            </w:pPr>
            <w:r w:rsidRPr="00311F92">
              <w:rPr>
                <w:rFonts w:hint="eastAsia"/>
                <w:szCs w:val="21"/>
                <w:lang w:val="es-AR" w:bidi="ne-NP"/>
              </w:rPr>
              <w:t>根据</w:t>
            </w:r>
            <w:r w:rsidRPr="006828B5">
              <w:rPr>
                <w:rFonts w:hint="eastAsia"/>
                <w:szCs w:val="21"/>
                <w:lang w:val="es-AR" w:bidi="ne-NP"/>
              </w:rPr>
              <w:t>药物和时间区间，可查询相关的月报数据；</w:t>
            </w:r>
          </w:p>
          <w:p w:rsidR="00872138" w:rsidRPr="00311F92" w:rsidRDefault="00872138" w:rsidP="00872138">
            <w:pPr>
              <w:spacing w:line="276" w:lineRule="auto"/>
              <w:jc w:val="left"/>
              <w:rPr>
                <w:szCs w:val="21"/>
              </w:rPr>
            </w:pPr>
            <w:r w:rsidRPr="006828B5">
              <w:rPr>
                <w:rFonts w:hint="eastAsia"/>
                <w:szCs w:val="21"/>
                <w:lang w:val="es-AR" w:bidi="ne-NP"/>
              </w:rPr>
              <w:t>药师可查看</w:t>
            </w:r>
            <w:r w:rsidRPr="006828B5">
              <w:rPr>
                <w:rFonts w:hint="eastAsia"/>
                <w:szCs w:val="21"/>
                <w:lang w:val="es-AR" w:bidi="ne-NP"/>
              </w:rPr>
              <w:t>TDM</w:t>
            </w:r>
            <w:r w:rsidRPr="006828B5">
              <w:rPr>
                <w:rFonts w:hint="eastAsia"/>
                <w:szCs w:val="21"/>
                <w:lang w:val="es-AR" w:bidi="ne-NP"/>
              </w:rPr>
              <w:t>监测的详细数据，统计结果可导出为</w:t>
            </w:r>
            <w:r w:rsidRPr="006828B5">
              <w:rPr>
                <w:rFonts w:hint="eastAsia"/>
                <w:szCs w:val="21"/>
                <w:lang w:val="es-AR" w:bidi="ne-NP"/>
              </w:rPr>
              <w:t>Excel</w:t>
            </w:r>
            <w:r w:rsidRPr="006828B5">
              <w:rPr>
                <w:rFonts w:hint="eastAsia"/>
                <w:szCs w:val="21"/>
                <w:lang w:val="es-AR" w:bidi="ne-NP"/>
              </w:rPr>
              <w:t>格式文件。</w:t>
            </w:r>
          </w:p>
        </w:tc>
      </w:tr>
      <w:tr w:rsidR="00872138" w:rsidRPr="00E83F44" w:rsidTr="00872138">
        <w:trPr>
          <w:trHeight w:val="533"/>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kern w:val="0"/>
                <w:szCs w:val="21"/>
                <w:lang w:val="es-AR" w:bidi="ne-NP"/>
              </w:rPr>
            </w:pPr>
            <w:r>
              <w:rPr>
                <w:kern w:val="0"/>
                <w:szCs w:val="21"/>
                <w:lang w:val="es-AR" w:bidi="ne-NP"/>
              </w:rPr>
              <w:t>2.5</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Pr>
                <w:rFonts w:hint="eastAsia"/>
                <w:szCs w:val="21"/>
                <w:lang w:val="es-AR" w:bidi="ne-NP"/>
              </w:rPr>
              <w:t>治疗药物监测品种占比</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374E9D" w:rsidRDefault="00872138" w:rsidP="00872138">
            <w:pPr>
              <w:spacing w:line="276" w:lineRule="auto"/>
              <w:jc w:val="left"/>
              <w:rPr>
                <w:szCs w:val="21"/>
              </w:rPr>
            </w:pPr>
            <w:r>
              <w:rPr>
                <w:rFonts w:hint="eastAsia"/>
                <w:szCs w:val="21"/>
                <w:lang w:val="es-AR" w:bidi="ne-NP"/>
              </w:rPr>
              <w:t>根据起止时间和药物品种进行筛选统计，以饼状图展示，包括浓度监测的药物占比和监测数量。</w:t>
            </w:r>
          </w:p>
        </w:tc>
      </w:tr>
      <w:tr w:rsidR="00872138" w:rsidRPr="00E83F44" w:rsidTr="00872138">
        <w:trPr>
          <w:trHeight w:val="1127"/>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kern w:val="0"/>
                <w:szCs w:val="21"/>
                <w:lang w:val="es-AR" w:bidi="ne-NP"/>
              </w:rPr>
            </w:pPr>
            <w:r>
              <w:rPr>
                <w:kern w:val="0"/>
                <w:szCs w:val="21"/>
                <w:lang w:val="es-AR" w:bidi="ne-NP"/>
              </w:rPr>
              <w:lastRenderedPageBreak/>
              <w:t>2.6</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311F92">
              <w:rPr>
                <w:rFonts w:hint="eastAsia"/>
                <w:szCs w:val="21"/>
              </w:rPr>
              <w:t>信息核对</w:t>
            </w:r>
            <w:r>
              <w:rPr>
                <w:rFonts w:hint="eastAsia"/>
                <w:szCs w:val="21"/>
                <w:lang w:val="es-AR" w:bidi="ne-NP"/>
              </w:rPr>
              <w:t>（治疗药物监测）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326A79" w:rsidRDefault="00872138" w:rsidP="00872138">
            <w:pPr>
              <w:spacing w:line="276" w:lineRule="auto"/>
              <w:jc w:val="left"/>
              <w:rPr>
                <w:szCs w:val="21"/>
                <w:lang w:val="es-AR" w:bidi="ne-NP"/>
              </w:rPr>
            </w:pPr>
            <w:r w:rsidRPr="00311F92">
              <w:rPr>
                <w:rFonts w:hint="eastAsia"/>
                <w:szCs w:val="21"/>
              </w:rPr>
              <w:t>通过</w:t>
            </w:r>
            <w:r>
              <w:rPr>
                <w:rFonts w:hint="eastAsia"/>
                <w:szCs w:val="21"/>
              </w:rPr>
              <w:t>监测</w:t>
            </w:r>
            <w:r w:rsidRPr="00311F92">
              <w:rPr>
                <w:rFonts w:hint="eastAsia"/>
                <w:szCs w:val="21"/>
              </w:rPr>
              <w:t>药物、</w:t>
            </w:r>
            <w:r>
              <w:rPr>
                <w:rFonts w:hint="eastAsia"/>
                <w:szCs w:val="21"/>
              </w:rPr>
              <w:t>患者</w:t>
            </w:r>
            <w:r>
              <w:rPr>
                <w:rFonts w:hint="eastAsia"/>
                <w:szCs w:val="21"/>
              </w:rPr>
              <w:t>ID</w:t>
            </w:r>
            <w:r w:rsidRPr="00311F92">
              <w:rPr>
                <w:rFonts w:hint="eastAsia"/>
                <w:szCs w:val="21"/>
              </w:rPr>
              <w:t>等信息统计数据</w:t>
            </w:r>
            <w:r>
              <w:rPr>
                <w:rFonts w:hint="eastAsia"/>
                <w:szCs w:val="21"/>
              </w:rPr>
              <w:t>的抓取情况</w:t>
            </w:r>
            <w:r w:rsidRPr="00311F92">
              <w:rPr>
                <w:rFonts w:hint="eastAsia"/>
                <w:szCs w:val="21"/>
              </w:rPr>
              <w:t>，</w:t>
            </w:r>
            <w:r>
              <w:rPr>
                <w:rFonts w:hint="eastAsia"/>
                <w:szCs w:val="21"/>
              </w:rPr>
              <w:t>针对未抓取的数据进行特殊呈现，</w:t>
            </w:r>
            <w:r w:rsidRPr="00311F92">
              <w:rPr>
                <w:rFonts w:hint="eastAsia"/>
                <w:szCs w:val="21"/>
              </w:rPr>
              <w:t>方便及时发现和处理</w:t>
            </w:r>
            <w:r>
              <w:rPr>
                <w:rFonts w:hint="eastAsia"/>
                <w:szCs w:val="21"/>
              </w:rPr>
              <w:t>问题，保证流程数据的及时性与正确性</w:t>
            </w:r>
            <w:r w:rsidRPr="00311F92">
              <w:rPr>
                <w:rFonts w:hint="eastAsia"/>
                <w:szCs w:val="21"/>
              </w:rPr>
              <w:t>。</w:t>
            </w:r>
          </w:p>
        </w:tc>
      </w:tr>
      <w:tr w:rsidR="00872138" w:rsidRPr="00E83F44" w:rsidTr="00872138">
        <w:trPr>
          <w:trHeight w:val="1275"/>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kern w:val="0"/>
                <w:szCs w:val="21"/>
                <w:lang w:val="es-AR" w:bidi="ne-NP"/>
              </w:rPr>
            </w:pPr>
            <w:r>
              <w:rPr>
                <w:kern w:val="0"/>
                <w:szCs w:val="21"/>
                <w:lang w:val="es-AR" w:bidi="ne-NP"/>
              </w:rPr>
              <w:t>2.7</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center"/>
              <w:rPr>
                <w:szCs w:val="21"/>
                <w:lang w:val="es-AR" w:bidi="ne-NP"/>
              </w:rPr>
            </w:pPr>
            <w:r>
              <w:rPr>
                <w:rFonts w:hint="eastAsia"/>
                <w:kern w:val="0"/>
                <w:szCs w:val="21"/>
                <w:lang w:val="es-AR" w:bidi="ne-NP"/>
              </w:rPr>
              <w:t>发送报告异常处理（</w:t>
            </w:r>
            <w:r>
              <w:rPr>
                <w:rFonts w:hint="eastAsia"/>
                <w:szCs w:val="21"/>
                <w:lang w:val="es-AR" w:bidi="ne-NP"/>
              </w:rPr>
              <w:t>治疗药物监测</w:t>
            </w:r>
            <w:r>
              <w:rPr>
                <w:rFonts w:hint="eastAsia"/>
                <w:kern w:val="0"/>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szCs w:val="21"/>
                <w:lang w:val="es-AR" w:bidi="ne-NP"/>
              </w:rPr>
            </w:pPr>
            <w:r>
              <w:rPr>
                <w:rFonts w:hint="eastAsia"/>
                <w:szCs w:val="21"/>
                <w:lang w:val="es-AR" w:bidi="ne-NP"/>
              </w:rPr>
              <w:t>统计查询报告发送状态</w:t>
            </w:r>
            <w:r>
              <w:rPr>
                <w:rFonts w:hint="eastAsia"/>
                <w:szCs w:val="21"/>
                <w:lang w:val="es-AR" w:bidi="ne-NP"/>
              </w:rPr>
              <w:t>,</w:t>
            </w:r>
            <w:r>
              <w:rPr>
                <w:rFonts w:hint="eastAsia"/>
                <w:szCs w:val="21"/>
                <w:lang w:val="es-AR" w:bidi="ne-NP"/>
              </w:rPr>
              <w:t>可对发送失败或者未发送的报告进行异常处理，提供报告重新发送功能</w:t>
            </w:r>
            <w:r>
              <w:rPr>
                <w:rFonts w:hint="eastAsia"/>
                <w:szCs w:val="21"/>
                <w:lang w:val="es-AR" w:bidi="ne-NP"/>
              </w:rPr>
              <w:t>;</w:t>
            </w:r>
          </w:p>
          <w:p w:rsidR="00872138" w:rsidRDefault="00872138" w:rsidP="00872138">
            <w:pPr>
              <w:spacing w:line="276" w:lineRule="auto"/>
              <w:jc w:val="left"/>
              <w:rPr>
                <w:szCs w:val="21"/>
                <w:lang w:val="es-AR" w:bidi="ne-NP"/>
              </w:rPr>
            </w:pPr>
            <w:r>
              <w:rPr>
                <w:rFonts w:hint="eastAsia"/>
                <w:szCs w:val="21"/>
                <w:lang w:val="es-AR" w:bidi="ne-NP"/>
              </w:rPr>
              <w:t>药师还可在此对报告进行撤销。</w:t>
            </w:r>
          </w:p>
        </w:tc>
      </w:tr>
      <w:tr w:rsidR="00872138" w:rsidRPr="00E83F44" w:rsidTr="00872138">
        <w:trPr>
          <w:trHeight w:val="288"/>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kern w:val="0"/>
                <w:szCs w:val="21"/>
                <w:lang w:val="es-AR" w:bidi="ne-NP"/>
              </w:rPr>
            </w:pPr>
            <w:r>
              <w:rPr>
                <w:kern w:val="0"/>
                <w:szCs w:val="21"/>
                <w:lang w:val="es-AR" w:bidi="ne-NP"/>
              </w:rPr>
              <w:t>2.8</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8D0521">
              <w:rPr>
                <w:rFonts w:ascii="宋体" w:eastAsia="宋体" w:hAnsi="宋体" w:cs="宋体" w:hint="eastAsia"/>
                <w:kern w:val="0"/>
                <w:sz w:val="22"/>
                <w:szCs w:val="30"/>
                <w:u w:color="000000"/>
              </w:rPr>
              <w:t>★</w:t>
            </w:r>
            <w:r w:rsidRPr="00311F92">
              <w:rPr>
                <w:rFonts w:hint="eastAsia"/>
                <w:szCs w:val="21"/>
                <w:lang w:val="es-AR" w:bidi="ne-NP"/>
              </w:rPr>
              <w:t>曲线下面积计算</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A74268" w:rsidRDefault="00872138" w:rsidP="00872138">
            <w:pPr>
              <w:jc w:val="left"/>
              <w:rPr>
                <w:szCs w:val="21"/>
                <w:lang w:val="es-AR" w:bidi="ne-NP"/>
              </w:rPr>
            </w:pPr>
            <w:r w:rsidRPr="00311F92">
              <w:rPr>
                <w:rFonts w:hint="eastAsia"/>
                <w:szCs w:val="21"/>
                <w:lang w:val="es-AR" w:bidi="ne-NP"/>
              </w:rPr>
              <w:t>支持进行多个血药浓度采样点的曲线下面积（</w:t>
            </w:r>
            <w:r w:rsidRPr="00311F92">
              <w:rPr>
                <w:rFonts w:hint="eastAsia"/>
                <w:szCs w:val="21"/>
                <w:lang w:val="es-AR" w:bidi="ne-NP"/>
              </w:rPr>
              <w:t>AUC</w:t>
            </w:r>
            <w:r w:rsidRPr="00311F92">
              <w:rPr>
                <w:rFonts w:hint="eastAsia"/>
                <w:szCs w:val="21"/>
                <w:lang w:val="es-AR" w:bidi="ne-NP"/>
              </w:rPr>
              <w:t>）计算</w:t>
            </w:r>
            <w:r>
              <w:rPr>
                <w:rFonts w:hint="eastAsia"/>
                <w:szCs w:val="21"/>
                <w:lang w:val="es-AR" w:bidi="ne-NP"/>
              </w:rPr>
              <w:t>。</w:t>
            </w:r>
          </w:p>
        </w:tc>
      </w:tr>
      <w:tr w:rsidR="00872138" w:rsidRPr="00E83F44" w:rsidTr="00872138">
        <w:trPr>
          <w:trHeight w:val="288"/>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kern w:val="0"/>
                <w:szCs w:val="21"/>
                <w:lang w:val="es-AR" w:bidi="ne-NP"/>
              </w:rPr>
            </w:pPr>
            <w:r>
              <w:rPr>
                <w:rFonts w:hint="eastAsia"/>
                <w:kern w:val="0"/>
                <w:szCs w:val="21"/>
                <w:lang w:val="es-AR" w:bidi="ne-NP"/>
              </w:rPr>
              <w:t>3</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EB4DDA" w:rsidRDefault="00872138" w:rsidP="00872138">
            <w:pPr>
              <w:spacing w:line="276" w:lineRule="auto"/>
              <w:jc w:val="center"/>
              <w:rPr>
                <w:szCs w:val="21"/>
                <w:lang w:val="es-AR" w:bidi="ne-NP"/>
              </w:rPr>
            </w:pPr>
            <w:r w:rsidRPr="00311F92">
              <w:rPr>
                <w:rFonts w:hint="eastAsia"/>
                <w:kern w:val="0"/>
                <w:szCs w:val="21"/>
                <w:lang w:val="es-AR" w:bidi="ne-NP"/>
              </w:rPr>
              <w:t>药物基因组检测</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left"/>
              <w:rPr>
                <w:szCs w:val="21"/>
                <w:lang w:val="es-AR" w:bidi="ne-NP"/>
              </w:rPr>
            </w:pPr>
          </w:p>
        </w:tc>
      </w:tr>
      <w:tr w:rsidR="00872138" w:rsidRPr="00DD10F1" w:rsidTr="00872138">
        <w:trPr>
          <w:trHeight w:val="231"/>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szCs w:val="21"/>
                <w:lang w:val="es-AR" w:bidi="ne-NP"/>
              </w:rPr>
            </w:pPr>
            <w:r>
              <w:rPr>
                <w:szCs w:val="21"/>
                <w:lang w:val="es-AR" w:bidi="ne-NP"/>
              </w:rPr>
              <w:t>3.1</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sidRPr="008D0521">
              <w:rPr>
                <w:rFonts w:ascii="宋体" w:eastAsia="宋体" w:hAnsi="宋体" w:cs="宋体" w:hint="eastAsia"/>
                <w:kern w:val="0"/>
                <w:sz w:val="22"/>
                <w:szCs w:val="30"/>
                <w:u w:color="000000"/>
              </w:rPr>
              <w:t>★</w:t>
            </w:r>
            <w:r w:rsidRPr="00311F92">
              <w:rPr>
                <w:rFonts w:hint="eastAsia"/>
                <w:kern w:val="0"/>
                <w:szCs w:val="21"/>
                <w:lang w:val="es-AR" w:bidi="ne-NP"/>
              </w:rPr>
              <w:t>基于药物基因组检测的个体化用药报告</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kern w:val="0"/>
                <w:szCs w:val="21"/>
                <w:lang w:val="es-AR" w:bidi="ne-NP"/>
              </w:rPr>
            </w:pPr>
            <w:r w:rsidRPr="00311F92">
              <w:rPr>
                <w:rFonts w:hint="eastAsia"/>
                <w:szCs w:val="21"/>
                <w:lang w:val="es-AR" w:bidi="ne-NP"/>
              </w:rPr>
              <w:t>覆盖院内所有</w:t>
            </w:r>
            <w:r>
              <w:rPr>
                <w:rFonts w:hint="eastAsia"/>
                <w:kern w:val="0"/>
                <w:szCs w:val="21"/>
                <w:lang w:val="es-AR" w:bidi="ne-NP"/>
              </w:rPr>
              <w:t>基因组检测报告药物</w:t>
            </w:r>
            <w:r w:rsidRPr="00311F92">
              <w:rPr>
                <w:rFonts w:hint="eastAsia"/>
                <w:kern w:val="0"/>
                <w:szCs w:val="21"/>
                <w:lang w:val="es-AR" w:bidi="ne-NP"/>
              </w:rPr>
              <w:t>品种；</w:t>
            </w:r>
          </w:p>
          <w:p w:rsidR="00872138" w:rsidRDefault="00872138" w:rsidP="00872138">
            <w:pPr>
              <w:spacing w:line="276" w:lineRule="auto"/>
              <w:jc w:val="left"/>
              <w:rPr>
                <w:kern w:val="0"/>
                <w:szCs w:val="21"/>
                <w:lang w:val="es-AR" w:bidi="ne-NP"/>
              </w:rPr>
            </w:pPr>
            <w:r w:rsidRPr="00311F92">
              <w:rPr>
                <w:kern w:val="0"/>
                <w:szCs w:val="21"/>
                <w:lang w:val="es-AR" w:bidi="ne-NP"/>
              </w:rPr>
              <w:t>生成电子</w:t>
            </w:r>
            <w:r w:rsidRPr="00311F92">
              <w:rPr>
                <w:rFonts w:hint="eastAsia"/>
                <w:kern w:val="0"/>
                <w:szCs w:val="21"/>
                <w:lang w:val="es-AR" w:bidi="ne-NP"/>
              </w:rPr>
              <w:t>化</w:t>
            </w:r>
            <w:r w:rsidRPr="00311F92">
              <w:rPr>
                <w:kern w:val="0"/>
                <w:szCs w:val="21"/>
                <w:lang w:val="es-AR" w:bidi="ne-NP"/>
              </w:rPr>
              <w:t>报告，临床药师依据检测</w:t>
            </w:r>
            <w:r w:rsidRPr="00311F92">
              <w:rPr>
                <w:rFonts w:hint="eastAsia"/>
                <w:kern w:val="0"/>
                <w:szCs w:val="21"/>
                <w:lang w:val="es-AR" w:bidi="ne-NP"/>
              </w:rPr>
              <w:t>结果</w:t>
            </w:r>
            <w:r>
              <w:rPr>
                <w:kern w:val="0"/>
                <w:szCs w:val="21"/>
                <w:lang w:val="es-AR" w:bidi="ne-NP"/>
              </w:rPr>
              <w:t>为临床提供准确及时的个体化用药报告</w:t>
            </w:r>
            <w:r>
              <w:rPr>
                <w:kern w:val="0"/>
                <w:szCs w:val="21"/>
                <w:lang w:val="es-AR" w:bidi="ne-NP"/>
              </w:rPr>
              <w:t>;</w:t>
            </w:r>
          </w:p>
          <w:p w:rsidR="00872138" w:rsidRDefault="00872138" w:rsidP="00872138">
            <w:pPr>
              <w:spacing w:line="276" w:lineRule="auto"/>
              <w:jc w:val="left"/>
              <w:rPr>
                <w:kern w:val="0"/>
                <w:szCs w:val="21"/>
                <w:lang w:val="es-AR" w:bidi="ne-NP"/>
              </w:rPr>
            </w:pPr>
            <w:r>
              <w:rPr>
                <w:rFonts w:hint="eastAsia"/>
                <w:kern w:val="0"/>
                <w:szCs w:val="21"/>
                <w:lang w:val="es-AR" w:bidi="ne-NP"/>
              </w:rPr>
              <w:t>临床药师可对系统出具的用药建议等信息进行调整，且在报告出具前可预览</w:t>
            </w:r>
            <w:r>
              <w:rPr>
                <w:rFonts w:hint="eastAsia"/>
                <w:kern w:val="0"/>
                <w:szCs w:val="21"/>
                <w:lang w:val="es-AR" w:bidi="ne-NP"/>
              </w:rPr>
              <w:t>;</w:t>
            </w:r>
          </w:p>
          <w:p w:rsidR="00872138" w:rsidRPr="00311F92" w:rsidRDefault="00872138" w:rsidP="00872138">
            <w:pPr>
              <w:spacing w:line="276" w:lineRule="auto"/>
              <w:jc w:val="left"/>
              <w:rPr>
                <w:szCs w:val="21"/>
                <w:lang w:val="es-AR" w:bidi="ne-NP"/>
              </w:rPr>
            </w:pPr>
            <w:r>
              <w:rPr>
                <w:rFonts w:hint="eastAsia"/>
                <w:kern w:val="0"/>
                <w:szCs w:val="21"/>
                <w:lang w:val="es-AR" w:bidi="ne-NP"/>
              </w:rPr>
              <w:t>报告生成后自动发送医生工作站，方便医生查看报告。</w:t>
            </w:r>
          </w:p>
        </w:tc>
      </w:tr>
      <w:tr w:rsidR="00872138" w:rsidRPr="00E83F44" w:rsidTr="00872138">
        <w:trPr>
          <w:trHeight w:val="1373"/>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szCs w:val="21"/>
                <w:lang w:val="es-AR" w:bidi="ne-NP"/>
              </w:rPr>
            </w:pPr>
            <w:r>
              <w:rPr>
                <w:szCs w:val="21"/>
                <w:lang w:val="es-AR" w:bidi="ne-NP"/>
              </w:rPr>
              <w:t>3.2</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sidRPr="00311F92">
              <w:rPr>
                <w:rFonts w:hint="eastAsia"/>
                <w:szCs w:val="21"/>
                <w:lang w:val="es-AR" w:bidi="ne-NP"/>
              </w:rPr>
              <w:t>历史报告</w:t>
            </w:r>
            <w:r>
              <w:rPr>
                <w:rFonts w:hint="eastAsia"/>
                <w:szCs w:val="21"/>
                <w:lang w:val="es-AR" w:bidi="ne-NP"/>
              </w:rPr>
              <w:t>（</w:t>
            </w:r>
            <w:r w:rsidRPr="00311F92">
              <w:rPr>
                <w:rFonts w:hint="eastAsia"/>
                <w:kern w:val="0"/>
                <w:szCs w:val="21"/>
                <w:lang w:val="es-AR" w:bidi="ne-NP"/>
              </w:rPr>
              <w:t>药物基因组检测</w:t>
            </w:r>
            <w:r>
              <w:rPr>
                <w:rFonts w:hint="eastAsia"/>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rFonts w:cs="Times New Roman"/>
                <w:szCs w:val="21"/>
              </w:rPr>
            </w:pPr>
            <w:r w:rsidRPr="00311F92">
              <w:rPr>
                <w:rFonts w:cs="Times New Roman" w:hint="eastAsia"/>
                <w:szCs w:val="21"/>
              </w:rPr>
              <w:t>药师</w:t>
            </w:r>
            <w:r>
              <w:rPr>
                <w:rFonts w:cs="Times New Roman" w:hint="eastAsia"/>
                <w:szCs w:val="21"/>
              </w:rPr>
              <w:t>可查询已</w:t>
            </w:r>
            <w:r w:rsidRPr="00311F92">
              <w:rPr>
                <w:rFonts w:cs="Times New Roman" w:hint="eastAsia"/>
                <w:szCs w:val="21"/>
              </w:rPr>
              <w:t>生成的报告</w:t>
            </w:r>
            <w:r>
              <w:rPr>
                <w:rFonts w:cs="Times New Roman" w:hint="eastAsia"/>
                <w:szCs w:val="21"/>
              </w:rPr>
              <w:t>信息</w:t>
            </w:r>
            <w:r w:rsidRPr="00311F92">
              <w:rPr>
                <w:rFonts w:cs="Times New Roman" w:hint="eastAsia"/>
                <w:szCs w:val="21"/>
              </w:rPr>
              <w:t>，</w:t>
            </w:r>
            <w:r>
              <w:rPr>
                <w:rFonts w:cs="Times New Roman" w:hint="eastAsia"/>
                <w:szCs w:val="21"/>
              </w:rPr>
              <w:t>包括已撤销的报告；</w:t>
            </w:r>
          </w:p>
          <w:p w:rsidR="00872138" w:rsidRDefault="00872138" w:rsidP="00872138">
            <w:pPr>
              <w:spacing w:line="276" w:lineRule="auto"/>
              <w:jc w:val="left"/>
              <w:rPr>
                <w:rFonts w:cs="Times New Roman"/>
                <w:szCs w:val="21"/>
              </w:rPr>
            </w:pPr>
            <w:r>
              <w:rPr>
                <w:rFonts w:cs="Times New Roman" w:hint="eastAsia"/>
                <w:szCs w:val="21"/>
              </w:rPr>
              <w:t>对报告可以进行查看、预览、撤销和导出操作，支持导出为</w:t>
            </w:r>
            <w:r>
              <w:rPr>
                <w:rFonts w:cs="Times New Roman" w:hint="eastAsia"/>
                <w:szCs w:val="21"/>
              </w:rPr>
              <w:t>word</w:t>
            </w:r>
            <w:r>
              <w:rPr>
                <w:rFonts w:cs="Times New Roman" w:hint="eastAsia"/>
                <w:szCs w:val="21"/>
              </w:rPr>
              <w:t>版本的报告；</w:t>
            </w:r>
          </w:p>
          <w:p w:rsidR="00872138" w:rsidRPr="00311F92" w:rsidRDefault="00872138" w:rsidP="00872138">
            <w:pPr>
              <w:spacing w:line="276" w:lineRule="auto"/>
              <w:jc w:val="left"/>
              <w:rPr>
                <w:szCs w:val="21"/>
                <w:lang w:val="es-AR" w:bidi="ne-NP"/>
              </w:rPr>
            </w:pPr>
            <w:r>
              <w:rPr>
                <w:rFonts w:cs="Times New Roman" w:hint="eastAsia"/>
                <w:szCs w:val="21"/>
              </w:rPr>
              <w:t>报告被撤销后会重新回到患者列表，药师可对该报告重新进行出具。</w:t>
            </w:r>
          </w:p>
        </w:tc>
      </w:tr>
      <w:tr w:rsidR="00872138" w:rsidRPr="00DD10F1" w:rsidTr="00872138">
        <w:trPr>
          <w:trHeight w:val="231"/>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szCs w:val="21"/>
                <w:lang w:val="es-AR" w:bidi="ne-NP"/>
              </w:rPr>
            </w:pPr>
            <w:r>
              <w:rPr>
                <w:szCs w:val="21"/>
                <w:lang w:val="es-AR" w:bidi="ne-NP"/>
              </w:rPr>
              <w:t>3.3</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center"/>
              <w:rPr>
                <w:szCs w:val="21"/>
                <w:lang w:val="es-AR" w:bidi="ne-NP"/>
              </w:rPr>
            </w:pPr>
            <w:r w:rsidRPr="00311F92">
              <w:rPr>
                <w:rFonts w:hint="eastAsia"/>
                <w:szCs w:val="21"/>
                <w:lang w:val="es-AR" w:bidi="ne-NP"/>
              </w:rPr>
              <w:t>工作量统计</w:t>
            </w:r>
          </w:p>
          <w:p w:rsidR="00872138" w:rsidRPr="00311F92" w:rsidRDefault="00872138" w:rsidP="00872138">
            <w:pPr>
              <w:spacing w:line="276" w:lineRule="auto"/>
              <w:jc w:val="center"/>
              <w:rPr>
                <w:szCs w:val="21"/>
                <w:lang w:val="es-AR" w:bidi="ne-NP"/>
              </w:rPr>
            </w:pPr>
            <w:r>
              <w:rPr>
                <w:rFonts w:hint="eastAsia"/>
                <w:szCs w:val="21"/>
                <w:lang w:val="es-AR" w:bidi="ne-NP"/>
              </w:rPr>
              <w:lastRenderedPageBreak/>
              <w:t>（</w:t>
            </w:r>
            <w:r w:rsidRPr="00311F92">
              <w:rPr>
                <w:rFonts w:hint="eastAsia"/>
                <w:kern w:val="0"/>
                <w:szCs w:val="21"/>
                <w:lang w:val="es-AR" w:bidi="ne-NP"/>
              </w:rPr>
              <w:t>药物基因组检测</w:t>
            </w:r>
            <w:r>
              <w:rPr>
                <w:rFonts w:hint="eastAsia"/>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rPr>
                <w:szCs w:val="21"/>
              </w:rPr>
            </w:pPr>
            <w:r w:rsidRPr="00311F92">
              <w:rPr>
                <w:rFonts w:hint="eastAsia"/>
                <w:szCs w:val="21"/>
                <w:lang w:val="es-AR" w:bidi="ne-NP"/>
              </w:rPr>
              <w:lastRenderedPageBreak/>
              <w:t>根据</w:t>
            </w:r>
            <w:r w:rsidRPr="00311F92">
              <w:rPr>
                <w:rFonts w:hint="eastAsia"/>
                <w:szCs w:val="21"/>
              </w:rPr>
              <w:t>选择的时间区间以及药师，查询出该药师所负责的科室</w:t>
            </w:r>
            <w:r>
              <w:rPr>
                <w:rFonts w:hint="eastAsia"/>
                <w:szCs w:val="21"/>
              </w:rPr>
              <w:t>基因组检</w:t>
            </w:r>
            <w:r>
              <w:rPr>
                <w:rFonts w:hint="eastAsia"/>
                <w:szCs w:val="21"/>
              </w:rPr>
              <w:lastRenderedPageBreak/>
              <w:t>测</w:t>
            </w:r>
            <w:r w:rsidRPr="00311F92">
              <w:rPr>
                <w:rFonts w:hint="eastAsia"/>
                <w:szCs w:val="21"/>
              </w:rPr>
              <w:t>的已出报告数量</w:t>
            </w:r>
            <w:r>
              <w:rPr>
                <w:rFonts w:hint="eastAsia"/>
                <w:szCs w:val="21"/>
              </w:rPr>
              <w:t>，包括分科室例数统计和分科室位点数统计；</w:t>
            </w:r>
          </w:p>
          <w:p w:rsidR="00872138" w:rsidRDefault="00872138" w:rsidP="00872138">
            <w:pPr>
              <w:spacing w:line="276" w:lineRule="auto"/>
              <w:rPr>
                <w:szCs w:val="21"/>
              </w:rPr>
            </w:pPr>
            <w:r>
              <w:rPr>
                <w:rFonts w:hint="eastAsia"/>
                <w:szCs w:val="21"/>
              </w:rPr>
              <w:t>统计结果提供链接，可直接下钻跳转到相关历史报告；</w:t>
            </w:r>
          </w:p>
          <w:p w:rsidR="00872138" w:rsidRPr="001908BF" w:rsidRDefault="00872138" w:rsidP="00872138">
            <w:pPr>
              <w:spacing w:line="276" w:lineRule="auto"/>
              <w:rPr>
                <w:rFonts w:cs="Times New Roman"/>
                <w:szCs w:val="21"/>
              </w:rPr>
            </w:pPr>
            <w:r>
              <w:rPr>
                <w:rFonts w:hint="eastAsia"/>
                <w:szCs w:val="21"/>
              </w:rPr>
              <w:t>支持将统计信息导出为</w:t>
            </w:r>
            <w:r>
              <w:rPr>
                <w:rFonts w:hint="eastAsia"/>
                <w:szCs w:val="21"/>
              </w:rPr>
              <w:t>Excel</w:t>
            </w:r>
            <w:r>
              <w:rPr>
                <w:rFonts w:hint="eastAsia"/>
                <w:szCs w:val="21"/>
              </w:rPr>
              <w:t>格式文件。</w:t>
            </w:r>
          </w:p>
        </w:tc>
      </w:tr>
      <w:tr w:rsidR="00872138" w:rsidRPr="00DD10F1" w:rsidTr="00872138">
        <w:trPr>
          <w:trHeight w:val="1075"/>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szCs w:val="21"/>
                <w:lang w:val="es-AR" w:bidi="ne-NP"/>
              </w:rPr>
            </w:pPr>
            <w:r>
              <w:rPr>
                <w:szCs w:val="21"/>
                <w:lang w:val="es-AR" w:bidi="ne-NP"/>
              </w:rPr>
              <w:lastRenderedPageBreak/>
              <w:t>3.4</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center"/>
              <w:rPr>
                <w:szCs w:val="21"/>
                <w:lang w:val="es-AR" w:bidi="ne-NP"/>
              </w:rPr>
            </w:pPr>
            <w:r w:rsidRPr="00311F92">
              <w:rPr>
                <w:rFonts w:hint="eastAsia"/>
                <w:szCs w:val="21"/>
                <w:lang w:val="es-AR" w:bidi="ne-NP"/>
              </w:rPr>
              <w:t>月报表统计</w:t>
            </w:r>
          </w:p>
          <w:p w:rsidR="00872138" w:rsidRPr="00311F92" w:rsidRDefault="00872138" w:rsidP="00872138">
            <w:pPr>
              <w:spacing w:line="276" w:lineRule="auto"/>
              <w:jc w:val="center"/>
              <w:rPr>
                <w:szCs w:val="21"/>
                <w:lang w:val="es-AR" w:bidi="ne-NP"/>
              </w:rPr>
            </w:pPr>
            <w:r>
              <w:rPr>
                <w:rFonts w:hint="eastAsia"/>
                <w:szCs w:val="21"/>
                <w:lang w:val="es-AR" w:bidi="ne-NP"/>
              </w:rPr>
              <w:t>（</w:t>
            </w:r>
            <w:r w:rsidRPr="00311F92">
              <w:rPr>
                <w:rFonts w:hint="eastAsia"/>
                <w:kern w:val="0"/>
                <w:szCs w:val="21"/>
                <w:lang w:val="es-AR" w:bidi="ne-NP"/>
              </w:rPr>
              <w:t>药物基因组检测</w:t>
            </w:r>
            <w:r>
              <w:rPr>
                <w:rFonts w:hint="eastAsia"/>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szCs w:val="21"/>
              </w:rPr>
            </w:pPr>
            <w:r w:rsidRPr="00311F92">
              <w:rPr>
                <w:rFonts w:hint="eastAsia"/>
                <w:szCs w:val="21"/>
                <w:lang w:val="es-AR" w:bidi="ne-NP"/>
              </w:rPr>
              <w:t>根据</w:t>
            </w:r>
            <w:r w:rsidRPr="00311F92">
              <w:rPr>
                <w:rFonts w:hint="eastAsia"/>
                <w:szCs w:val="21"/>
              </w:rPr>
              <w:t>所选药物和时间区间，查询相关</w:t>
            </w:r>
            <w:r>
              <w:rPr>
                <w:rFonts w:hint="eastAsia"/>
                <w:szCs w:val="21"/>
              </w:rPr>
              <w:t>月报数据；</w:t>
            </w:r>
          </w:p>
          <w:p w:rsidR="00872138" w:rsidRPr="00311F92" w:rsidRDefault="00872138" w:rsidP="00872138">
            <w:pPr>
              <w:spacing w:line="276" w:lineRule="auto"/>
              <w:jc w:val="left"/>
              <w:rPr>
                <w:rFonts w:cs="Times New Roman"/>
                <w:szCs w:val="21"/>
              </w:rPr>
            </w:pPr>
            <w:r>
              <w:rPr>
                <w:rFonts w:hint="eastAsia"/>
                <w:szCs w:val="21"/>
              </w:rPr>
              <w:t>药师可在此查看基因组检测的详细数据，统计结果可</w:t>
            </w:r>
            <w:r w:rsidRPr="00311F92">
              <w:rPr>
                <w:rFonts w:hint="eastAsia"/>
                <w:szCs w:val="21"/>
              </w:rPr>
              <w:t>导出为</w:t>
            </w:r>
            <w:r>
              <w:rPr>
                <w:rFonts w:hint="eastAsia"/>
                <w:szCs w:val="21"/>
              </w:rPr>
              <w:t>E</w:t>
            </w:r>
            <w:r w:rsidRPr="00311F92">
              <w:rPr>
                <w:rFonts w:hint="eastAsia"/>
                <w:szCs w:val="21"/>
              </w:rPr>
              <w:t>xcel</w:t>
            </w:r>
            <w:r>
              <w:rPr>
                <w:rFonts w:hint="eastAsia"/>
                <w:szCs w:val="21"/>
              </w:rPr>
              <w:t>格式</w:t>
            </w:r>
            <w:r w:rsidRPr="00311F92">
              <w:rPr>
                <w:rFonts w:hint="eastAsia"/>
                <w:szCs w:val="21"/>
              </w:rPr>
              <w:t>文件。</w:t>
            </w:r>
          </w:p>
        </w:tc>
      </w:tr>
      <w:tr w:rsidR="00872138" w:rsidRPr="00E83F44" w:rsidTr="00872138">
        <w:trPr>
          <w:trHeight w:val="512"/>
        </w:trPr>
        <w:tc>
          <w:tcPr>
            <w:tcW w:w="846"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jc w:val="center"/>
              <w:rPr>
                <w:szCs w:val="21"/>
                <w:lang w:val="es-AR" w:bidi="ne-NP"/>
              </w:rPr>
            </w:pPr>
            <w:r>
              <w:rPr>
                <w:szCs w:val="21"/>
                <w:lang w:val="es-AR" w:bidi="ne-NP"/>
              </w:rPr>
              <w:t>3.5</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kern w:val="0"/>
                <w:szCs w:val="21"/>
                <w:lang w:val="es-AR" w:bidi="ne-NP"/>
              </w:rPr>
            </w:pPr>
            <w:r w:rsidRPr="00311F92">
              <w:rPr>
                <w:rFonts w:hint="eastAsia"/>
                <w:szCs w:val="21"/>
              </w:rPr>
              <w:t>信息核对</w:t>
            </w:r>
            <w:r>
              <w:rPr>
                <w:rFonts w:hint="eastAsia"/>
                <w:szCs w:val="21"/>
                <w:lang w:val="es-AR" w:bidi="ne-NP"/>
              </w:rPr>
              <w:t>（</w:t>
            </w:r>
            <w:r w:rsidRPr="00311F92">
              <w:rPr>
                <w:rFonts w:hint="eastAsia"/>
                <w:kern w:val="0"/>
                <w:szCs w:val="21"/>
                <w:lang w:val="es-AR" w:bidi="ne-NP"/>
              </w:rPr>
              <w:t>药物基因组检测</w:t>
            </w:r>
            <w:r>
              <w:rPr>
                <w:rFonts w:hint="eastAsia"/>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left"/>
              <w:rPr>
                <w:szCs w:val="21"/>
              </w:rPr>
            </w:pPr>
            <w:r w:rsidRPr="00311F92">
              <w:rPr>
                <w:rFonts w:hint="eastAsia"/>
                <w:szCs w:val="21"/>
              </w:rPr>
              <w:t>通过</w:t>
            </w:r>
            <w:r>
              <w:rPr>
                <w:rFonts w:hint="eastAsia"/>
                <w:szCs w:val="21"/>
              </w:rPr>
              <w:t>监测</w:t>
            </w:r>
            <w:r w:rsidRPr="00311F92">
              <w:rPr>
                <w:rFonts w:hint="eastAsia"/>
                <w:szCs w:val="21"/>
              </w:rPr>
              <w:t>药物、</w:t>
            </w:r>
            <w:r>
              <w:rPr>
                <w:rFonts w:hint="eastAsia"/>
                <w:szCs w:val="21"/>
              </w:rPr>
              <w:t>患者</w:t>
            </w:r>
            <w:r>
              <w:rPr>
                <w:rFonts w:hint="eastAsia"/>
                <w:szCs w:val="21"/>
              </w:rPr>
              <w:t>ID</w:t>
            </w:r>
            <w:r w:rsidRPr="00311F92">
              <w:rPr>
                <w:rFonts w:hint="eastAsia"/>
                <w:szCs w:val="21"/>
              </w:rPr>
              <w:t>等信息统计数据</w:t>
            </w:r>
            <w:r>
              <w:rPr>
                <w:rFonts w:hint="eastAsia"/>
                <w:szCs w:val="21"/>
              </w:rPr>
              <w:t>的抓取情况</w:t>
            </w:r>
            <w:r w:rsidRPr="00311F92">
              <w:rPr>
                <w:rFonts w:hint="eastAsia"/>
                <w:szCs w:val="21"/>
              </w:rPr>
              <w:t>，</w:t>
            </w:r>
            <w:r>
              <w:rPr>
                <w:rFonts w:hint="eastAsia"/>
                <w:szCs w:val="21"/>
              </w:rPr>
              <w:t>针对未抓取的数据进行特殊呈现，</w:t>
            </w:r>
            <w:r w:rsidRPr="00311F92">
              <w:rPr>
                <w:rFonts w:hint="eastAsia"/>
                <w:szCs w:val="21"/>
              </w:rPr>
              <w:t>方便及时发现和处理</w:t>
            </w:r>
            <w:r>
              <w:rPr>
                <w:rFonts w:hint="eastAsia"/>
                <w:szCs w:val="21"/>
              </w:rPr>
              <w:t>问题</w:t>
            </w:r>
            <w:r w:rsidRPr="00311F92">
              <w:rPr>
                <w:rFonts w:hint="eastAsia"/>
                <w:szCs w:val="21"/>
              </w:rPr>
              <w:t>。</w:t>
            </w:r>
          </w:p>
        </w:tc>
      </w:tr>
      <w:tr w:rsidR="00872138" w:rsidRPr="00E83F44" w:rsidTr="00872138">
        <w:trPr>
          <w:trHeight w:val="838"/>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szCs w:val="21"/>
                <w:lang w:val="es-AR" w:bidi="ne-NP"/>
              </w:rPr>
            </w:pPr>
            <w:r>
              <w:rPr>
                <w:szCs w:val="21"/>
                <w:lang w:val="es-AR" w:bidi="ne-NP"/>
              </w:rPr>
              <w:t>3.6</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Pr>
                <w:rFonts w:hint="eastAsia"/>
                <w:szCs w:val="21"/>
                <w:lang w:val="es-AR" w:bidi="ne-NP"/>
              </w:rPr>
              <w:t>药物基因组检测品种占比</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266056" w:rsidRDefault="00872138" w:rsidP="00872138">
            <w:pPr>
              <w:spacing w:line="276" w:lineRule="auto"/>
              <w:jc w:val="left"/>
              <w:rPr>
                <w:szCs w:val="21"/>
              </w:rPr>
            </w:pPr>
            <w:r>
              <w:rPr>
                <w:rFonts w:hint="eastAsia"/>
                <w:szCs w:val="21"/>
                <w:lang w:val="es-AR" w:bidi="ne-NP"/>
              </w:rPr>
              <w:t>根据样本接收起止时间和药物品种进行筛选统计，以饼状图展示，展示信息包括基因组检测的药物的占比和检测数量。</w:t>
            </w:r>
          </w:p>
        </w:tc>
      </w:tr>
      <w:tr w:rsidR="00872138" w:rsidRPr="00E83F44" w:rsidTr="00872138">
        <w:trPr>
          <w:trHeight w:val="560"/>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szCs w:val="21"/>
                <w:lang w:val="es-AR" w:bidi="ne-NP"/>
              </w:rPr>
            </w:pPr>
            <w:r>
              <w:rPr>
                <w:szCs w:val="21"/>
                <w:lang w:val="es-AR" w:bidi="ne-NP"/>
              </w:rPr>
              <w:t>3.7</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Pr>
                <w:rFonts w:hint="eastAsia"/>
                <w:szCs w:val="21"/>
                <w:lang w:val="es-AR" w:bidi="ne-NP"/>
              </w:rPr>
              <w:t>药物基因多态性</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Pr="009C76DF" w:rsidRDefault="00872138" w:rsidP="00872138">
            <w:pPr>
              <w:spacing w:line="276" w:lineRule="auto"/>
              <w:jc w:val="left"/>
              <w:rPr>
                <w:szCs w:val="21"/>
                <w:lang w:val="es-AR" w:bidi="ne-NP"/>
              </w:rPr>
            </w:pPr>
            <w:r w:rsidRPr="00072FAE">
              <w:rPr>
                <w:rFonts w:hint="eastAsia"/>
                <w:szCs w:val="21"/>
                <w:lang w:val="es-AR" w:bidi="ne-NP"/>
              </w:rPr>
              <w:t>统计并展示某药物在指定时间段内药物基因的多态性</w:t>
            </w:r>
            <w:r>
              <w:rPr>
                <w:rFonts w:hint="eastAsia"/>
                <w:szCs w:val="21"/>
                <w:lang w:val="es-AR" w:bidi="ne-NP"/>
              </w:rPr>
              <w:t>，包括某药物基因检测的位点检测数量与占比</w:t>
            </w:r>
            <w:r w:rsidRPr="00072FAE">
              <w:rPr>
                <w:rFonts w:hint="eastAsia"/>
                <w:szCs w:val="21"/>
                <w:lang w:val="es-AR" w:bidi="ne-NP"/>
              </w:rPr>
              <w:t>。</w:t>
            </w:r>
          </w:p>
        </w:tc>
      </w:tr>
      <w:tr w:rsidR="00872138" w:rsidRPr="00E83F44" w:rsidTr="00872138">
        <w:trPr>
          <w:trHeight w:val="557"/>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szCs w:val="21"/>
                <w:lang w:val="es-AR" w:bidi="ne-NP"/>
              </w:rPr>
            </w:pPr>
            <w:r>
              <w:rPr>
                <w:szCs w:val="21"/>
                <w:lang w:val="es-AR" w:bidi="ne-NP"/>
              </w:rPr>
              <w:t>3.8</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Pr="00311F92" w:rsidRDefault="00872138" w:rsidP="00872138">
            <w:pPr>
              <w:spacing w:line="276" w:lineRule="auto"/>
              <w:jc w:val="center"/>
              <w:rPr>
                <w:szCs w:val="21"/>
                <w:lang w:val="es-AR" w:bidi="ne-NP"/>
              </w:rPr>
            </w:pPr>
            <w:r>
              <w:rPr>
                <w:rFonts w:hint="eastAsia"/>
                <w:kern w:val="0"/>
                <w:szCs w:val="21"/>
                <w:lang w:val="es-AR" w:bidi="ne-NP"/>
              </w:rPr>
              <w:t>发送报告异常处理（</w:t>
            </w:r>
            <w:r w:rsidRPr="00311F92">
              <w:rPr>
                <w:rFonts w:hint="eastAsia"/>
                <w:kern w:val="0"/>
                <w:szCs w:val="21"/>
                <w:lang w:val="es-AR" w:bidi="ne-NP"/>
              </w:rPr>
              <w:t>药物基因组检测</w:t>
            </w:r>
            <w:r>
              <w:rPr>
                <w:rFonts w:hint="eastAsia"/>
                <w:kern w:val="0"/>
                <w:szCs w:val="21"/>
                <w:lang w:val="es-AR" w:bidi="ne-NP"/>
              </w:rPr>
              <w:t>）</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szCs w:val="21"/>
                <w:lang w:val="es-AR" w:bidi="ne-NP"/>
              </w:rPr>
            </w:pPr>
            <w:r>
              <w:rPr>
                <w:rFonts w:hint="eastAsia"/>
                <w:szCs w:val="21"/>
                <w:lang w:val="es-AR" w:bidi="ne-NP"/>
              </w:rPr>
              <w:t>统计查询报告发送状态，可对发送失败或者未发送的报告进行异常处理，提供报告重新发送功能；</w:t>
            </w:r>
          </w:p>
          <w:p w:rsidR="00872138" w:rsidRDefault="00872138" w:rsidP="00872138">
            <w:pPr>
              <w:spacing w:line="276" w:lineRule="auto"/>
              <w:jc w:val="left"/>
              <w:rPr>
                <w:szCs w:val="21"/>
                <w:lang w:val="es-AR" w:bidi="ne-NP"/>
              </w:rPr>
            </w:pPr>
            <w:r>
              <w:rPr>
                <w:rFonts w:hint="eastAsia"/>
                <w:szCs w:val="21"/>
                <w:lang w:val="es-AR" w:bidi="ne-NP"/>
              </w:rPr>
              <w:t>药师可在此对报告进行撤销。</w:t>
            </w:r>
          </w:p>
        </w:tc>
      </w:tr>
      <w:tr w:rsidR="00872138" w:rsidRPr="00E83F44" w:rsidTr="00872138">
        <w:trPr>
          <w:trHeight w:val="557"/>
        </w:trPr>
        <w:tc>
          <w:tcPr>
            <w:tcW w:w="846"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jc w:val="center"/>
              <w:rPr>
                <w:szCs w:val="21"/>
                <w:lang w:val="es-AR" w:bidi="ne-NP"/>
              </w:rPr>
            </w:pPr>
            <w:r>
              <w:rPr>
                <w:rFonts w:hint="eastAsia"/>
                <w:szCs w:val="21"/>
                <w:lang w:val="es-AR" w:bidi="ne-NP"/>
              </w:rPr>
              <w:t>4</w:t>
            </w:r>
          </w:p>
        </w:tc>
        <w:tc>
          <w:tcPr>
            <w:tcW w:w="1843"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center"/>
              <w:rPr>
                <w:kern w:val="0"/>
                <w:szCs w:val="21"/>
                <w:lang w:val="es-AR" w:bidi="ne-NP"/>
              </w:rPr>
            </w:pPr>
            <w:r w:rsidRPr="00311F92">
              <w:rPr>
                <w:rFonts w:hint="eastAsia"/>
                <w:szCs w:val="21"/>
                <w:lang w:val="es-AR" w:bidi="ne-NP"/>
              </w:rPr>
              <w:t>科研统计</w:t>
            </w:r>
            <w:r>
              <w:rPr>
                <w:rFonts w:hint="eastAsia"/>
                <w:szCs w:val="21"/>
                <w:lang w:val="es-AR" w:bidi="ne-NP"/>
              </w:rPr>
              <w:t>（真实世界研究）</w:t>
            </w:r>
          </w:p>
        </w:tc>
        <w:tc>
          <w:tcPr>
            <w:tcW w:w="6237" w:type="dxa"/>
            <w:tcBorders>
              <w:top w:val="single" w:sz="4" w:space="0" w:color="auto"/>
              <w:left w:val="single" w:sz="4" w:space="0" w:color="auto"/>
              <w:bottom w:val="single" w:sz="4" w:space="0" w:color="auto"/>
              <w:right w:val="single" w:sz="4" w:space="0" w:color="auto"/>
            </w:tcBorders>
            <w:vAlign w:val="center"/>
          </w:tcPr>
          <w:p w:rsidR="00872138" w:rsidRDefault="00872138" w:rsidP="00872138">
            <w:pPr>
              <w:spacing w:line="276" w:lineRule="auto"/>
              <w:jc w:val="left"/>
              <w:rPr>
                <w:szCs w:val="21"/>
                <w:lang w:val="es-AR" w:bidi="ne-NP"/>
              </w:rPr>
            </w:pPr>
            <w:r w:rsidRPr="00311F92">
              <w:rPr>
                <w:rFonts w:hint="eastAsia"/>
                <w:szCs w:val="21"/>
                <w:lang w:val="es-AR" w:bidi="ne-NP"/>
              </w:rPr>
              <w:t>可实时查看患者的临床数据（如基本信息、用药记录、手术记录及检查</w:t>
            </w:r>
            <w:r>
              <w:rPr>
                <w:rFonts w:hint="eastAsia"/>
                <w:szCs w:val="21"/>
                <w:lang w:val="es-AR" w:bidi="ne-NP"/>
              </w:rPr>
              <w:t>检验</w:t>
            </w:r>
            <w:r w:rsidRPr="00311F92">
              <w:rPr>
                <w:rFonts w:hint="eastAsia"/>
                <w:szCs w:val="21"/>
                <w:lang w:val="es-AR" w:bidi="ne-NP"/>
              </w:rPr>
              <w:t>结果等）并进行统计分析。</w:t>
            </w:r>
          </w:p>
        </w:tc>
      </w:tr>
    </w:tbl>
    <w:p w:rsidR="00872138" w:rsidRPr="00B472DA" w:rsidRDefault="00872138" w:rsidP="00872138">
      <w:pPr>
        <w:jc w:val="left"/>
        <w:rPr>
          <w:rFonts w:ascii="黑体" w:eastAsia="黑体"/>
          <w:sz w:val="28"/>
          <w:szCs w:val="28"/>
        </w:rPr>
      </w:pPr>
      <w:r w:rsidRPr="00917817">
        <w:rPr>
          <w:rFonts w:ascii="黑体" w:eastAsia="黑体" w:hint="eastAsia"/>
          <w:sz w:val="28"/>
          <w:szCs w:val="28"/>
        </w:rPr>
        <w:t>四、硬件参数</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2009"/>
        <w:gridCol w:w="6029"/>
      </w:tblGrid>
      <w:tr w:rsidR="00872138" w:rsidRPr="00E83F44" w:rsidTr="00872138">
        <w:trPr>
          <w:trHeight w:val="539"/>
        </w:trPr>
        <w:tc>
          <w:tcPr>
            <w:tcW w:w="539" w:type="pct"/>
          </w:tcPr>
          <w:p w:rsidR="00872138" w:rsidRPr="00521268" w:rsidRDefault="00872138" w:rsidP="00872138">
            <w:pPr>
              <w:rPr>
                <w:rFonts w:asciiTheme="minorEastAsia" w:hAnsiTheme="minorEastAsia"/>
                <w:b/>
                <w:bCs/>
                <w:szCs w:val="21"/>
                <w:lang w:bidi="ne-NP"/>
              </w:rPr>
            </w:pPr>
            <w:r w:rsidRPr="00521268">
              <w:rPr>
                <w:rFonts w:asciiTheme="minorEastAsia" w:hAnsiTheme="minorEastAsia" w:hint="eastAsia"/>
                <w:b/>
                <w:bCs/>
                <w:szCs w:val="21"/>
                <w:lang w:bidi="ne-NP"/>
              </w:rPr>
              <w:t>序号</w:t>
            </w:r>
          </w:p>
        </w:tc>
        <w:tc>
          <w:tcPr>
            <w:tcW w:w="1115" w:type="pct"/>
          </w:tcPr>
          <w:p w:rsidR="00872138" w:rsidRPr="00521268" w:rsidRDefault="00872138" w:rsidP="00872138">
            <w:pPr>
              <w:ind w:firstLine="422"/>
              <w:jc w:val="center"/>
              <w:rPr>
                <w:rFonts w:asciiTheme="minorEastAsia" w:hAnsiTheme="minorEastAsia"/>
                <w:b/>
                <w:bCs/>
                <w:szCs w:val="21"/>
                <w:lang w:bidi="ne-NP"/>
              </w:rPr>
            </w:pPr>
            <w:r w:rsidRPr="00521268">
              <w:rPr>
                <w:rFonts w:asciiTheme="minorEastAsia" w:hAnsiTheme="minorEastAsia" w:hint="eastAsia"/>
                <w:b/>
                <w:bCs/>
                <w:szCs w:val="21"/>
                <w:lang w:bidi="ne-NP"/>
              </w:rPr>
              <w:t>硬件名称</w:t>
            </w:r>
          </w:p>
        </w:tc>
        <w:tc>
          <w:tcPr>
            <w:tcW w:w="3346" w:type="pct"/>
          </w:tcPr>
          <w:p w:rsidR="00872138" w:rsidRPr="00521268" w:rsidRDefault="00872138" w:rsidP="00872138">
            <w:pPr>
              <w:ind w:firstLine="422"/>
              <w:jc w:val="center"/>
              <w:rPr>
                <w:rFonts w:asciiTheme="minorEastAsia" w:hAnsiTheme="minorEastAsia"/>
                <w:b/>
                <w:bCs/>
                <w:szCs w:val="21"/>
                <w:lang w:bidi="ne-NP"/>
              </w:rPr>
            </w:pPr>
            <w:r w:rsidRPr="00521268">
              <w:rPr>
                <w:rFonts w:asciiTheme="minorEastAsia" w:hAnsiTheme="minorEastAsia" w:hint="eastAsia"/>
                <w:b/>
                <w:bCs/>
                <w:szCs w:val="21"/>
                <w:lang w:bidi="ne-NP"/>
              </w:rPr>
              <w:t>具体要求</w:t>
            </w:r>
          </w:p>
        </w:tc>
      </w:tr>
      <w:tr w:rsidR="00872138" w:rsidRPr="00E83F44" w:rsidTr="00872138">
        <w:trPr>
          <w:trHeight w:val="751"/>
        </w:trPr>
        <w:tc>
          <w:tcPr>
            <w:tcW w:w="539" w:type="pct"/>
            <w:vAlign w:val="center"/>
          </w:tcPr>
          <w:p w:rsidR="00872138" w:rsidRPr="00521268" w:rsidRDefault="00872138" w:rsidP="00872138">
            <w:pPr>
              <w:jc w:val="center"/>
              <w:rPr>
                <w:rFonts w:asciiTheme="minorEastAsia" w:hAnsiTheme="minorEastAsia"/>
                <w:szCs w:val="21"/>
                <w:lang w:bidi="ne-NP"/>
              </w:rPr>
            </w:pPr>
            <w:r w:rsidRPr="00521268">
              <w:rPr>
                <w:rFonts w:asciiTheme="minorEastAsia" w:hAnsiTheme="minorEastAsia" w:hint="eastAsia"/>
                <w:szCs w:val="21"/>
                <w:lang w:bidi="ne-NP"/>
              </w:rPr>
              <w:lastRenderedPageBreak/>
              <w:t>1</w:t>
            </w:r>
          </w:p>
        </w:tc>
        <w:tc>
          <w:tcPr>
            <w:tcW w:w="1115" w:type="pct"/>
            <w:vAlign w:val="center"/>
          </w:tcPr>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Web应用服务器</w:t>
            </w:r>
          </w:p>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（1台）</w:t>
            </w:r>
          </w:p>
        </w:tc>
        <w:tc>
          <w:tcPr>
            <w:tcW w:w="3346" w:type="pct"/>
            <w:vAlign w:val="center"/>
          </w:tcPr>
          <w:p w:rsidR="00872138" w:rsidRPr="00521268" w:rsidRDefault="00872138" w:rsidP="00872138">
            <w:pPr>
              <w:spacing w:line="276" w:lineRule="auto"/>
              <w:jc w:val="left"/>
              <w:rPr>
                <w:rFonts w:asciiTheme="minorEastAsia" w:hAnsiTheme="minorEastAsia"/>
              </w:rPr>
            </w:pPr>
            <w:r w:rsidRPr="00521268">
              <w:rPr>
                <w:rFonts w:asciiTheme="minorEastAsia" w:hAnsiTheme="minorEastAsia" w:hint="eastAsia"/>
                <w:szCs w:val="21"/>
                <w:lang w:val="es-AR" w:bidi="ne-NP"/>
              </w:rPr>
              <w:t>处理器：</w:t>
            </w:r>
            <w:r w:rsidRPr="00521268">
              <w:rPr>
                <w:rFonts w:asciiTheme="minorEastAsia" w:hAnsiTheme="minorEastAsia"/>
                <w:szCs w:val="21"/>
                <w:lang w:val="es-AR" w:bidi="ne-NP"/>
              </w:rPr>
              <w:t>至强Xeon-</w:t>
            </w:r>
            <w:r w:rsidRPr="00521268">
              <w:rPr>
                <w:rFonts w:asciiTheme="minorEastAsia" w:hAnsiTheme="minorEastAsia" w:hint="eastAsia"/>
                <w:szCs w:val="21"/>
                <w:lang w:val="es-AR" w:bidi="ne-NP"/>
              </w:rPr>
              <w:t>铜牌3</w:t>
            </w:r>
            <w:r w:rsidRPr="00521268">
              <w:rPr>
                <w:rFonts w:asciiTheme="minorEastAsia" w:hAnsiTheme="minorEastAsia"/>
                <w:szCs w:val="21"/>
                <w:lang w:val="es-AR" w:bidi="ne-NP"/>
              </w:rPr>
              <w:t>204 12</w:t>
            </w:r>
            <w:r w:rsidRPr="00521268">
              <w:rPr>
                <w:rFonts w:asciiTheme="minorEastAsia" w:hAnsiTheme="minorEastAsia" w:hint="eastAsia"/>
                <w:szCs w:val="21"/>
                <w:lang w:val="es-AR" w:bidi="ne-NP"/>
              </w:rPr>
              <w:t>核1</w:t>
            </w:r>
            <w:r w:rsidRPr="00521268">
              <w:rPr>
                <w:rFonts w:asciiTheme="minorEastAsia" w:hAnsiTheme="minorEastAsia"/>
                <w:szCs w:val="21"/>
                <w:lang w:val="es-AR" w:bidi="ne-NP"/>
              </w:rPr>
              <w:t>.9</w:t>
            </w:r>
            <w:r w:rsidRPr="00521268">
              <w:rPr>
                <w:rFonts w:asciiTheme="minorEastAsia" w:hAnsiTheme="minorEastAsia" w:hint="eastAsia"/>
                <w:szCs w:val="21"/>
                <w:lang w:val="es-AR" w:bidi="ne-NP"/>
              </w:rPr>
              <w:t>G，双处理器；</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hint="eastAsia"/>
                <w:szCs w:val="21"/>
                <w:lang w:val="es-AR" w:bidi="ne-NP"/>
              </w:rPr>
              <w:t>内存：3</w:t>
            </w:r>
            <w:r w:rsidRPr="00521268">
              <w:rPr>
                <w:rFonts w:asciiTheme="minorEastAsia" w:hAnsiTheme="minorEastAsia"/>
                <w:szCs w:val="21"/>
                <w:lang w:val="es-AR" w:bidi="ne-NP"/>
              </w:rPr>
              <w:t>2G</w:t>
            </w:r>
            <w:r w:rsidRPr="00521268">
              <w:rPr>
                <w:rFonts w:asciiTheme="minorEastAsia" w:hAnsiTheme="minorEastAsia" w:hint="eastAsia"/>
                <w:szCs w:val="21"/>
                <w:lang w:val="es-AR" w:bidi="ne-NP"/>
              </w:rPr>
              <w:t>；</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szCs w:val="21"/>
                <w:lang w:val="es-AR" w:bidi="ne-NP"/>
              </w:rPr>
              <w:t>硬盘</w:t>
            </w:r>
            <w:r w:rsidRPr="00521268">
              <w:rPr>
                <w:rFonts w:asciiTheme="minorEastAsia" w:hAnsiTheme="minorEastAsia" w:hint="eastAsia"/>
                <w:szCs w:val="21"/>
                <w:lang w:val="es-AR" w:bidi="ne-NP"/>
              </w:rPr>
              <w:t>：</w:t>
            </w:r>
            <w:r w:rsidRPr="00521268">
              <w:rPr>
                <w:rFonts w:asciiTheme="minorEastAsia" w:hAnsiTheme="minorEastAsia"/>
                <w:szCs w:val="21"/>
                <w:lang w:val="es-AR" w:bidi="ne-NP"/>
              </w:rPr>
              <w:t>1T</w:t>
            </w:r>
            <w:r w:rsidRPr="00521268">
              <w:rPr>
                <w:rFonts w:asciiTheme="minorEastAsia" w:hAnsiTheme="minorEastAsia" w:hint="eastAsia"/>
                <w:szCs w:val="21"/>
                <w:lang w:val="es-AR" w:bidi="ne-NP"/>
              </w:rPr>
              <w:t xml:space="preserve"> </w:t>
            </w:r>
            <w:r w:rsidRPr="00521268">
              <w:rPr>
                <w:rFonts w:asciiTheme="minorEastAsia" w:hAnsiTheme="minorEastAsia"/>
                <w:szCs w:val="21"/>
                <w:lang w:val="es-AR" w:bidi="ne-NP"/>
              </w:rPr>
              <w:t>10000转</w:t>
            </w:r>
            <w:r w:rsidRPr="00521268">
              <w:rPr>
                <w:rFonts w:asciiTheme="minorEastAsia" w:hAnsiTheme="minorEastAsia" w:hint="eastAsia"/>
                <w:szCs w:val="21"/>
                <w:lang w:val="es-AR" w:bidi="ne-NP"/>
              </w:rPr>
              <w:t xml:space="preserve"> SAS 硬盘</w:t>
            </w:r>
            <w:r w:rsidRPr="00521268">
              <w:rPr>
                <w:rFonts w:asciiTheme="minorEastAsia" w:hAnsiTheme="minorEastAsia"/>
                <w:szCs w:val="21"/>
                <w:lang w:val="es-AR" w:bidi="ne-NP"/>
              </w:rPr>
              <w:t>3</w:t>
            </w:r>
            <w:r w:rsidRPr="00521268">
              <w:rPr>
                <w:rFonts w:asciiTheme="minorEastAsia" w:hAnsiTheme="minorEastAsia" w:hint="eastAsia"/>
                <w:szCs w:val="21"/>
                <w:lang w:val="es-AR" w:bidi="ne-NP"/>
              </w:rPr>
              <w:t>块；</w:t>
            </w:r>
            <w:r w:rsidRPr="00521268">
              <w:rPr>
                <w:rFonts w:asciiTheme="minorEastAsia" w:hAnsiTheme="minorEastAsia"/>
                <w:szCs w:val="21"/>
                <w:lang w:val="es-AR" w:bidi="ne-NP"/>
              </w:rPr>
              <w:t>支持 RAID 0、1、5</w:t>
            </w:r>
            <w:r w:rsidRPr="00521268">
              <w:rPr>
                <w:rFonts w:asciiTheme="minorEastAsia" w:hAnsiTheme="minorEastAsia" w:hint="eastAsia"/>
                <w:szCs w:val="21"/>
                <w:lang w:val="es-AR" w:bidi="ne-NP"/>
              </w:rPr>
              <w:t>。</w:t>
            </w:r>
          </w:p>
        </w:tc>
      </w:tr>
      <w:tr w:rsidR="00872138" w:rsidRPr="00E83F44" w:rsidTr="00872138">
        <w:trPr>
          <w:trHeight w:val="889"/>
        </w:trPr>
        <w:tc>
          <w:tcPr>
            <w:tcW w:w="539" w:type="pct"/>
            <w:vAlign w:val="center"/>
          </w:tcPr>
          <w:p w:rsidR="00872138" w:rsidRPr="00521268" w:rsidRDefault="00872138" w:rsidP="00872138">
            <w:pPr>
              <w:jc w:val="center"/>
              <w:rPr>
                <w:rFonts w:asciiTheme="minorEastAsia" w:hAnsiTheme="minorEastAsia"/>
                <w:szCs w:val="21"/>
                <w:lang w:bidi="ne-NP"/>
              </w:rPr>
            </w:pPr>
            <w:r w:rsidRPr="00521268">
              <w:rPr>
                <w:rFonts w:asciiTheme="minorEastAsia" w:hAnsiTheme="minorEastAsia" w:hint="eastAsia"/>
                <w:szCs w:val="21"/>
                <w:lang w:bidi="ne-NP"/>
              </w:rPr>
              <w:t>2</w:t>
            </w:r>
          </w:p>
        </w:tc>
        <w:tc>
          <w:tcPr>
            <w:tcW w:w="1115" w:type="pct"/>
            <w:vAlign w:val="center"/>
          </w:tcPr>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数据库服务器</w:t>
            </w:r>
          </w:p>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（1台）</w:t>
            </w:r>
          </w:p>
        </w:tc>
        <w:tc>
          <w:tcPr>
            <w:tcW w:w="3346" w:type="pct"/>
            <w:vAlign w:val="center"/>
          </w:tcPr>
          <w:p w:rsidR="00872138" w:rsidRPr="00521268" w:rsidRDefault="00872138" w:rsidP="00872138">
            <w:pPr>
              <w:spacing w:line="276" w:lineRule="auto"/>
              <w:jc w:val="left"/>
              <w:rPr>
                <w:rFonts w:asciiTheme="minorEastAsia" w:hAnsiTheme="minorEastAsia"/>
              </w:rPr>
            </w:pPr>
            <w:r w:rsidRPr="00521268">
              <w:rPr>
                <w:rFonts w:asciiTheme="minorEastAsia" w:hAnsiTheme="minorEastAsia" w:hint="eastAsia"/>
                <w:szCs w:val="21"/>
                <w:lang w:val="es-AR" w:bidi="ne-NP"/>
              </w:rPr>
              <w:t>处理器：</w:t>
            </w:r>
            <w:r w:rsidRPr="00521268">
              <w:rPr>
                <w:rFonts w:asciiTheme="minorEastAsia" w:hAnsiTheme="minorEastAsia"/>
                <w:szCs w:val="21"/>
                <w:lang w:val="es-AR" w:bidi="ne-NP"/>
              </w:rPr>
              <w:t>至强Xeon-</w:t>
            </w:r>
            <w:r w:rsidRPr="00521268">
              <w:rPr>
                <w:rFonts w:asciiTheme="minorEastAsia" w:hAnsiTheme="minorEastAsia" w:hint="eastAsia"/>
                <w:szCs w:val="21"/>
                <w:lang w:val="es-AR" w:bidi="ne-NP"/>
              </w:rPr>
              <w:t>铜牌3</w:t>
            </w:r>
            <w:r w:rsidRPr="00521268">
              <w:rPr>
                <w:rFonts w:asciiTheme="minorEastAsia" w:hAnsiTheme="minorEastAsia"/>
                <w:szCs w:val="21"/>
                <w:lang w:val="es-AR" w:bidi="ne-NP"/>
              </w:rPr>
              <w:t>204 12</w:t>
            </w:r>
            <w:r w:rsidRPr="00521268">
              <w:rPr>
                <w:rFonts w:asciiTheme="minorEastAsia" w:hAnsiTheme="minorEastAsia" w:hint="eastAsia"/>
                <w:szCs w:val="21"/>
                <w:lang w:val="es-AR" w:bidi="ne-NP"/>
              </w:rPr>
              <w:t>核1</w:t>
            </w:r>
            <w:r w:rsidRPr="00521268">
              <w:rPr>
                <w:rFonts w:asciiTheme="minorEastAsia" w:hAnsiTheme="minorEastAsia"/>
                <w:szCs w:val="21"/>
                <w:lang w:val="es-AR" w:bidi="ne-NP"/>
              </w:rPr>
              <w:t>.9</w:t>
            </w:r>
            <w:r w:rsidRPr="00521268">
              <w:rPr>
                <w:rFonts w:asciiTheme="minorEastAsia" w:hAnsiTheme="minorEastAsia" w:hint="eastAsia"/>
                <w:szCs w:val="21"/>
                <w:lang w:val="es-AR" w:bidi="ne-NP"/>
              </w:rPr>
              <w:t>G，双处理器；</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hint="eastAsia"/>
                <w:szCs w:val="21"/>
                <w:lang w:val="es-AR" w:bidi="ne-NP"/>
              </w:rPr>
              <w:t>内存：3</w:t>
            </w:r>
            <w:r w:rsidRPr="00521268">
              <w:rPr>
                <w:rFonts w:asciiTheme="minorEastAsia" w:hAnsiTheme="minorEastAsia"/>
                <w:szCs w:val="21"/>
                <w:lang w:val="es-AR" w:bidi="ne-NP"/>
              </w:rPr>
              <w:t>2G</w:t>
            </w:r>
            <w:r w:rsidRPr="00521268">
              <w:rPr>
                <w:rFonts w:asciiTheme="minorEastAsia" w:hAnsiTheme="minorEastAsia" w:hint="eastAsia"/>
                <w:szCs w:val="21"/>
                <w:lang w:val="es-AR" w:bidi="ne-NP"/>
              </w:rPr>
              <w:t>；</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szCs w:val="21"/>
                <w:lang w:val="es-AR" w:bidi="ne-NP"/>
              </w:rPr>
              <w:t>硬盘</w:t>
            </w:r>
            <w:r w:rsidRPr="00521268">
              <w:rPr>
                <w:rFonts w:asciiTheme="minorEastAsia" w:hAnsiTheme="minorEastAsia" w:hint="eastAsia"/>
                <w:szCs w:val="21"/>
                <w:lang w:val="es-AR" w:bidi="ne-NP"/>
              </w:rPr>
              <w:t>：</w:t>
            </w:r>
            <w:r w:rsidRPr="00521268">
              <w:rPr>
                <w:rFonts w:asciiTheme="minorEastAsia" w:hAnsiTheme="minorEastAsia"/>
                <w:szCs w:val="21"/>
                <w:lang w:val="es-AR" w:bidi="ne-NP"/>
              </w:rPr>
              <w:t>1T</w:t>
            </w:r>
            <w:r w:rsidRPr="00521268">
              <w:rPr>
                <w:rFonts w:asciiTheme="minorEastAsia" w:hAnsiTheme="minorEastAsia" w:hint="eastAsia"/>
                <w:szCs w:val="21"/>
                <w:lang w:val="es-AR" w:bidi="ne-NP"/>
              </w:rPr>
              <w:t xml:space="preserve"> </w:t>
            </w:r>
            <w:r w:rsidRPr="00521268">
              <w:rPr>
                <w:rFonts w:asciiTheme="minorEastAsia" w:hAnsiTheme="minorEastAsia"/>
                <w:szCs w:val="21"/>
                <w:lang w:val="es-AR" w:bidi="ne-NP"/>
              </w:rPr>
              <w:t>10000转</w:t>
            </w:r>
            <w:r w:rsidRPr="00521268">
              <w:rPr>
                <w:rFonts w:asciiTheme="minorEastAsia" w:hAnsiTheme="minorEastAsia" w:hint="eastAsia"/>
                <w:szCs w:val="21"/>
                <w:lang w:val="es-AR" w:bidi="ne-NP"/>
              </w:rPr>
              <w:t xml:space="preserve"> SAS 硬盘</w:t>
            </w:r>
            <w:r w:rsidRPr="00521268">
              <w:rPr>
                <w:rFonts w:asciiTheme="minorEastAsia" w:hAnsiTheme="minorEastAsia"/>
                <w:szCs w:val="21"/>
                <w:lang w:val="es-AR" w:bidi="ne-NP"/>
              </w:rPr>
              <w:t>3</w:t>
            </w:r>
            <w:r w:rsidRPr="00521268">
              <w:rPr>
                <w:rFonts w:asciiTheme="minorEastAsia" w:hAnsiTheme="minorEastAsia" w:hint="eastAsia"/>
                <w:szCs w:val="21"/>
                <w:lang w:val="es-AR" w:bidi="ne-NP"/>
              </w:rPr>
              <w:t>块；</w:t>
            </w:r>
            <w:r w:rsidRPr="00521268">
              <w:rPr>
                <w:rFonts w:asciiTheme="minorEastAsia" w:hAnsiTheme="minorEastAsia"/>
                <w:szCs w:val="21"/>
                <w:lang w:val="es-AR" w:bidi="ne-NP"/>
              </w:rPr>
              <w:t>支持 RAID 0、1、5</w:t>
            </w:r>
            <w:r w:rsidRPr="00521268">
              <w:rPr>
                <w:rFonts w:asciiTheme="minorEastAsia" w:hAnsiTheme="minorEastAsia" w:hint="eastAsia"/>
                <w:szCs w:val="21"/>
                <w:lang w:val="es-AR" w:bidi="ne-NP"/>
              </w:rPr>
              <w:t>。</w:t>
            </w:r>
          </w:p>
        </w:tc>
      </w:tr>
      <w:tr w:rsidR="00872138" w:rsidRPr="00E83F44" w:rsidTr="00872138">
        <w:trPr>
          <w:trHeight w:val="604"/>
        </w:trPr>
        <w:tc>
          <w:tcPr>
            <w:tcW w:w="539" w:type="pct"/>
            <w:vAlign w:val="center"/>
          </w:tcPr>
          <w:p w:rsidR="00872138" w:rsidRPr="00521268" w:rsidRDefault="00872138" w:rsidP="00872138">
            <w:pPr>
              <w:jc w:val="center"/>
              <w:rPr>
                <w:rFonts w:asciiTheme="minorEastAsia" w:hAnsiTheme="minorEastAsia"/>
                <w:szCs w:val="21"/>
                <w:lang w:bidi="ne-NP"/>
              </w:rPr>
            </w:pPr>
            <w:r w:rsidRPr="00521268">
              <w:rPr>
                <w:rFonts w:asciiTheme="minorEastAsia" w:hAnsiTheme="minorEastAsia" w:hint="eastAsia"/>
                <w:szCs w:val="21"/>
                <w:lang w:bidi="ne-NP"/>
              </w:rPr>
              <w:t>3</w:t>
            </w:r>
          </w:p>
        </w:tc>
        <w:tc>
          <w:tcPr>
            <w:tcW w:w="1115" w:type="pct"/>
            <w:vAlign w:val="center"/>
          </w:tcPr>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算法服务器</w:t>
            </w:r>
          </w:p>
          <w:p w:rsidR="00872138" w:rsidRPr="00521268" w:rsidRDefault="00872138" w:rsidP="00872138">
            <w:pPr>
              <w:spacing w:line="276" w:lineRule="auto"/>
              <w:jc w:val="center"/>
              <w:rPr>
                <w:rFonts w:asciiTheme="minorEastAsia" w:hAnsiTheme="minorEastAsia"/>
                <w:szCs w:val="21"/>
                <w:lang w:val="es-AR" w:bidi="ne-NP"/>
              </w:rPr>
            </w:pPr>
            <w:r w:rsidRPr="00521268">
              <w:rPr>
                <w:rFonts w:asciiTheme="minorEastAsia" w:hAnsiTheme="minorEastAsia" w:hint="eastAsia"/>
                <w:szCs w:val="21"/>
                <w:lang w:val="es-AR" w:bidi="ne-NP"/>
              </w:rPr>
              <w:t>（1台）</w:t>
            </w:r>
          </w:p>
        </w:tc>
        <w:tc>
          <w:tcPr>
            <w:tcW w:w="3346" w:type="pct"/>
            <w:vAlign w:val="center"/>
          </w:tcPr>
          <w:p w:rsidR="00872138" w:rsidRPr="00521268" w:rsidRDefault="00872138" w:rsidP="00872138">
            <w:pPr>
              <w:spacing w:line="276" w:lineRule="auto"/>
              <w:jc w:val="left"/>
              <w:rPr>
                <w:rFonts w:asciiTheme="minorEastAsia" w:hAnsiTheme="minorEastAsia"/>
                <w:szCs w:val="21"/>
                <w:lang w:bidi="ne-NP"/>
              </w:rPr>
            </w:pPr>
            <w:r w:rsidRPr="00521268">
              <w:rPr>
                <w:rFonts w:asciiTheme="minorEastAsia" w:hAnsiTheme="minorEastAsia" w:hint="eastAsia"/>
                <w:szCs w:val="21"/>
                <w:lang w:val="es-AR" w:bidi="ne-NP"/>
              </w:rPr>
              <w:t>处理器：</w:t>
            </w:r>
            <w:r w:rsidRPr="00521268">
              <w:rPr>
                <w:rFonts w:asciiTheme="minorEastAsia" w:hAnsiTheme="minorEastAsia"/>
                <w:szCs w:val="21"/>
                <w:lang w:val="es-AR" w:bidi="ne-NP"/>
              </w:rPr>
              <w:t>至强Xeon-</w:t>
            </w:r>
            <w:r w:rsidRPr="00521268">
              <w:rPr>
                <w:rFonts w:asciiTheme="minorEastAsia" w:hAnsiTheme="minorEastAsia" w:hint="eastAsia"/>
                <w:szCs w:val="21"/>
                <w:lang w:val="es-AR" w:bidi="ne-NP"/>
              </w:rPr>
              <w:t>铜牌3</w:t>
            </w:r>
            <w:r w:rsidRPr="00521268">
              <w:rPr>
                <w:rFonts w:asciiTheme="minorEastAsia" w:hAnsiTheme="minorEastAsia"/>
                <w:szCs w:val="21"/>
                <w:lang w:val="es-AR" w:bidi="ne-NP"/>
              </w:rPr>
              <w:t>204 12</w:t>
            </w:r>
            <w:r w:rsidRPr="00521268">
              <w:rPr>
                <w:rFonts w:asciiTheme="minorEastAsia" w:hAnsiTheme="minorEastAsia" w:hint="eastAsia"/>
                <w:szCs w:val="21"/>
                <w:lang w:val="es-AR" w:bidi="ne-NP"/>
              </w:rPr>
              <w:t>核1</w:t>
            </w:r>
            <w:r w:rsidRPr="00521268">
              <w:rPr>
                <w:rFonts w:asciiTheme="minorEastAsia" w:hAnsiTheme="minorEastAsia"/>
                <w:szCs w:val="21"/>
                <w:lang w:val="es-AR" w:bidi="ne-NP"/>
              </w:rPr>
              <w:t>.9</w:t>
            </w:r>
            <w:r w:rsidRPr="00521268">
              <w:rPr>
                <w:rFonts w:asciiTheme="minorEastAsia" w:hAnsiTheme="minorEastAsia" w:hint="eastAsia"/>
                <w:szCs w:val="21"/>
                <w:lang w:val="es-AR" w:bidi="ne-NP"/>
              </w:rPr>
              <w:t>G，双处理器；</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hint="eastAsia"/>
                <w:szCs w:val="21"/>
                <w:lang w:val="es-AR" w:bidi="ne-NP"/>
              </w:rPr>
              <w:t>内存：3</w:t>
            </w:r>
            <w:r w:rsidRPr="00521268">
              <w:rPr>
                <w:rFonts w:asciiTheme="minorEastAsia" w:hAnsiTheme="minorEastAsia"/>
                <w:szCs w:val="21"/>
                <w:lang w:val="es-AR" w:bidi="ne-NP"/>
              </w:rPr>
              <w:t>2G</w:t>
            </w:r>
            <w:r w:rsidRPr="00521268">
              <w:rPr>
                <w:rFonts w:asciiTheme="minorEastAsia" w:hAnsiTheme="minorEastAsia" w:hint="eastAsia"/>
                <w:szCs w:val="21"/>
                <w:lang w:val="es-AR" w:bidi="ne-NP"/>
              </w:rPr>
              <w:t>；</w:t>
            </w:r>
          </w:p>
          <w:p w:rsidR="00872138" w:rsidRPr="00521268" w:rsidRDefault="00872138" w:rsidP="00872138">
            <w:pPr>
              <w:spacing w:line="276" w:lineRule="auto"/>
              <w:jc w:val="left"/>
              <w:rPr>
                <w:rFonts w:asciiTheme="minorEastAsia" w:hAnsiTheme="minorEastAsia"/>
                <w:szCs w:val="21"/>
                <w:lang w:val="es-AR" w:bidi="ne-NP"/>
              </w:rPr>
            </w:pPr>
            <w:r w:rsidRPr="00521268">
              <w:rPr>
                <w:rFonts w:asciiTheme="minorEastAsia" w:hAnsiTheme="minorEastAsia"/>
                <w:szCs w:val="21"/>
                <w:lang w:val="es-AR" w:bidi="ne-NP"/>
              </w:rPr>
              <w:t>硬盘</w:t>
            </w:r>
            <w:r w:rsidRPr="00521268">
              <w:rPr>
                <w:rFonts w:asciiTheme="minorEastAsia" w:hAnsiTheme="minorEastAsia" w:hint="eastAsia"/>
                <w:szCs w:val="21"/>
                <w:lang w:val="es-AR" w:bidi="ne-NP"/>
              </w:rPr>
              <w:t>：</w:t>
            </w:r>
            <w:r w:rsidRPr="00521268">
              <w:rPr>
                <w:rFonts w:asciiTheme="minorEastAsia" w:hAnsiTheme="minorEastAsia"/>
                <w:szCs w:val="21"/>
                <w:lang w:val="es-AR" w:bidi="ne-NP"/>
              </w:rPr>
              <w:t>1T</w:t>
            </w:r>
            <w:r w:rsidRPr="00521268">
              <w:rPr>
                <w:rFonts w:asciiTheme="minorEastAsia" w:hAnsiTheme="minorEastAsia" w:hint="eastAsia"/>
                <w:szCs w:val="21"/>
                <w:lang w:val="es-AR" w:bidi="ne-NP"/>
              </w:rPr>
              <w:t xml:space="preserve"> </w:t>
            </w:r>
            <w:r w:rsidRPr="00521268">
              <w:rPr>
                <w:rFonts w:asciiTheme="minorEastAsia" w:hAnsiTheme="minorEastAsia"/>
                <w:szCs w:val="21"/>
                <w:lang w:val="es-AR" w:bidi="ne-NP"/>
              </w:rPr>
              <w:t>10000转</w:t>
            </w:r>
            <w:r w:rsidRPr="00521268">
              <w:rPr>
                <w:rFonts w:asciiTheme="minorEastAsia" w:hAnsiTheme="minorEastAsia" w:hint="eastAsia"/>
                <w:szCs w:val="21"/>
                <w:lang w:val="es-AR" w:bidi="ne-NP"/>
              </w:rPr>
              <w:t xml:space="preserve"> SAS 硬盘</w:t>
            </w:r>
            <w:r w:rsidRPr="00521268">
              <w:rPr>
                <w:rFonts w:asciiTheme="minorEastAsia" w:hAnsiTheme="minorEastAsia"/>
                <w:szCs w:val="21"/>
                <w:lang w:val="es-AR" w:bidi="ne-NP"/>
              </w:rPr>
              <w:t>3</w:t>
            </w:r>
            <w:r w:rsidRPr="00521268">
              <w:rPr>
                <w:rFonts w:asciiTheme="minorEastAsia" w:hAnsiTheme="minorEastAsia" w:hint="eastAsia"/>
                <w:szCs w:val="21"/>
                <w:lang w:val="es-AR" w:bidi="ne-NP"/>
              </w:rPr>
              <w:t>块；</w:t>
            </w:r>
            <w:r w:rsidRPr="00521268">
              <w:rPr>
                <w:rFonts w:asciiTheme="minorEastAsia" w:hAnsiTheme="minorEastAsia"/>
                <w:szCs w:val="21"/>
                <w:lang w:val="es-AR" w:bidi="ne-NP"/>
              </w:rPr>
              <w:t>支持 RAID 0、1、5</w:t>
            </w:r>
            <w:r w:rsidRPr="00521268">
              <w:rPr>
                <w:rFonts w:asciiTheme="minorEastAsia" w:hAnsiTheme="minorEastAsia" w:hint="eastAsia"/>
                <w:szCs w:val="21"/>
                <w:lang w:val="es-AR" w:bidi="ne-NP"/>
              </w:rPr>
              <w:t>。</w:t>
            </w:r>
          </w:p>
        </w:tc>
      </w:tr>
    </w:tbl>
    <w:p w:rsidR="00872138" w:rsidRPr="00872138" w:rsidRDefault="00872138" w:rsidP="00635860">
      <w:pPr>
        <w:widowControl/>
        <w:jc w:val="left"/>
      </w:pPr>
    </w:p>
    <w:p w:rsidR="00170633" w:rsidRPr="005B3261" w:rsidRDefault="00170633" w:rsidP="00170633">
      <w:pPr>
        <w:widowControl/>
        <w:adjustRightInd w:val="0"/>
        <w:snapToGrid w:val="0"/>
        <w:spacing w:line="440" w:lineRule="exact"/>
        <w:jc w:val="left"/>
        <w:rPr>
          <w:rFonts w:asciiTheme="minorEastAsia" w:hAnsiTheme="minorEastAsia" w:cs="Times New Roman"/>
          <w:kern w:val="0"/>
          <w:sz w:val="24"/>
          <w:szCs w:val="24"/>
        </w:rPr>
      </w:pPr>
      <w:r w:rsidRPr="009132F6">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170633" w:rsidRPr="00872138" w:rsidRDefault="00170633" w:rsidP="00814F60">
      <w:pPr>
        <w:jc w:val="center"/>
        <w:rPr>
          <w:rFonts w:ascii="黑体" w:eastAsia="黑体" w:hAnsi="黑体" w:cs="Times New Roman"/>
          <w:kern w:val="0"/>
          <w:sz w:val="32"/>
          <w:szCs w:val="32"/>
        </w:rPr>
      </w:pPr>
    </w:p>
    <w:sectPr w:rsidR="00170633" w:rsidRPr="00872138" w:rsidSect="0062692F">
      <w:headerReference w:type="default" r:id="rId22"/>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54" w:rsidRDefault="00032154" w:rsidP="00156746">
      <w:r>
        <w:separator/>
      </w:r>
    </w:p>
  </w:endnote>
  <w:endnote w:type="continuationSeparator" w:id="0">
    <w:p w:rsidR="00032154" w:rsidRDefault="0003215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Pr="00EB77AB" w:rsidRDefault="00872138">
    <w:pPr>
      <w:pStyle w:val="a5"/>
      <w:wordWrap w:val="0"/>
      <w:jc w:val="right"/>
      <w:rPr>
        <w:sz w:val="24"/>
        <w:szCs w:val="24"/>
      </w:rPr>
    </w:pPr>
    <w:r w:rsidRPr="00EB77AB">
      <w:rPr>
        <w:rFonts w:hint="eastAsia"/>
        <w:sz w:val="24"/>
        <w:szCs w:val="24"/>
      </w:rPr>
      <w:t>—</w:t>
    </w:r>
    <w:r w:rsidR="005C08EE" w:rsidRPr="00EB77AB">
      <w:rPr>
        <w:rStyle w:val="a7"/>
        <w:sz w:val="24"/>
        <w:szCs w:val="24"/>
      </w:rPr>
      <w:fldChar w:fldCharType="begin"/>
    </w:r>
    <w:r w:rsidRPr="00EB77AB">
      <w:rPr>
        <w:rStyle w:val="a7"/>
        <w:sz w:val="24"/>
        <w:szCs w:val="24"/>
      </w:rPr>
      <w:instrText xml:space="preserve"> PAGE </w:instrText>
    </w:r>
    <w:r w:rsidR="005C08EE" w:rsidRPr="00EB77AB">
      <w:rPr>
        <w:rStyle w:val="a7"/>
        <w:sz w:val="24"/>
        <w:szCs w:val="24"/>
      </w:rPr>
      <w:fldChar w:fldCharType="separate"/>
    </w:r>
    <w:r w:rsidR="00F54B84">
      <w:rPr>
        <w:rStyle w:val="a7"/>
        <w:noProof/>
        <w:sz w:val="24"/>
        <w:szCs w:val="24"/>
      </w:rPr>
      <w:t>3</w:t>
    </w:r>
    <w:r w:rsidR="005C08E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Pr="00EB77AB" w:rsidRDefault="00872138">
    <w:pPr>
      <w:pStyle w:val="a5"/>
      <w:wordWrap w:val="0"/>
      <w:jc w:val="right"/>
      <w:rPr>
        <w:sz w:val="24"/>
        <w:szCs w:val="24"/>
      </w:rPr>
    </w:pPr>
    <w:r w:rsidRPr="00EB77AB">
      <w:rPr>
        <w:rFonts w:hint="eastAsia"/>
        <w:sz w:val="24"/>
        <w:szCs w:val="24"/>
      </w:rPr>
      <w:t>—</w:t>
    </w:r>
    <w:r w:rsidR="005C08EE" w:rsidRPr="00EB77AB">
      <w:rPr>
        <w:rStyle w:val="a7"/>
        <w:sz w:val="24"/>
        <w:szCs w:val="24"/>
      </w:rPr>
      <w:fldChar w:fldCharType="begin"/>
    </w:r>
    <w:r w:rsidRPr="00EB77AB">
      <w:rPr>
        <w:rStyle w:val="a7"/>
        <w:sz w:val="24"/>
        <w:szCs w:val="24"/>
      </w:rPr>
      <w:instrText xml:space="preserve"> PAGE </w:instrText>
    </w:r>
    <w:r w:rsidR="005C08EE" w:rsidRPr="00EB77AB">
      <w:rPr>
        <w:rStyle w:val="a7"/>
        <w:sz w:val="24"/>
        <w:szCs w:val="24"/>
      </w:rPr>
      <w:fldChar w:fldCharType="separate"/>
    </w:r>
    <w:r w:rsidR="00F54B84">
      <w:rPr>
        <w:rStyle w:val="a7"/>
        <w:noProof/>
        <w:sz w:val="24"/>
        <w:szCs w:val="24"/>
      </w:rPr>
      <w:t>5</w:t>
    </w:r>
    <w:r w:rsidR="005C08E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Pr="00EB77AB" w:rsidRDefault="00872138">
    <w:pPr>
      <w:pStyle w:val="a5"/>
      <w:wordWrap w:val="0"/>
      <w:jc w:val="right"/>
      <w:rPr>
        <w:sz w:val="24"/>
        <w:szCs w:val="24"/>
      </w:rPr>
    </w:pPr>
    <w:r w:rsidRPr="00EB77AB">
      <w:rPr>
        <w:rFonts w:hint="eastAsia"/>
        <w:sz w:val="24"/>
        <w:szCs w:val="24"/>
      </w:rPr>
      <w:t>—</w:t>
    </w:r>
    <w:r w:rsidR="005C08EE" w:rsidRPr="00EB77AB">
      <w:rPr>
        <w:rStyle w:val="a7"/>
        <w:sz w:val="24"/>
        <w:szCs w:val="24"/>
      </w:rPr>
      <w:fldChar w:fldCharType="begin"/>
    </w:r>
    <w:r w:rsidRPr="00EB77AB">
      <w:rPr>
        <w:rStyle w:val="a7"/>
        <w:sz w:val="24"/>
        <w:szCs w:val="24"/>
      </w:rPr>
      <w:instrText xml:space="preserve"> PAGE </w:instrText>
    </w:r>
    <w:r w:rsidR="005C08EE" w:rsidRPr="00EB77AB">
      <w:rPr>
        <w:rStyle w:val="a7"/>
        <w:sz w:val="24"/>
        <w:szCs w:val="24"/>
      </w:rPr>
      <w:fldChar w:fldCharType="separate"/>
    </w:r>
    <w:r w:rsidR="00F54B84">
      <w:rPr>
        <w:rStyle w:val="a7"/>
        <w:noProof/>
        <w:sz w:val="24"/>
        <w:szCs w:val="24"/>
      </w:rPr>
      <w:t>28</w:t>
    </w:r>
    <w:r w:rsidR="005C08EE" w:rsidRPr="00EB77AB">
      <w:rPr>
        <w:rStyle w:val="a7"/>
        <w:sz w:val="24"/>
        <w:szCs w:val="24"/>
      </w:rPr>
      <w:fldChar w:fldCharType="end"/>
    </w:r>
    <w:r w:rsidRPr="00EB77AB">
      <w:rPr>
        <w:rFonts w:hint="eastAsia"/>
        <w:sz w:val="24"/>
        <w:szCs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Pr="00EB77AB" w:rsidRDefault="00872138">
    <w:pPr>
      <w:pStyle w:val="a5"/>
      <w:wordWrap w:val="0"/>
      <w:jc w:val="right"/>
      <w:rPr>
        <w:rFonts w:ascii="宋体"/>
        <w:sz w:val="24"/>
        <w:szCs w:val="24"/>
      </w:rPr>
    </w:pPr>
    <w:r w:rsidRPr="00EB77AB">
      <w:rPr>
        <w:rFonts w:ascii="宋体" w:hint="eastAsia"/>
        <w:sz w:val="24"/>
        <w:szCs w:val="24"/>
      </w:rPr>
      <w:t>—</w:t>
    </w:r>
    <w:r w:rsidR="005C08EE" w:rsidRPr="00EB77AB">
      <w:rPr>
        <w:rStyle w:val="a7"/>
        <w:sz w:val="24"/>
        <w:szCs w:val="24"/>
      </w:rPr>
      <w:fldChar w:fldCharType="begin"/>
    </w:r>
    <w:r w:rsidRPr="00EB77AB">
      <w:rPr>
        <w:rStyle w:val="a7"/>
        <w:sz w:val="24"/>
        <w:szCs w:val="24"/>
      </w:rPr>
      <w:instrText xml:space="preserve"> PAGE </w:instrText>
    </w:r>
    <w:r w:rsidR="005C08EE" w:rsidRPr="00EB77AB">
      <w:rPr>
        <w:rStyle w:val="a7"/>
        <w:sz w:val="24"/>
        <w:szCs w:val="24"/>
      </w:rPr>
      <w:fldChar w:fldCharType="separate"/>
    </w:r>
    <w:r w:rsidR="00F54B84">
      <w:rPr>
        <w:rStyle w:val="a7"/>
        <w:noProof/>
        <w:sz w:val="24"/>
        <w:szCs w:val="24"/>
      </w:rPr>
      <w:t>60</w:t>
    </w:r>
    <w:r w:rsidR="005C08E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54" w:rsidRDefault="00032154" w:rsidP="00156746">
      <w:r>
        <w:separator/>
      </w:r>
    </w:p>
  </w:footnote>
  <w:footnote w:type="continuationSeparator" w:id="0">
    <w:p w:rsidR="00032154" w:rsidRDefault="0003215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sz w:val="21"/>
        <w:szCs w:val="21"/>
      </w:rPr>
    </w:pPr>
  </w:p>
  <w:p w:rsidR="00872138" w:rsidRDefault="00872138">
    <w:pPr>
      <w:pStyle w:val="a4"/>
      <w:jc w:val="both"/>
      <w:rPr>
        <w:rFonts w:ascii="楷体_GB2312" w:eastAsia="楷体_GB2312"/>
        <w:sz w:val="21"/>
        <w:szCs w:val="21"/>
      </w:rPr>
    </w:pPr>
  </w:p>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sz w:val="21"/>
        <w:szCs w:val="21"/>
      </w:rPr>
    </w:pPr>
  </w:p>
  <w:p w:rsidR="00872138" w:rsidRDefault="00872138">
    <w:pPr>
      <w:pStyle w:val="a4"/>
      <w:jc w:val="both"/>
      <w:rPr>
        <w:rFonts w:ascii="楷体_GB2312" w:eastAsia="楷体_GB2312"/>
        <w:sz w:val="21"/>
        <w:szCs w:val="21"/>
      </w:rPr>
    </w:pPr>
  </w:p>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sz w:val="21"/>
        <w:szCs w:val="21"/>
      </w:rPr>
    </w:pPr>
  </w:p>
  <w:p w:rsidR="00872138" w:rsidRDefault="00872138">
    <w:pPr>
      <w:pStyle w:val="a4"/>
      <w:jc w:val="both"/>
      <w:rPr>
        <w:rFonts w:ascii="楷体_GB2312" w:eastAsia="楷体_GB2312"/>
        <w:sz w:val="21"/>
        <w:szCs w:val="21"/>
      </w:rPr>
    </w:pPr>
  </w:p>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招标文件</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sz w:val="21"/>
        <w:szCs w:val="21"/>
      </w:rPr>
    </w:pPr>
  </w:p>
  <w:p w:rsidR="00872138" w:rsidRDefault="00872138">
    <w:pPr>
      <w:pStyle w:val="a4"/>
      <w:jc w:val="both"/>
      <w:rPr>
        <w:rFonts w:ascii="楷体_GB2312" w:eastAsia="楷体_GB2312"/>
        <w:sz w:val="21"/>
        <w:szCs w:val="21"/>
      </w:rPr>
    </w:pPr>
  </w:p>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sz w:val="21"/>
        <w:szCs w:val="21"/>
      </w:rPr>
    </w:pPr>
  </w:p>
  <w:p w:rsidR="00872138" w:rsidRDefault="00872138">
    <w:pPr>
      <w:pStyle w:val="a4"/>
      <w:jc w:val="both"/>
      <w:rPr>
        <w:rFonts w:ascii="楷体_GB2312" w:eastAsia="楷体_GB2312"/>
        <w:sz w:val="21"/>
        <w:szCs w:val="21"/>
      </w:rPr>
    </w:pPr>
  </w:p>
  <w:p w:rsidR="00872138" w:rsidRPr="006A13FB" w:rsidRDefault="0087213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bCs/>
        <w:sz w:val="21"/>
        <w:szCs w:val="21"/>
      </w:rPr>
    </w:pPr>
  </w:p>
  <w:p w:rsidR="00872138" w:rsidRDefault="00872138">
    <w:pPr>
      <w:pStyle w:val="a4"/>
      <w:jc w:val="both"/>
      <w:rPr>
        <w:rFonts w:ascii="楷体_GB2312" w:eastAsia="楷体_GB2312"/>
        <w:bCs/>
        <w:sz w:val="21"/>
        <w:szCs w:val="21"/>
      </w:rPr>
    </w:pPr>
  </w:p>
  <w:p w:rsidR="00872138" w:rsidRPr="006A13FB" w:rsidRDefault="0087213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bCs/>
        <w:sz w:val="21"/>
        <w:szCs w:val="21"/>
      </w:rPr>
    </w:pPr>
  </w:p>
  <w:p w:rsidR="00872138" w:rsidRDefault="00872138">
    <w:pPr>
      <w:pStyle w:val="a4"/>
      <w:jc w:val="both"/>
      <w:rPr>
        <w:rFonts w:ascii="楷体_GB2312" w:eastAsia="楷体_GB2312"/>
        <w:bCs/>
        <w:sz w:val="21"/>
        <w:szCs w:val="21"/>
      </w:rPr>
    </w:pPr>
  </w:p>
  <w:p w:rsidR="00872138" w:rsidRPr="00635860" w:rsidRDefault="008721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38" w:rsidRDefault="00872138">
    <w:pPr>
      <w:pStyle w:val="a4"/>
      <w:jc w:val="both"/>
      <w:rPr>
        <w:rFonts w:ascii="楷体_GB2312" w:eastAsia="楷体_GB2312"/>
        <w:bCs/>
        <w:sz w:val="21"/>
        <w:szCs w:val="21"/>
      </w:rPr>
    </w:pPr>
  </w:p>
  <w:p w:rsidR="00872138" w:rsidRDefault="00872138">
    <w:pPr>
      <w:pStyle w:val="a4"/>
      <w:jc w:val="both"/>
      <w:rPr>
        <w:rFonts w:ascii="楷体_GB2312" w:eastAsia="楷体_GB2312"/>
        <w:bCs/>
        <w:sz w:val="21"/>
        <w:szCs w:val="21"/>
      </w:rPr>
    </w:pPr>
  </w:p>
  <w:p w:rsidR="00872138" w:rsidRPr="00635860" w:rsidRDefault="008721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9E6AB9"/>
    <w:multiLevelType w:val="hybridMultilevel"/>
    <w:tmpl w:val="FE9C5B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770675E"/>
    <w:multiLevelType w:val="hybridMultilevel"/>
    <w:tmpl w:val="8CB0CC62"/>
    <w:lvl w:ilvl="0" w:tplc="80A23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1"/>
  </w:num>
  <w:num w:numId="3">
    <w:abstractNumId w:val="30"/>
  </w:num>
  <w:num w:numId="4">
    <w:abstractNumId w:val="12"/>
  </w:num>
  <w:num w:numId="5">
    <w:abstractNumId w:val="20"/>
  </w:num>
  <w:num w:numId="6">
    <w:abstractNumId w:val="22"/>
  </w:num>
  <w:num w:numId="7">
    <w:abstractNumId w:val="3"/>
  </w:num>
  <w:num w:numId="8">
    <w:abstractNumId w:val="15"/>
  </w:num>
  <w:num w:numId="9">
    <w:abstractNumId w:val="9"/>
  </w:num>
  <w:num w:numId="10">
    <w:abstractNumId w:val="4"/>
  </w:num>
  <w:num w:numId="11">
    <w:abstractNumId w:val="1"/>
  </w:num>
  <w:num w:numId="12">
    <w:abstractNumId w:val="16"/>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8"/>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9"/>
  </w:num>
  <w:num w:numId="34">
    <w:abstractNumId w:val="44"/>
  </w:num>
  <w:num w:numId="35">
    <w:abstractNumId w:val="28"/>
  </w:num>
  <w:num w:numId="36">
    <w:abstractNumId w:val="26"/>
  </w:num>
  <w:num w:numId="37">
    <w:abstractNumId w:val="6"/>
  </w:num>
  <w:num w:numId="38">
    <w:abstractNumId w:val="5"/>
  </w:num>
  <w:num w:numId="39">
    <w:abstractNumId w:val="29"/>
  </w:num>
  <w:num w:numId="40">
    <w:abstractNumId w:val="13"/>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0"/>
  </w:num>
  <w:num w:numId="47">
    <w:abstractNumId w:val="25"/>
  </w:num>
  <w:num w:numId="48">
    <w:abstractNumId w:val="14"/>
  </w:num>
  <w:num w:numId="49">
    <w:abstractNumId w:val="40"/>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797A"/>
    <w:rsid w:val="0002753B"/>
    <w:rsid w:val="00027CF2"/>
    <w:rsid w:val="00032154"/>
    <w:rsid w:val="00037330"/>
    <w:rsid w:val="000404BD"/>
    <w:rsid w:val="00040F12"/>
    <w:rsid w:val="000532D8"/>
    <w:rsid w:val="00054C92"/>
    <w:rsid w:val="00057277"/>
    <w:rsid w:val="000627B8"/>
    <w:rsid w:val="00064303"/>
    <w:rsid w:val="00070896"/>
    <w:rsid w:val="00071DFE"/>
    <w:rsid w:val="00076F88"/>
    <w:rsid w:val="0008088B"/>
    <w:rsid w:val="00082A64"/>
    <w:rsid w:val="00094D66"/>
    <w:rsid w:val="0009631F"/>
    <w:rsid w:val="000A16A1"/>
    <w:rsid w:val="000A1777"/>
    <w:rsid w:val="000A2365"/>
    <w:rsid w:val="000A47EE"/>
    <w:rsid w:val="000A574E"/>
    <w:rsid w:val="000B6DC5"/>
    <w:rsid w:val="000C05CF"/>
    <w:rsid w:val="000D1A63"/>
    <w:rsid w:val="000D6D49"/>
    <w:rsid w:val="000E0A41"/>
    <w:rsid w:val="000E203F"/>
    <w:rsid w:val="000E24CF"/>
    <w:rsid w:val="000E40C7"/>
    <w:rsid w:val="000E6BE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0633"/>
    <w:rsid w:val="00172231"/>
    <w:rsid w:val="00174EC9"/>
    <w:rsid w:val="00187861"/>
    <w:rsid w:val="001A083F"/>
    <w:rsid w:val="001A14C3"/>
    <w:rsid w:val="001A4FD9"/>
    <w:rsid w:val="001B14E3"/>
    <w:rsid w:val="001B7705"/>
    <w:rsid w:val="001D0023"/>
    <w:rsid w:val="001D1B14"/>
    <w:rsid w:val="001E3296"/>
    <w:rsid w:val="001E34F3"/>
    <w:rsid w:val="001E460B"/>
    <w:rsid w:val="001F4062"/>
    <w:rsid w:val="002076CA"/>
    <w:rsid w:val="00214820"/>
    <w:rsid w:val="002221D7"/>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5043"/>
    <w:rsid w:val="003C0056"/>
    <w:rsid w:val="003C64FC"/>
    <w:rsid w:val="003C7F91"/>
    <w:rsid w:val="003F338D"/>
    <w:rsid w:val="003F5B3D"/>
    <w:rsid w:val="00402809"/>
    <w:rsid w:val="00406F5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51CC"/>
    <w:rsid w:val="004A4566"/>
    <w:rsid w:val="004B0444"/>
    <w:rsid w:val="004B75DB"/>
    <w:rsid w:val="004C0035"/>
    <w:rsid w:val="004C3916"/>
    <w:rsid w:val="004E0DFC"/>
    <w:rsid w:val="004E0F38"/>
    <w:rsid w:val="004E18EC"/>
    <w:rsid w:val="004E35E3"/>
    <w:rsid w:val="004E6AEB"/>
    <w:rsid w:val="004F142D"/>
    <w:rsid w:val="004F5E12"/>
    <w:rsid w:val="00503A7C"/>
    <w:rsid w:val="005042C0"/>
    <w:rsid w:val="00506B3D"/>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08EE"/>
    <w:rsid w:val="005C5539"/>
    <w:rsid w:val="005D1458"/>
    <w:rsid w:val="005D5EDA"/>
    <w:rsid w:val="005E2274"/>
    <w:rsid w:val="005E35FD"/>
    <w:rsid w:val="005E6410"/>
    <w:rsid w:val="005F2C28"/>
    <w:rsid w:val="005F3E10"/>
    <w:rsid w:val="00612A54"/>
    <w:rsid w:val="006210E0"/>
    <w:rsid w:val="0062692F"/>
    <w:rsid w:val="006325D8"/>
    <w:rsid w:val="00635860"/>
    <w:rsid w:val="00636412"/>
    <w:rsid w:val="00636654"/>
    <w:rsid w:val="006419F8"/>
    <w:rsid w:val="006437F7"/>
    <w:rsid w:val="00643BF5"/>
    <w:rsid w:val="0064590D"/>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12D2"/>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138"/>
    <w:rsid w:val="008729B3"/>
    <w:rsid w:val="00880DAF"/>
    <w:rsid w:val="00881076"/>
    <w:rsid w:val="00882004"/>
    <w:rsid w:val="008A52B6"/>
    <w:rsid w:val="008D583C"/>
    <w:rsid w:val="008E0677"/>
    <w:rsid w:val="008E3548"/>
    <w:rsid w:val="008E43CB"/>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03A7"/>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3210B"/>
    <w:rsid w:val="00A45B45"/>
    <w:rsid w:val="00A522F8"/>
    <w:rsid w:val="00A56167"/>
    <w:rsid w:val="00A6539D"/>
    <w:rsid w:val="00A6734F"/>
    <w:rsid w:val="00A829B8"/>
    <w:rsid w:val="00A85F86"/>
    <w:rsid w:val="00A93B99"/>
    <w:rsid w:val="00AA43E5"/>
    <w:rsid w:val="00AA4A11"/>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0599"/>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1790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3F72"/>
    <w:rsid w:val="00E94981"/>
    <w:rsid w:val="00EA0E56"/>
    <w:rsid w:val="00EB77AB"/>
    <w:rsid w:val="00EC1D46"/>
    <w:rsid w:val="00EC3A1C"/>
    <w:rsid w:val="00EC796A"/>
    <w:rsid w:val="00EF42A0"/>
    <w:rsid w:val="00F00713"/>
    <w:rsid w:val="00F01061"/>
    <w:rsid w:val="00F01F2D"/>
    <w:rsid w:val="00F02BBD"/>
    <w:rsid w:val="00F11CF3"/>
    <w:rsid w:val="00F24887"/>
    <w:rsid w:val="00F24FB6"/>
    <w:rsid w:val="00F2646C"/>
    <w:rsid w:val="00F42021"/>
    <w:rsid w:val="00F54B84"/>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 w:type="table" w:customStyle="1" w:styleId="23">
    <w:name w:val="网格型2"/>
    <w:basedOn w:val="a2"/>
    <w:next w:val="ae"/>
    <w:uiPriority w:val="99"/>
    <w:qFormat/>
    <w:rsid w:val="0017063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170633"/>
    <w:pPr>
      <w:widowControl w:val="0"/>
      <w:jc w:val="both"/>
    </w:pPr>
  </w:style>
  <w:style w:type="paragraph" w:styleId="af2">
    <w:name w:val="List Paragraph"/>
    <w:basedOn w:val="a"/>
    <w:uiPriority w:val="34"/>
    <w:qFormat/>
    <w:rsid w:val="001706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3C7D-CCF5-41A2-BB91-E6EFE002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4556</Words>
  <Characters>25972</Characters>
  <Application>Microsoft Office Word</Application>
  <DocSecurity>0</DocSecurity>
  <Lines>216</Lines>
  <Paragraphs>60</Paragraphs>
  <ScaleCrop>false</ScaleCrop>
  <Company>china</Company>
  <LinksUpToDate>false</LinksUpToDate>
  <CharactersWithSpaces>30468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cp:revision>
  <cp:lastPrinted>2020-12-25T01:00:00Z</cp:lastPrinted>
  <dcterms:created xsi:type="dcterms:W3CDTF">2020-12-25T01:00:00Z</dcterms:created>
  <dcterms:modified xsi:type="dcterms:W3CDTF">2021-01-07T00:39:00Z</dcterms:modified>
</cp:coreProperties>
</file>