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172F73">
        <w:rPr>
          <w:rFonts w:ascii="宋体" w:eastAsia="宋体" w:hAnsi="宋体" w:cs="Times New Roman" w:hint="eastAsia"/>
          <w:kern w:val="0"/>
          <w:sz w:val="36"/>
          <w:szCs w:val="36"/>
          <w:u w:val="single"/>
        </w:rPr>
        <w:t>皮肤病理信息管理系统</w:t>
      </w:r>
    </w:p>
    <w:p w:rsidR="00CD46E0" w:rsidRPr="00326B8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172F73">
        <w:rPr>
          <w:rFonts w:ascii="宋体" w:eastAsia="宋体" w:hAnsi="宋体" w:cs="Times New Roman" w:hint="eastAsia"/>
          <w:kern w:val="0"/>
          <w:sz w:val="36"/>
          <w:szCs w:val="36"/>
          <w:u w:val="single"/>
        </w:rPr>
        <w:t>2020-JL13-03-W30005</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F74336">
        <w:rPr>
          <w:rFonts w:ascii="宋体" w:eastAsia="宋体" w:hAnsi="宋体" w:cs="Times New Roman" w:hint="eastAsia"/>
          <w:kern w:val="0"/>
          <w:sz w:val="36"/>
          <w:szCs w:val="36"/>
        </w:rPr>
        <w:t>八</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396F45"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E267CB">
          <w:rPr>
            <w:noProof/>
            <w:webHidden/>
          </w:rPr>
          <w:t>1</w:t>
        </w:r>
        <w:r>
          <w:rPr>
            <w:noProof/>
            <w:webHidden/>
          </w:rPr>
          <w:fldChar w:fldCharType="end"/>
        </w:r>
      </w:hyperlink>
    </w:p>
    <w:p w:rsidR="006C1884" w:rsidRDefault="002666B4"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sidR="00396F45">
          <w:rPr>
            <w:noProof/>
            <w:webHidden/>
          </w:rPr>
          <w:fldChar w:fldCharType="begin"/>
        </w:r>
        <w:r w:rsidR="006C1884">
          <w:rPr>
            <w:noProof/>
            <w:webHidden/>
          </w:rPr>
          <w:instrText xml:space="preserve"> PAGEREF _Toc43485652 \h </w:instrText>
        </w:r>
        <w:r w:rsidR="00396F45">
          <w:rPr>
            <w:noProof/>
            <w:webHidden/>
          </w:rPr>
        </w:r>
        <w:r w:rsidR="00396F45">
          <w:rPr>
            <w:noProof/>
            <w:webHidden/>
          </w:rPr>
          <w:fldChar w:fldCharType="separate"/>
        </w:r>
        <w:r w:rsidR="00E267CB">
          <w:rPr>
            <w:noProof/>
            <w:webHidden/>
          </w:rPr>
          <w:t>4</w:t>
        </w:r>
        <w:r w:rsidR="00396F45">
          <w:rPr>
            <w:noProof/>
            <w:webHidden/>
          </w:rPr>
          <w:fldChar w:fldCharType="end"/>
        </w:r>
      </w:hyperlink>
    </w:p>
    <w:p w:rsidR="006C1884" w:rsidRDefault="002666B4"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sidR="00396F45">
          <w:rPr>
            <w:noProof/>
            <w:webHidden/>
          </w:rPr>
          <w:fldChar w:fldCharType="begin"/>
        </w:r>
        <w:r w:rsidR="006C1884">
          <w:rPr>
            <w:noProof/>
            <w:webHidden/>
          </w:rPr>
          <w:instrText xml:space="preserve"> PAGEREF _Toc43485653 \h </w:instrText>
        </w:r>
        <w:r w:rsidR="00396F45">
          <w:rPr>
            <w:noProof/>
            <w:webHidden/>
          </w:rPr>
        </w:r>
        <w:r w:rsidR="00396F45">
          <w:rPr>
            <w:noProof/>
            <w:webHidden/>
          </w:rPr>
          <w:fldChar w:fldCharType="separate"/>
        </w:r>
        <w:r w:rsidR="00E267CB">
          <w:rPr>
            <w:noProof/>
            <w:webHidden/>
          </w:rPr>
          <w:t>6</w:t>
        </w:r>
        <w:r w:rsidR="00396F45">
          <w:rPr>
            <w:noProof/>
            <w:webHidden/>
          </w:rPr>
          <w:fldChar w:fldCharType="end"/>
        </w:r>
      </w:hyperlink>
    </w:p>
    <w:p w:rsidR="006C1884" w:rsidRDefault="002666B4"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sidR="00396F45">
          <w:rPr>
            <w:noProof/>
            <w:webHidden/>
          </w:rPr>
          <w:fldChar w:fldCharType="begin"/>
        </w:r>
        <w:r w:rsidR="006C1884">
          <w:rPr>
            <w:noProof/>
            <w:webHidden/>
          </w:rPr>
          <w:instrText xml:space="preserve"> PAGEREF _Toc43485654 \h </w:instrText>
        </w:r>
        <w:r w:rsidR="00396F45">
          <w:rPr>
            <w:noProof/>
            <w:webHidden/>
          </w:rPr>
        </w:r>
        <w:r w:rsidR="00396F45">
          <w:rPr>
            <w:noProof/>
            <w:webHidden/>
          </w:rPr>
          <w:fldChar w:fldCharType="separate"/>
        </w:r>
        <w:r w:rsidR="00E267CB">
          <w:rPr>
            <w:noProof/>
            <w:webHidden/>
          </w:rPr>
          <w:t>29</w:t>
        </w:r>
        <w:r w:rsidR="00396F45">
          <w:rPr>
            <w:noProof/>
            <w:webHidden/>
          </w:rPr>
          <w:fldChar w:fldCharType="end"/>
        </w:r>
      </w:hyperlink>
    </w:p>
    <w:p w:rsidR="006C1884" w:rsidRDefault="002666B4"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sidR="00396F45">
          <w:rPr>
            <w:noProof/>
            <w:webHidden/>
          </w:rPr>
          <w:fldChar w:fldCharType="begin"/>
        </w:r>
        <w:r w:rsidR="006C1884">
          <w:rPr>
            <w:noProof/>
            <w:webHidden/>
          </w:rPr>
          <w:instrText xml:space="preserve"> PAGEREF _Toc43485655 \h </w:instrText>
        </w:r>
        <w:r w:rsidR="00396F45">
          <w:rPr>
            <w:noProof/>
            <w:webHidden/>
          </w:rPr>
        </w:r>
        <w:r w:rsidR="00396F45">
          <w:rPr>
            <w:noProof/>
            <w:webHidden/>
          </w:rPr>
          <w:fldChar w:fldCharType="separate"/>
        </w:r>
        <w:r w:rsidR="00E267CB">
          <w:rPr>
            <w:noProof/>
            <w:webHidden/>
          </w:rPr>
          <w:t>34</w:t>
        </w:r>
        <w:r w:rsidR="00396F45">
          <w:rPr>
            <w:noProof/>
            <w:webHidden/>
          </w:rPr>
          <w:fldChar w:fldCharType="end"/>
        </w:r>
      </w:hyperlink>
    </w:p>
    <w:p w:rsidR="00CD46E0" w:rsidRPr="00853C33" w:rsidRDefault="00396F45"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326B80">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4945ED" w:rsidRPr="004945ED">
        <w:rPr>
          <w:rFonts w:ascii="Tahoma" w:hAnsi="Tahoma" w:cs="Tahoma" w:hint="eastAsia"/>
          <w:b/>
          <w:bCs/>
          <w:kern w:val="0"/>
          <w:sz w:val="28"/>
          <w:szCs w:val="28"/>
        </w:rPr>
        <w:t>皮肤病理信息管理系统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172F73">
        <w:rPr>
          <w:rFonts w:ascii="Tahoma" w:hAnsi="Tahoma" w:cs="Tahoma" w:hint="eastAsia"/>
          <w:kern w:val="0"/>
          <w:sz w:val="28"/>
          <w:szCs w:val="28"/>
        </w:rPr>
        <w:t>2020-JL13-03-W30005</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4945ED" w:rsidRPr="004945ED">
        <w:rPr>
          <w:rFonts w:ascii="宋体" w:eastAsia="宋体" w:hAnsi="宋体" w:cs="Times New Roman" w:hint="eastAsia"/>
          <w:kern w:val="0"/>
          <w:sz w:val="24"/>
          <w:szCs w:val="24"/>
        </w:rPr>
        <w:t>皮肤病理信息管理系统</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172F73">
        <w:rPr>
          <w:rFonts w:ascii="宋体" w:eastAsia="宋体" w:hAnsi="宋体" w:cs="Times New Roman" w:hint="eastAsia"/>
          <w:kern w:val="0"/>
          <w:sz w:val="24"/>
          <w:szCs w:val="24"/>
        </w:rPr>
        <w:t>2020-JL13-03-W30005</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4945ED" w:rsidRDefault="00172F73" w:rsidP="00647E07">
            <w:pPr>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皮肤病理信息</w:t>
            </w:r>
          </w:p>
          <w:p w:rsidR="00647E07" w:rsidRPr="00A829B8" w:rsidRDefault="00172F73"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管理系统</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4945ED">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4945ED">
              <w:rPr>
                <w:rFonts w:asciiTheme="minorEastAsia" w:hAnsiTheme="minorEastAsia" w:cs="Times New Roman" w:hint="eastAsia"/>
                <w:szCs w:val="21"/>
              </w:rPr>
              <w:t>3</w:t>
            </w:r>
            <w:r w:rsidR="00F74336">
              <w:rPr>
                <w:rFonts w:asciiTheme="minorEastAsia" w:hAnsiTheme="minorEastAsia" w:cs="Times New Roman" w:hint="eastAsia"/>
                <w:szCs w:val="21"/>
              </w:rPr>
              <w:t>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C1503">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C1503">
        <w:rPr>
          <w:rFonts w:ascii="宋体" w:eastAsia="宋体" w:hAnsi="宋体" w:cs="Times New Roman" w:hint="eastAsia"/>
          <w:kern w:val="0"/>
          <w:sz w:val="24"/>
          <w:szCs w:val="24"/>
          <w:u w:val="single"/>
        </w:rPr>
        <w:t>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1C1503">
        <w:rPr>
          <w:rFonts w:ascii="宋体" w:eastAsia="宋体" w:hAnsi="宋体" w:cs="Times New Roman" w:hint="eastAsia"/>
          <w:kern w:val="0"/>
          <w:sz w:val="24"/>
          <w:szCs w:val="24"/>
          <w:u w:val="single"/>
        </w:rPr>
        <w:t>27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1C1503">
        <w:rPr>
          <w:rFonts w:ascii="宋体" w:eastAsia="宋体" w:hAnsi="宋体" w:cs="Times New Roman" w:hint="eastAsia"/>
          <w:kern w:val="0"/>
          <w:sz w:val="24"/>
          <w:szCs w:val="24"/>
          <w:u w:val="single"/>
        </w:rPr>
        <w:t>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1C1503">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2C5CFF">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w:t>
      </w:r>
      <w:r w:rsidRPr="009E48BE">
        <w:rPr>
          <w:rFonts w:asciiTheme="minorEastAsia" w:hAnsiTheme="minorEastAsia" w:cs="Times New Roman" w:hint="eastAsia"/>
          <w:kern w:val="0"/>
          <w:sz w:val="24"/>
          <w:szCs w:val="24"/>
        </w:rPr>
        <w:t xml:space="preserve"> </w:t>
      </w:r>
      <w:r w:rsidR="004945ED">
        <w:rPr>
          <w:rFonts w:asciiTheme="minorEastAsia" w:hAnsiTheme="minorEastAsia" w:cs="Times New Roman" w:hint="eastAsia"/>
          <w:kern w:val="0"/>
          <w:sz w:val="24"/>
          <w:szCs w:val="24"/>
        </w:rPr>
        <w:t>软件</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2C5CFF">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Pr="00E270B5">
        <w:rPr>
          <w:rFonts w:hint="eastAsia"/>
        </w:rPr>
        <w:t xml:space="preserve"> </w:t>
      </w:r>
      <w:r w:rsidR="004945ED">
        <w:rPr>
          <w:rFonts w:asciiTheme="minorEastAsia" w:hAnsiTheme="minorEastAsia" w:cs="Times New Roman" w:hint="eastAsia"/>
          <w:kern w:val="0"/>
          <w:sz w:val="24"/>
          <w:szCs w:val="24"/>
        </w:rPr>
        <w:t>软件</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w:t>
      </w:r>
      <w:r w:rsidRPr="00E270B5">
        <w:rPr>
          <w:rFonts w:asciiTheme="minorEastAsia" w:hAnsiTheme="minorEastAsia" w:cs="Times New Roman" w:hint="eastAsia"/>
          <w:kern w:val="0"/>
          <w:sz w:val="24"/>
          <w:szCs w:val="24"/>
        </w:rPr>
        <w:lastRenderedPageBreak/>
        <w:t>总代的</w:t>
      </w:r>
      <w:proofErr w:type="gramEnd"/>
      <w:r w:rsidRPr="00E270B5">
        <w:rPr>
          <w:rFonts w:asciiTheme="minorEastAsia" w:hAnsiTheme="minorEastAsia" w:cs="Times New Roman" w:hint="eastAsia"/>
          <w:kern w:val="0"/>
          <w:sz w:val="24"/>
          <w:szCs w:val="24"/>
        </w:rPr>
        <w:t>中英文授权书复印件或同步翻译件）</w:t>
      </w:r>
      <w:r>
        <w:rPr>
          <w:rFonts w:asciiTheme="minorEastAsia" w:hAnsiTheme="minorEastAsia" w:cs="Times New Roman" w:hint="eastAsia"/>
          <w:kern w:val="0"/>
          <w:sz w:val="24"/>
          <w:szCs w:val="24"/>
        </w:rPr>
        <w:t>。</w:t>
      </w:r>
    </w:p>
    <w:p w:rsidR="006725A4" w:rsidRPr="004945ED" w:rsidRDefault="006725A4" w:rsidP="004945ED">
      <w:pPr>
        <w:adjustRightInd w:val="0"/>
        <w:snapToGrid w:val="0"/>
        <w:spacing w:line="36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13.</w:t>
      </w:r>
      <w:r w:rsidRPr="006725A4">
        <w:rPr>
          <w:rFonts w:ascii="宋体" w:eastAsia="宋体" w:hAnsi="宋体" w:cs="Times New Roman" w:hint="eastAsia"/>
          <w:kern w:val="0"/>
          <w:sz w:val="24"/>
          <w:szCs w:val="24"/>
        </w:rPr>
        <w:t xml:space="preserve"> </w:t>
      </w:r>
      <w:r w:rsidR="004945ED">
        <w:rPr>
          <w:rFonts w:ascii="宋体" w:eastAsia="宋体" w:hAnsi="宋体" w:cs="Times New Roman" w:hint="eastAsia"/>
          <w:kern w:val="0"/>
          <w:sz w:val="24"/>
          <w:szCs w:val="24"/>
        </w:rPr>
        <w:t>皮肤病理信息管理系统相关</w:t>
      </w:r>
      <w:r>
        <w:rPr>
          <w:rFonts w:ascii="宋体" w:eastAsia="宋体" w:hAnsi="宋体" w:cs="Times New Roman" w:hint="eastAsia"/>
          <w:kern w:val="0"/>
          <w:sz w:val="24"/>
          <w:szCs w:val="24"/>
        </w:rPr>
        <w:t>软件著作权</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w:t>
      </w:r>
      <w:r w:rsidR="00577ADD">
        <w:rPr>
          <w:rFonts w:ascii="宋体" w:eastAsia="宋体" w:hAnsi="宋体" w:cs="Times New Roman" w:hint="eastAsia"/>
          <w:kern w:val="0"/>
          <w:sz w:val="24"/>
          <w:szCs w:val="24"/>
        </w:rPr>
        <w:t>200</w:t>
      </w:r>
      <w:r w:rsidR="006725A4">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1C1503">
        <w:rPr>
          <w:rFonts w:ascii="宋体" w:eastAsia="宋体" w:hAnsi="宋体" w:cs="Times New Roman" w:hint="eastAsia"/>
          <w:kern w:val="0"/>
          <w:sz w:val="24"/>
          <w:szCs w:val="24"/>
          <w:u w:val="single"/>
        </w:rPr>
        <w:t>报名后另行通知</w:t>
      </w:r>
      <w:r w:rsidR="006725A4">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1C1503">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001C1503">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w:t>
      </w:r>
      <w:bookmarkStart w:id="4" w:name="_GoBack"/>
      <w:bookmarkEnd w:id="4"/>
      <w:r w:rsidR="00B07E82">
        <w:rPr>
          <w:rFonts w:ascii="宋体" w:eastAsia="宋体" w:hAnsi="宋体" w:cs="Times New Roman" w:hint="eastAsia"/>
          <w:kern w:val="0"/>
          <w:sz w:val="24"/>
          <w:szCs w:val="24"/>
          <w:u w:val="single"/>
        </w:rPr>
        <w:t>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326B80">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704"/>
        <w:gridCol w:w="1134"/>
        <w:gridCol w:w="2768"/>
        <w:gridCol w:w="962"/>
        <w:gridCol w:w="851"/>
        <w:gridCol w:w="827"/>
      </w:tblGrid>
      <w:tr w:rsidR="000F19EE" w:rsidRPr="00A829B8" w:rsidTr="004945E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704"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1134"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4945E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704" w:type="dxa"/>
            <w:tcBorders>
              <w:top w:val="single" w:sz="4" w:space="0" w:color="auto"/>
              <w:left w:val="nil"/>
              <w:bottom w:val="single" w:sz="4" w:space="0" w:color="auto"/>
              <w:right w:val="single" w:sz="4" w:space="0" w:color="auto"/>
            </w:tcBorders>
            <w:vAlign w:val="center"/>
          </w:tcPr>
          <w:p w:rsidR="000F19EE" w:rsidRPr="00A829B8" w:rsidRDefault="00172F73"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皮肤病理信息管理系统</w:t>
            </w:r>
          </w:p>
        </w:tc>
        <w:tc>
          <w:tcPr>
            <w:tcW w:w="1134"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4945ED">
        <w:rPr>
          <w:rFonts w:asciiTheme="minorEastAsia" w:hAnsiTheme="minorEastAsia" w:cs="Times New Roman" w:hint="eastAsia"/>
          <w:kern w:val="0"/>
          <w:sz w:val="24"/>
          <w:szCs w:val="24"/>
          <w:u w:val="single"/>
        </w:rPr>
        <w:t>3</w:t>
      </w:r>
      <w:r w:rsidR="006725A4">
        <w:rPr>
          <w:rFonts w:asciiTheme="minorEastAsia" w:hAnsiTheme="minorEastAsia" w:cs="Times New Roman" w:hint="eastAsia"/>
          <w:kern w:val="0"/>
          <w:sz w:val="24"/>
          <w:szCs w:val="24"/>
          <w:u w:val="single"/>
        </w:rPr>
        <w:t>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004945ED">
        <w:rPr>
          <w:rFonts w:asciiTheme="minorEastAsia" w:hAnsiTheme="minorEastAsia" w:cs="Times New Roman" w:hint="eastAsia"/>
          <w:kern w:val="0"/>
          <w:sz w:val="24"/>
          <w:szCs w:val="24"/>
          <w:u w:val="single"/>
          <w:lang w:val="zh-CN"/>
        </w:rPr>
        <w:t>5</w:t>
      </w:r>
      <w:r>
        <w:rPr>
          <w:rFonts w:asciiTheme="minorEastAsia" w:hAnsiTheme="minorEastAsia" w:cs="Times New Roman" w:hint="eastAsia"/>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sidR="004945ED">
        <w:rPr>
          <w:rFonts w:asciiTheme="minorEastAsia" w:hAnsiTheme="minorEastAsia" w:cs="Times New Roman" w:hint="eastAsia"/>
          <w:kern w:val="0"/>
          <w:sz w:val="24"/>
          <w:szCs w:val="24"/>
          <w:u w:val="single"/>
        </w:rPr>
        <w:t>4</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4945ED">
        <w:rPr>
          <w:rFonts w:asciiTheme="minorEastAsia" w:hAnsiTheme="minorEastAsia" w:cs="Times New Roman" w:hint="eastAsia"/>
          <w:color w:val="FF0000"/>
          <w:kern w:val="0"/>
          <w:sz w:val="24"/>
          <w:szCs w:val="24"/>
          <w:u w:val="single"/>
        </w:rPr>
        <w:t>8</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004945ED">
        <w:rPr>
          <w:rFonts w:asciiTheme="minorEastAsia" w:hAnsiTheme="minorEastAsia" w:cs="Times New Roman" w:hint="eastAsia"/>
          <w:kern w:val="0"/>
          <w:sz w:val="24"/>
          <w:szCs w:val="24"/>
        </w:rPr>
        <w:t xml:space="preserve"> </w:t>
      </w:r>
      <w:r w:rsidR="004945ED">
        <w:rPr>
          <w:rFonts w:asciiTheme="minorEastAsia" w:hAnsiTheme="minorEastAsia" w:cs="Times New Roman" w:hint="eastAsia"/>
          <w:color w:val="FF0000"/>
          <w:kern w:val="0"/>
          <w:sz w:val="24"/>
          <w:szCs w:val="24"/>
          <w:u w:val="single"/>
        </w:rPr>
        <w:t>48</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sidR="00360C37">
        <w:rPr>
          <w:rFonts w:asciiTheme="minorEastAsia" w:hAnsiTheme="minorEastAsia" w:cs="Times New Roman" w:hint="eastAsia"/>
          <w:kern w:val="0"/>
          <w:sz w:val="24"/>
          <w:szCs w:val="24"/>
          <w:u w:val="single"/>
        </w:rPr>
        <w:t>保修期内</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4"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6B1285">
        <w:rPr>
          <w:rFonts w:ascii="宋体" w:eastAsia="宋体" w:hAnsi="宋体" w:cs="Times New Roman" w:hint="eastAsia"/>
          <w:kern w:val="0"/>
          <w:sz w:val="24"/>
          <w:szCs w:val="24"/>
        </w:rPr>
        <w:t>软件</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4945ED">
        <w:rPr>
          <w:rFonts w:asciiTheme="minorEastAsia" w:hAnsiTheme="minorEastAsia" w:cs="Times New Roman" w:hint="eastAsia"/>
          <w:kern w:val="0"/>
          <w:sz w:val="24"/>
          <w:szCs w:val="24"/>
        </w:rPr>
        <w:t>软件</w:t>
      </w:r>
      <w:r w:rsidR="00360C37" w:rsidRPr="005F680F">
        <w:rPr>
          <w:rFonts w:asciiTheme="minorEastAsia" w:hAnsiTheme="minorEastAsia" w:cs="Times New Roman" w:hint="eastAsia"/>
          <w:kern w:val="0"/>
          <w:sz w:val="24"/>
          <w:szCs w:val="24"/>
        </w:rPr>
        <w:t>生产企业营业执照（进口产品需提供国内总代理营业执照）</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00360C37" w:rsidRPr="00E016D8">
        <w:rPr>
          <w:rFonts w:asciiTheme="minorEastAsia" w:hAnsiTheme="minorEastAsia" w:cs="Times New Roman" w:hint="eastAsia"/>
          <w:kern w:val="0"/>
          <w:sz w:val="24"/>
          <w:szCs w:val="24"/>
        </w:rPr>
        <w:t>)</w:t>
      </w:r>
      <w:r w:rsidR="004945ED">
        <w:rPr>
          <w:rFonts w:asciiTheme="minorEastAsia" w:hAnsiTheme="minorEastAsia" w:cs="Times New Roman" w:hint="eastAsia"/>
          <w:kern w:val="0"/>
          <w:sz w:val="24"/>
          <w:szCs w:val="24"/>
        </w:rPr>
        <w:t>软件</w:t>
      </w:r>
      <w:r w:rsidR="00360C37" w:rsidRPr="00E270B5">
        <w:rPr>
          <w:rFonts w:asciiTheme="minorEastAsia" w:hAnsiTheme="minorEastAsia" w:cs="Times New Roman" w:hint="eastAsia"/>
          <w:kern w:val="0"/>
          <w:sz w:val="24"/>
          <w:szCs w:val="24"/>
        </w:rPr>
        <w:t>生产企业对</w:t>
      </w:r>
      <w:r w:rsidR="00360C37">
        <w:rPr>
          <w:rFonts w:asciiTheme="minorEastAsia" w:hAnsiTheme="minorEastAsia" w:cs="Times New Roman" w:hint="eastAsia"/>
          <w:kern w:val="0"/>
          <w:sz w:val="24"/>
          <w:szCs w:val="24"/>
        </w:rPr>
        <w:t>代理</w:t>
      </w:r>
      <w:r w:rsidR="00360C37" w:rsidRPr="00E270B5">
        <w:rPr>
          <w:rFonts w:asciiTheme="minorEastAsia" w:hAnsiTheme="minorEastAsia" w:cs="Times New Roman" w:hint="eastAsia"/>
          <w:kern w:val="0"/>
          <w:sz w:val="24"/>
          <w:szCs w:val="24"/>
        </w:rPr>
        <w:t>公司</w:t>
      </w:r>
      <w:r w:rsidR="00360C37">
        <w:rPr>
          <w:rFonts w:asciiTheme="minorEastAsia" w:hAnsiTheme="minorEastAsia" w:cs="Times New Roman" w:hint="eastAsia"/>
          <w:kern w:val="0"/>
          <w:sz w:val="24"/>
          <w:szCs w:val="24"/>
        </w:rPr>
        <w:t>参与报价的</w:t>
      </w:r>
      <w:r w:rsidR="00360C37" w:rsidRPr="00E270B5">
        <w:rPr>
          <w:rFonts w:asciiTheme="minorEastAsia" w:hAnsiTheme="minorEastAsia" w:cs="Times New Roman" w:hint="eastAsia"/>
          <w:kern w:val="0"/>
          <w:sz w:val="24"/>
          <w:szCs w:val="24"/>
        </w:rPr>
        <w:t>授权书（进口产品需提供原产厂家对</w:t>
      </w:r>
      <w:proofErr w:type="gramStart"/>
      <w:r w:rsidR="00360C37" w:rsidRPr="00E270B5">
        <w:rPr>
          <w:rFonts w:asciiTheme="minorEastAsia" w:hAnsiTheme="minorEastAsia" w:cs="Times New Roman" w:hint="eastAsia"/>
          <w:kern w:val="0"/>
          <w:sz w:val="24"/>
          <w:szCs w:val="24"/>
        </w:rPr>
        <w:t>中国总代的</w:t>
      </w:r>
      <w:proofErr w:type="gramEnd"/>
      <w:r w:rsidR="00360C37" w:rsidRPr="00E270B5">
        <w:rPr>
          <w:rFonts w:asciiTheme="minorEastAsia" w:hAnsiTheme="minorEastAsia" w:cs="Times New Roman" w:hint="eastAsia"/>
          <w:kern w:val="0"/>
          <w:sz w:val="24"/>
          <w:szCs w:val="24"/>
        </w:rPr>
        <w:t>中英文授权书复印件或同步翻译件</w:t>
      </w:r>
      <w:r w:rsidR="00360C37">
        <w:rPr>
          <w:rFonts w:asciiTheme="minorEastAsia" w:hAnsiTheme="minorEastAsia" w:cs="Times New Roman" w:hint="eastAsia"/>
          <w:kern w:val="0"/>
          <w:sz w:val="24"/>
          <w:szCs w:val="24"/>
        </w:rPr>
        <w:t>。</w:t>
      </w:r>
      <w:r w:rsidR="00360C37"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20</w:t>
      </w:r>
      <w:r w:rsidR="00360C37" w:rsidRPr="00E270B5">
        <w:rPr>
          <w:rFonts w:asciiTheme="minorEastAsia" w:hAnsiTheme="minorEastAsia" w:cs="Times New Roman" w:hint="eastAsia"/>
          <w:kern w:val="0"/>
          <w:sz w:val="24"/>
          <w:szCs w:val="24"/>
        </w:rPr>
        <w:t>）</w:t>
      </w:r>
    </w:p>
    <w:p w:rsidR="006725A4" w:rsidRPr="005F680F" w:rsidRDefault="006725A4" w:rsidP="006725A4">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2A2C39">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6B1285">
        <w:rPr>
          <w:rFonts w:ascii="宋体" w:eastAsia="宋体" w:hAnsi="宋体" w:cs="Times New Roman" w:hint="eastAsia"/>
          <w:kern w:val="0"/>
          <w:sz w:val="24"/>
          <w:szCs w:val="24"/>
        </w:rPr>
        <w:t>皮肤病理信息管理系统相关</w:t>
      </w:r>
      <w:r>
        <w:rPr>
          <w:rFonts w:asciiTheme="minorEastAsia" w:hAnsiTheme="minorEastAsia" w:cs="Times New Roman" w:hint="eastAsia"/>
          <w:kern w:val="0"/>
          <w:sz w:val="24"/>
          <w:szCs w:val="24"/>
        </w:rPr>
        <w:t>软件著作权</w:t>
      </w:r>
    </w:p>
    <w:p w:rsidR="00807A68" w:rsidRDefault="00807A68"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2A2C3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2A2C39">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w:t>
      </w:r>
      <w:r w:rsidR="00BF1317" w:rsidRPr="00A829B8">
        <w:rPr>
          <w:rFonts w:ascii="宋体" w:eastAsia="宋体" w:hAnsi="宋体" w:cs="Times New Roman" w:hint="eastAsia"/>
          <w:kern w:val="0"/>
          <w:sz w:val="24"/>
          <w:szCs w:val="24"/>
        </w:rPr>
        <w:lastRenderedPageBreak/>
        <w:t>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lastRenderedPageBreak/>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006B1285">
              <w:rPr>
                <w:rFonts w:hint="eastAsia"/>
              </w:rPr>
              <w:t>软件</w:t>
            </w:r>
            <w:r w:rsidR="00BC1727" w:rsidRPr="005431D4">
              <w:rPr>
                <w:rFonts w:ascii="宋体" w:eastAsia="宋体" w:hAnsi="宋体" w:cs="宋体" w:hint="eastAsia"/>
                <w:kern w:val="0"/>
                <w:szCs w:val="21"/>
              </w:rPr>
              <w:t>生产企业营业执照</w:t>
            </w:r>
            <w:r w:rsidR="00BC1727" w:rsidRPr="00E26DAD">
              <w:rPr>
                <w:rFonts w:ascii="宋体" w:eastAsia="宋体" w:hAnsi="宋体" w:cs="宋体" w:hint="eastAsia"/>
                <w:kern w:val="0"/>
                <w:szCs w:val="21"/>
              </w:rPr>
              <w:t>（进口产品需提供国内总代理营业执照）</w:t>
            </w:r>
          </w:p>
        </w:tc>
      </w:tr>
      <w:tr w:rsidR="0039032C" w:rsidRPr="004359C8" w:rsidTr="00BC1727">
        <w:trPr>
          <w:trHeight w:hRule="exact" w:val="114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006B1285">
              <w:rPr>
                <w:rFonts w:hint="eastAsia"/>
              </w:rPr>
              <w:t>软件</w:t>
            </w:r>
            <w:r w:rsidR="00BC1727" w:rsidRPr="00BC1727">
              <w:rPr>
                <w:rFonts w:hint="eastAsia"/>
              </w:rPr>
              <w:t>生产企业对代理公司参与报价的授权书（进口产品需提供原产厂家对</w:t>
            </w:r>
            <w:proofErr w:type="gramStart"/>
            <w:r w:rsidR="00BC1727" w:rsidRPr="00BC1727">
              <w:rPr>
                <w:rFonts w:hint="eastAsia"/>
              </w:rPr>
              <w:t>中国总代的</w:t>
            </w:r>
            <w:proofErr w:type="gramEnd"/>
            <w:r w:rsidR="00BC1727" w:rsidRPr="00BC1727">
              <w:rPr>
                <w:rFonts w:hint="eastAsia"/>
              </w:rPr>
              <w:t>中英文授权书复印件或同步翻译件）</w:t>
            </w:r>
          </w:p>
        </w:tc>
      </w:tr>
      <w:tr w:rsidR="002A2C39" w:rsidRPr="004359C8" w:rsidTr="002A2C39">
        <w:trPr>
          <w:trHeight w:hRule="exact" w:val="437"/>
          <w:jc w:val="center"/>
        </w:trPr>
        <w:tc>
          <w:tcPr>
            <w:tcW w:w="9509" w:type="dxa"/>
            <w:tcBorders>
              <w:top w:val="nil"/>
              <w:left w:val="single" w:sz="4" w:space="0" w:color="auto"/>
              <w:bottom w:val="single" w:sz="4" w:space="0" w:color="auto"/>
              <w:right w:val="single" w:sz="4" w:space="0" w:color="auto"/>
            </w:tcBorders>
            <w:vAlign w:val="center"/>
          </w:tcPr>
          <w:p w:rsidR="002A2C39" w:rsidRDefault="002A2C39"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006B1285">
              <w:rPr>
                <w:rFonts w:ascii="宋体" w:eastAsia="宋体" w:hAnsi="宋体" w:cs="Times New Roman" w:hint="eastAsia"/>
                <w:kern w:val="0"/>
                <w:sz w:val="24"/>
                <w:szCs w:val="24"/>
              </w:rPr>
              <w:t xml:space="preserve"> </w:t>
            </w:r>
            <w:r w:rsidR="006B1285" w:rsidRPr="006B1285">
              <w:rPr>
                <w:rFonts w:ascii="宋体" w:eastAsia="宋体" w:hAnsi="宋体" w:cs="宋体" w:hint="eastAsia"/>
                <w:kern w:val="0"/>
                <w:szCs w:val="21"/>
              </w:rPr>
              <w:t>皮肤病理信息管理系统</w:t>
            </w:r>
            <w:r w:rsidR="006B1285">
              <w:rPr>
                <w:rFonts w:ascii="宋体" w:eastAsia="宋体" w:hAnsi="宋体" w:cs="宋体" w:hint="eastAsia"/>
                <w:kern w:val="0"/>
                <w:szCs w:val="21"/>
              </w:rPr>
              <w:t>相关</w:t>
            </w:r>
            <w:r>
              <w:rPr>
                <w:rFonts w:ascii="宋体" w:eastAsia="宋体" w:hAnsi="宋体" w:cs="宋体" w:hint="eastAsia"/>
                <w:kern w:val="0"/>
                <w:szCs w:val="21"/>
              </w:rPr>
              <w:t>软件著作权</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2A2C39">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w:t>
            </w:r>
            <w:r w:rsidR="002A2C39">
              <w:rPr>
                <w:rFonts w:ascii="宋体" w:eastAsia="宋体" w:hAnsi="宋体" w:cs="宋体" w:hint="eastAsia"/>
                <w:kern w:val="0"/>
                <w:szCs w:val="21"/>
              </w:rPr>
              <w:t>1</w:t>
            </w:r>
            <w:r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23"/>
        <w:tblW w:w="9356" w:type="dxa"/>
        <w:tblInd w:w="-176" w:type="dxa"/>
        <w:tblLook w:val="04A0" w:firstRow="1" w:lastRow="0" w:firstColumn="1" w:lastColumn="0" w:noHBand="0" w:noVBand="1"/>
      </w:tblPr>
      <w:tblGrid>
        <w:gridCol w:w="708"/>
        <w:gridCol w:w="852"/>
        <w:gridCol w:w="142"/>
        <w:gridCol w:w="6946"/>
        <w:gridCol w:w="708"/>
      </w:tblGrid>
      <w:tr w:rsidR="00A10AA1" w:rsidRPr="005B42D2" w:rsidTr="00172F73">
        <w:trPr>
          <w:trHeight w:val="735"/>
        </w:trPr>
        <w:tc>
          <w:tcPr>
            <w:tcW w:w="708" w:type="dxa"/>
            <w:tcBorders>
              <w:top w:val="single" w:sz="4" w:space="0" w:color="000000"/>
              <w:bottom w:val="single" w:sz="4" w:space="0" w:color="000000"/>
              <w:right w:val="single" w:sz="4" w:space="0" w:color="000000"/>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A10AA1" w:rsidRPr="005B42D2" w:rsidTr="00172F73">
        <w:trPr>
          <w:trHeight w:val="435"/>
        </w:trPr>
        <w:tc>
          <w:tcPr>
            <w:tcW w:w="8648" w:type="dxa"/>
            <w:gridSpan w:val="4"/>
            <w:tcBorders>
              <w:top w:val="single" w:sz="4" w:space="0" w:color="000000"/>
              <w:right w:val="single" w:sz="4" w:space="0" w:color="000000"/>
            </w:tcBorders>
            <w:vAlign w:val="center"/>
            <w:hideMark/>
          </w:tcPr>
          <w:p w:rsidR="00A10AA1" w:rsidRPr="005B42D2" w:rsidRDefault="00A10AA1" w:rsidP="00172F73">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A10AA1" w:rsidRPr="005B42D2" w:rsidRDefault="00A10AA1" w:rsidP="00172F73">
            <w:pPr>
              <w:adjustRightInd w:val="0"/>
              <w:snapToGrid w:val="0"/>
              <w:spacing w:line="300" w:lineRule="auto"/>
              <w:rPr>
                <w:rFonts w:ascii="宋体" w:hAnsi="宋体"/>
                <w:b/>
                <w:bCs/>
                <w:sz w:val="21"/>
                <w:szCs w:val="21"/>
              </w:rPr>
            </w:pPr>
          </w:p>
          <w:p w:rsidR="00A10AA1" w:rsidRPr="005B42D2" w:rsidRDefault="00A10AA1" w:rsidP="00172F73">
            <w:pPr>
              <w:adjustRightInd w:val="0"/>
              <w:snapToGrid w:val="0"/>
              <w:spacing w:line="300" w:lineRule="auto"/>
              <w:rPr>
                <w:rFonts w:ascii="宋体" w:hAnsi="宋体"/>
                <w:b/>
                <w:bCs/>
                <w:sz w:val="21"/>
                <w:szCs w:val="21"/>
              </w:rPr>
            </w:pPr>
          </w:p>
        </w:tc>
      </w:tr>
      <w:tr w:rsidR="00A10AA1" w:rsidRPr="005B42D2" w:rsidTr="00172F73">
        <w:trPr>
          <w:trHeight w:val="1027"/>
        </w:trPr>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Pr>
                <w:rFonts w:ascii="宋体" w:hAnsi="宋体" w:hint="eastAsia"/>
                <w:sz w:val="21"/>
                <w:szCs w:val="21"/>
              </w:rPr>
              <w:t>4</w:t>
            </w:r>
            <w:r w:rsidRPr="005B42D2">
              <w:rPr>
                <w:rFonts w:ascii="宋体" w:hAnsi="宋体" w:hint="eastAsia"/>
                <w:sz w:val="21"/>
                <w:szCs w:val="21"/>
              </w:rPr>
              <w:t>0</w:t>
            </w:r>
          </w:p>
        </w:tc>
      </w:tr>
      <w:tr w:rsidR="00A10AA1" w:rsidRPr="005B42D2" w:rsidTr="00172F73">
        <w:trPr>
          <w:trHeight w:val="1995"/>
        </w:trPr>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比较近三年（截止开标时间）所投产品在</w:t>
            </w:r>
            <w:r w:rsidRPr="005B42D2">
              <w:rPr>
                <w:rFonts w:ascii="宋体" w:hAnsi="宋体" w:hint="eastAsia"/>
                <w:b/>
                <w:bCs/>
                <w:sz w:val="21"/>
                <w:szCs w:val="21"/>
              </w:rPr>
              <w:t>三甲医院或高等科研院所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A10AA1" w:rsidRPr="005B42D2" w:rsidTr="00172F73">
        <w:trPr>
          <w:trHeight w:val="438"/>
        </w:trPr>
        <w:tc>
          <w:tcPr>
            <w:tcW w:w="708"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615"/>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852"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7088" w:type="dxa"/>
            <w:gridSpan w:val="2"/>
            <w:noWrap/>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615"/>
        </w:trPr>
        <w:tc>
          <w:tcPr>
            <w:tcW w:w="708"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172F73">
        <w:trPr>
          <w:trHeight w:val="615"/>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852"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7088" w:type="dxa"/>
            <w:gridSpan w:val="2"/>
            <w:noWrap/>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证明，级别最高的得0.5分，其他得0分。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172F73">
        <w:trPr>
          <w:trHeight w:val="1406"/>
        </w:trPr>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五</w:t>
            </w:r>
          </w:p>
        </w:tc>
        <w:tc>
          <w:tcPr>
            <w:tcW w:w="852"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943"/>
        </w:trPr>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A10AA1" w:rsidRPr="005B42D2" w:rsidTr="00172F73">
        <w:trPr>
          <w:trHeight w:val="943"/>
        </w:trPr>
        <w:tc>
          <w:tcPr>
            <w:tcW w:w="708" w:type="dxa"/>
            <w:vAlign w:val="center"/>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tcBorders>
              <w:top w:val="single" w:sz="4" w:space="0" w:color="auto"/>
            </w:tcBorders>
            <w:noWrap/>
            <w:vAlign w:val="center"/>
          </w:tcPr>
          <w:p w:rsidR="00A10AA1" w:rsidRPr="005B42D2" w:rsidRDefault="00A10AA1" w:rsidP="00172F73">
            <w:pPr>
              <w:adjustRightInd w:val="0"/>
              <w:snapToGrid w:val="0"/>
              <w:spacing w:line="300" w:lineRule="auto"/>
              <w:rPr>
                <w:rFonts w:ascii="宋体" w:hAnsi="宋体"/>
                <w:sz w:val="21"/>
                <w:szCs w:val="21"/>
              </w:rPr>
            </w:pPr>
            <w:r w:rsidRPr="002516D6">
              <w:rPr>
                <w:rFonts w:ascii="宋体" w:hAnsi="宋体" w:hint="eastAsia"/>
                <w:color w:val="000000" w:themeColor="text1"/>
                <w:sz w:val="21"/>
                <w:szCs w:val="21"/>
              </w:rPr>
              <w:t>投标公司为</w:t>
            </w:r>
            <w:r w:rsidRPr="002516D6">
              <w:rPr>
                <w:rFonts w:ascii="宋体" w:hAnsi="宋体"/>
                <w:color w:val="000000" w:themeColor="text1"/>
                <w:sz w:val="21"/>
                <w:szCs w:val="21"/>
              </w:rPr>
              <w:t>上市公司或为所投产品行业标准制定</w:t>
            </w:r>
            <w:r w:rsidRPr="002516D6">
              <w:rPr>
                <w:rFonts w:ascii="宋体" w:hAnsi="宋体" w:hint="eastAsia"/>
                <w:color w:val="000000" w:themeColor="text1"/>
                <w:sz w:val="21"/>
                <w:szCs w:val="21"/>
              </w:rPr>
              <w:t>者</w:t>
            </w:r>
            <w:r w:rsidRPr="002516D6">
              <w:rPr>
                <w:rFonts w:ascii="宋体" w:hAnsi="宋体"/>
                <w:color w:val="000000" w:themeColor="text1"/>
                <w:sz w:val="21"/>
                <w:szCs w:val="21"/>
              </w:rPr>
              <w:t>得</w:t>
            </w:r>
            <w:r w:rsidRPr="002516D6">
              <w:rPr>
                <w:rFonts w:ascii="宋体" w:hAnsi="宋体" w:hint="eastAsia"/>
                <w:color w:val="000000" w:themeColor="text1"/>
                <w:sz w:val="21"/>
                <w:szCs w:val="21"/>
              </w:rPr>
              <w:t>3分</w:t>
            </w:r>
            <w:r w:rsidRPr="002516D6">
              <w:rPr>
                <w:rFonts w:ascii="宋体" w:hAnsi="宋体"/>
                <w:color w:val="000000" w:themeColor="text1"/>
                <w:sz w:val="21"/>
                <w:szCs w:val="21"/>
              </w:rPr>
              <w:t>，</w:t>
            </w:r>
            <w:r w:rsidRPr="002516D6">
              <w:rPr>
                <w:rFonts w:ascii="宋体" w:hAnsi="宋体" w:hint="eastAsia"/>
                <w:color w:val="000000" w:themeColor="text1"/>
                <w:sz w:val="21"/>
                <w:szCs w:val="21"/>
              </w:rPr>
              <w:t>所投</w:t>
            </w:r>
            <w:r w:rsidRPr="002516D6">
              <w:rPr>
                <w:rFonts w:ascii="宋体" w:hAnsi="宋体"/>
                <w:color w:val="000000" w:themeColor="text1"/>
                <w:sz w:val="21"/>
                <w:szCs w:val="21"/>
              </w:rPr>
              <w:t>产品</w:t>
            </w:r>
            <w:r w:rsidRPr="002516D6">
              <w:rPr>
                <w:rFonts w:ascii="宋体" w:hAnsi="宋体" w:hint="eastAsia"/>
                <w:color w:val="000000" w:themeColor="text1"/>
                <w:sz w:val="21"/>
                <w:szCs w:val="21"/>
              </w:rPr>
              <w:t>标准</w:t>
            </w:r>
            <w:r w:rsidRPr="002516D6">
              <w:rPr>
                <w:rFonts w:ascii="宋体" w:hAnsi="宋体"/>
                <w:color w:val="000000" w:themeColor="text1"/>
                <w:sz w:val="21"/>
                <w:szCs w:val="21"/>
              </w:rPr>
              <w:t>达到行业领先水平得</w:t>
            </w:r>
            <w:r w:rsidRPr="002516D6">
              <w:rPr>
                <w:rFonts w:ascii="宋体" w:hAnsi="宋体" w:hint="eastAsia"/>
                <w:color w:val="000000" w:themeColor="text1"/>
                <w:sz w:val="21"/>
                <w:szCs w:val="21"/>
              </w:rPr>
              <w:t>2分</w:t>
            </w:r>
            <w:r w:rsidRPr="002516D6">
              <w:rPr>
                <w:rFonts w:ascii="宋体" w:hAnsi="宋体"/>
                <w:color w:val="000000" w:themeColor="text1"/>
                <w:sz w:val="21"/>
                <w:szCs w:val="21"/>
              </w:rPr>
              <w:t>，达到区域领先的得</w:t>
            </w:r>
            <w:r w:rsidRPr="002516D6">
              <w:rPr>
                <w:rFonts w:ascii="宋体" w:hAnsi="宋体" w:hint="eastAsia"/>
                <w:color w:val="000000" w:themeColor="text1"/>
                <w:sz w:val="21"/>
                <w:szCs w:val="21"/>
              </w:rPr>
              <w:t>1分</w:t>
            </w:r>
            <w:r w:rsidRPr="002516D6">
              <w:rPr>
                <w:rFonts w:ascii="宋体" w:hAnsi="宋体"/>
                <w:color w:val="000000" w:themeColor="text1"/>
                <w:sz w:val="21"/>
                <w:szCs w:val="21"/>
              </w:rPr>
              <w:t>。</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A10AA1" w:rsidRPr="005B42D2" w:rsidRDefault="00A10AA1" w:rsidP="00172F73">
            <w:pPr>
              <w:adjustRightInd w:val="0"/>
              <w:snapToGrid w:val="0"/>
              <w:spacing w:line="300" w:lineRule="auto"/>
              <w:jc w:val="center"/>
              <w:rPr>
                <w:rFonts w:ascii="宋体" w:hAnsi="宋体"/>
                <w:sz w:val="21"/>
                <w:szCs w:val="21"/>
              </w:rPr>
            </w:pPr>
            <w:r w:rsidRPr="002516D6">
              <w:rPr>
                <w:rFonts w:ascii="宋体" w:hAnsi="宋体"/>
                <w:color w:val="000000" w:themeColor="text1"/>
                <w:sz w:val="21"/>
                <w:szCs w:val="21"/>
              </w:rPr>
              <w:t>3</w:t>
            </w:r>
          </w:p>
        </w:tc>
      </w:tr>
      <w:tr w:rsidR="00A10AA1" w:rsidRPr="005B42D2" w:rsidTr="00172F73">
        <w:trPr>
          <w:trHeight w:val="480"/>
        </w:trPr>
        <w:tc>
          <w:tcPr>
            <w:tcW w:w="8648" w:type="dxa"/>
            <w:gridSpan w:val="4"/>
            <w:vAlign w:val="center"/>
            <w:hideMark/>
          </w:tcPr>
          <w:p w:rsidR="00A10AA1" w:rsidRPr="005B42D2" w:rsidRDefault="00A10AA1" w:rsidP="00172F73">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p>
          <w:p w:rsidR="00A10AA1" w:rsidRPr="005B42D2" w:rsidRDefault="00A10AA1" w:rsidP="00172F73">
            <w:pPr>
              <w:adjustRightInd w:val="0"/>
              <w:snapToGrid w:val="0"/>
              <w:spacing w:line="300" w:lineRule="auto"/>
              <w:jc w:val="center"/>
              <w:rPr>
                <w:rFonts w:ascii="宋体" w:hAnsi="宋体"/>
                <w:sz w:val="21"/>
                <w:szCs w:val="21"/>
              </w:rPr>
            </w:pPr>
          </w:p>
        </w:tc>
      </w:tr>
      <w:tr w:rsidR="00A10AA1" w:rsidRPr="005B42D2" w:rsidTr="00172F73">
        <w:trPr>
          <w:trHeight w:val="580"/>
        </w:trPr>
        <w:tc>
          <w:tcPr>
            <w:tcW w:w="708"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技术</w:t>
            </w:r>
            <w:r w:rsidRPr="005B42D2">
              <w:rPr>
                <w:rFonts w:ascii="宋体" w:hAnsi="宋体" w:hint="eastAsia"/>
                <w:sz w:val="21"/>
                <w:szCs w:val="21"/>
              </w:rPr>
              <w:br/>
              <w:t>力量</w:t>
            </w:r>
          </w:p>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w:t>
            </w:r>
            <w:r>
              <w:rPr>
                <w:rFonts w:ascii="宋体" w:hAnsi="宋体" w:hint="eastAsia"/>
                <w:sz w:val="21"/>
                <w:szCs w:val="21"/>
              </w:rPr>
              <w:t>10</w:t>
            </w:r>
            <w:r w:rsidRPr="005B42D2">
              <w:rPr>
                <w:rFonts w:ascii="宋体" w:hAnsi="宋体" w:hint="eastAsia"/>
                <w:sz w:val="21"/>
                <w:szCs w:val="21"/>
              </w:rPr>
              <w:t>分）</w:t>
            </w:r>
          </w:p>
        </w:tc>
        <w:tc>
          <w:tcPr>
            <w:tcW w:w="6946" w:type="dxa"/>
            <w:noWrap/>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1.</w:t>
            </w:r>
            <w:r w:rsidR="006B1285">
              <w:rPr>
                <w:rFonts w:ascii="宋体" w:hAnsi="宋体" w:hint="eastAsia"/>
                <w:sz w:val="21"/>
                <w:szCs w:val="21"/>
              </w:rPr>
              <w:t>所投产品具有相关</w:t>
            </w:r>
            <w:r>
              <w:rPr>
                <w:rFonts w:ascii="宋体" w:hAnsi="宋体" w:hint="eastAsia"/>
                <w:sz w:val="21"/>
                <w:szCs w:val="21"/>
              </w:rPr>
              <w:t>软件著作权或</w:t>
            </w:r>
            <w:r>
              <w:rPr>
                <w:rFonts w:ascii="宋体" w:hAnsi="宋体"/>
                <w:sz w:val="21"/>
                <w:szCs w:val="21"/>
              </w:rPr>
              <w:t>发明专利</w:t>
            </w:r>
            <w:r w:rsidRPr="005B42D2">
              <w:rPr>
                <w:rFonts w:ascii="宋体" w:hAnsi="宋体" w:hint="eastAsia"/>
                <w:sz w:val="21"/>
                <w:szCs w:val="21"/>
              </w:rPr>
              <w:t>的得标准分，没有得0分。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172F73">
        <w:trPr>
          <w:trHeight w:val="560"/>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noWrap/>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2.制造商具有IS09001质量管理体系认证证书的得标准分，否则得0分。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172F73">
        <w:trPr>
          <w:trHeight w:val="330"/>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noWrap/>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3.制造商具有IS027001信息安全管理体系认证证书的得标准分，否则得0分。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172F73">
        <w:trPr>
          <w:trHeight w:val="563"/>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172F73">
        <w:trPr>
          <w:trHeight w:val="570"/>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hideMark/>
          </w:tcPr>
          <w:p w:rsidR="00A10AA1" w:rsidRPr="002516D6" w:rsidRDefault="00A10AA1" w:rsidP="00172F73">
            <w:pPr>
              <w:adjustRightInd w:val="0"/>
              <w:snapToGrid w:val="0"/>
              <w:spacing w:line="300" w:lineRule="auto"/>
              <w:rPr>
                <w:rFonts w:ascii="宋体" w:hAnsi="宋体"/>
                <w:sz w:val="21"/>
                <w:szCs w:val="21"/>
              </w:rPr>
            </w:pPr>
            <w:r w:rsidRPr="002516D6">
              <w:rPr>
                <w:rFonts w:ascii="宋体" w:hAnsi="宋体"/>
                <w:sz w:val="21"/>
                <w:szCs w:val="21"/>
              </w:rPr>
              <w:t>5.投标人具有计算机信息系统集成1级资质的得2分，2级的得1分，3级得0.5分，3级以下不得分。（提供证明材料）。</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172F73">
        <w:trPr>
          <w:trHeight w:val="390"/>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hideMark/>
          </w:tcPr>
          <w:p w:rsidR="00A10AA1" w:rsidRPr="002516D6" w:rsidRDefault="00A10AA1" w:rsidP="00172F73">
            <w:pPr>
              <w:adjustRightInd w:val="0"/>
              <w:snapToGrid w:val="0"/>
              <w:spacing w:line="300" w:lineRule="auto"/>
              <w:rPr>
                <w:rFonts w:ascii="宋体" w:hAnsi="宋体"/>
                <w:sz w:val="21"/>
                <w:szCs w:val="21"/>
              </w:rPr>
            </w:pPr>
            <w:r w:rsidRPr="002516D6">
              <w:rPr>
                <w:rFonts w:ascii="宋体" w:hAnsi="宋体"/>
                <w:sz w:val="21"/>
                <w:szCs w:val="21"/>
              </w:rPr>
              <w:t>6.</w:t>
            </w:r>
            <w:r>
              <w:rPr>
                <w:rFonts w:ascii="宋体" w:hAnsi="宋体"/>
                <w:sz w:val="21"/>
                <w:szCs w:val="21"/>
              </w:rPr>
              <w:t>开发商</w:t>
            </w:r>
            <w:r>
              <w:rPr>
                <w:rFonts w:ascii="宋体" w:hAnsi="宋体" w:hint="eastAsia"/>
                <w:sz w:val="21"/>
                <w:szCs w:val="21"/>
              </w:rPr>
              <w:t>或</w:t>
            </w:r>
            <w:r w:rsidRPr="002516D6">
              <w:rPr>
                <w:rFonts w:ascii="宋体" w:hAnsi="宋体"/>
                <w:sz w:val="21"/>
                <w:szCs w:val="21"/>
              </w:rPr>
              <w:t>投标人具有CMMI5认证证书的得2</w:t>
            </w:r>
            <w:r>
              <w:rPr>
                <w:rFonts w:ascii="宋体" w:hAnsi="宋体"/>
                <w:sz w:val="21"/>
                <w:szCs w:val="21"/>
              </w:rPr>
              <w:t>分，</w:t>
            </w:r>
            <w:r w:rsidRPr="002516D6">
              <w:rPr>
                <w:rFonts w:ascii="宋体" w:hAnsi="宋体"/>
                <w:sz w:val="21"/>
                <w:szCs w:val="21"/>
              </w:rPr>
              <w:t>CMMI4认证证书的得1分，CMMI3</w:t>
            </w:r>
            <w:r>
              <w:rPr>
                <w:rFonts w:ascii="宋体" w:hAnsi="宋体" w:hint="eastAsia"/>
                <w:sz w:val="21"/>
                <w:szCs w:val="21"/>
              </w:rPr>
              <w:t>认证</w:t>
            </w:r>
            <w:r>
              <w:rPr>
                <w:rFonts w:ascii="宋体" w:hAnsi="宋体"/>
                <w:sz w:val="21"/>
                <w:szCs w:val="21"/>
              </w:rPr>
              <w:t>证书</w:t>
            </w:r>
            <w:r w:rsidRPr="002516D6">
              <w:rPr>
                <w:rFonts w:ascii="宋体" w:hAnsi="宋体"/>
                <w:sz w:val="21"/>
                <w:szCs w:val="21"/>
              </w:rPr>
              <w:t>得0.5分, CMMI3以下得0分。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172F73">
        <w:trPr>
          <w:trHeight w:val="390"/>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vAlign w:val="center"/>
            <w:hideMark/>
          </w:tcPr>
          <w:p w:rsidR="00A10AA1" w:rsidRPr="002516D6" w:rsidRDefault="00A10AA1" w:rsidP="00172F73">
            <w:pPr>
              <w:adjustRightInd w:val="0"/>
              <w:snapToGrid w:val="0"/>
              <w:spacing w:line="300" w:lineRule="auto"/>
              <w:rPr>
                <w:rFonts w:ascii="宋体" w:hAnsi="宋体"/>
                <w:sz w:val="21"/>
                <w:szCs w:val="21"/>
              </w:rPr>
            </w:pPr>
            <w:r>
              <w:rPr>
                <w:rFonts w:ascii="宋体" w:hAnsi="宋体"/>
                <w:sz w:val="21"/>
                <w:szCs w:val="21"/>
              </w:rPr>
              <w:t>7</w:t>
            </w:r>
            <w:r w:rsidRPr="005B42D2">
              <w:rPr>
                <w:rFonts w:ascii="宋体" w:hAnsi="宋体" w:hint="eastAsia"/>
                <w:sz w:val="21"/>
                <w:szCs w:val="21"/>
              </w:rPr>
              <w:t>.</w:t>
            </w:r>
            <w:r>
              <w:rPr>
                <w:rFonts w:ascii="宋体" w:hAnsi="宋体" w:hint="eastAsia"/>
                <w:sz w:val="21"/>
                <w:szCs w:val="21"/>
              </w:rPr>
              <w:t>所投</w:t>
            </w:r>
            <w:r w:rsidRPr="00BC550F">
              <w:rPr>
                <w:rFonts w:ascii="宋体" w:hAnsi="宋体" w:hint="eastAsia"/>
                <w:sz w:val="21"/>
                <w:szCs w:val="21"/>
              </w:rPr>
              <w:t>产品具有</w:t>
            </w:r>
            <w:r>
              <w:rPr>
                <w:rFonts w:ascii="宋体" w:hAnsi="宋体" w:hint="eastAsia"/>
                <w:sz w:val="21"/>
                <w:szCs w:val="21"/>
              </w:rPr>
              <w:t>行业</w:t>
            </w:r>
            <w:r>
              <w:rPr>
                <w:rFonts w:ascii="宋体" w:hAnsi="宋体"/>
                <w:sz w:val="21"/>
                <w:szCs w:val="21"/>
              </w:rPr>
              <w:t>技术标准、规范、</w:t>
            </w:r>
            <w:r>
              <w:rPr>
                <w:rFonts w:ascii="宋体" w:hAnsi="宋体" w:hint="eastAsia"/>
                <w:sz w:val="21"/>
                <w:szCs w:val="21"/>
              </w:rPr>
              <w:t>认证</w:t>
            </w:r>
            <w:r>
              <w:rPr>
                <w:rFonts w:ascii="宋体" w:hAnsi="宋体"/>
                <w:sz w:val="21"/>
                <w:szCs w:val="21"/>
              </w:rPr>
              <w:t>证书</w:t>
            </w:r>
            <w:r>
              <w:rPr>
                <w:rFonts w:ascii="宋体" w:hAnsi="宋体" w:hint="eastAsia"/>
                <w:sz w:val="21"/>
                <w:szCs w:val="21"/>
              </w:rPr>
              <w:t>、</w:t>
            </w:r>
            <w:r>
              <w:rPr>
                <w:rFonts w:ascii="宋体" w:hAnsi="宋体"/>
                <w:sz w:val="21"/>
                <w:szCs w:val="21"/>
              </w:rPr>
              <w:t>奖项等品质证明材料的，一项加</w:t>
            </w:r>
            <w:r>
              <w:rPr>
                <w:rFonts w:ascii="宋体" w:hAnsi="宋体" w:hint="eastAsia"/>
                <w:sz w:val="21"/>
                <w:szCs w:val="21"/>
              </w:rPr>
              <w:t>0.5分</w:t>
            </w:r>
            <w:r>
              <w:rPr>
                <w:rFonts w:ascii="宋体" w:hAnsi="宋体"/>
                <w:sz w:val="21"/>
                <w:szCs w:val="21"/>
              </w:rPr>
              <w:t>，最多加</w:t>
            </w:r>
            <w:r>
              <w:rPr>
                <w:rFonts w:ascii="宋体" w:hAnsi="宋体" w:hint="eastAsia"/>
                <w:sz w:val="21"/>
                <w:szCs w:val="21"/>
              </w:rPr>
              <w:t>2分</w:t>
            </w:r>
            <w:r>
              <w:rPr>
                <w:rFonts w:ascii="宋体" w:hAnsi="宋体"/>
                <w:sz w:val="21"/>
                <w:szCs w:val="21"/>
              </w:rPr>
              <w:t>。</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172F73">
        <w:trPr>
          <w:trHeight w:val="390"/>
        </w:trPr>
        <w:tc>
          <w:tcPr>
            <w:tcW w:w="708" w:type="dxa"/>
            <w:vMerge/>
            <w:vAlign w:val="center"/>
          </w:tcPr>
          <w:p w:rsidR="00A10AA1" w:rsidRPr="005B42D2" w:rsidRDefault="00A10AA1" w:rsidP="00172F73">
            <w:pPr>
              <w:adjustRightInd w:val="0"/>
              <w:snapToGrid w:val="0"/>
              <w:spacing w:line="300" w:lineRule="auto"/>
              <w:jc w:val="center"/>
              <w:rPr>
                <w:rFonts w:ascii="宋体" w:hAnsi="宋体"/>
                <w:szCs w:val="21"/>
              </w:rPr>
            </w:pPr>
          </w:p>
        </w:tc>
        <w:tc>
          <w:tcPr>
            <w:tcW w:w="994" w:type="dxa"/>
            <w:gridSpan w:val="2"/>
            <w:vMerge/>
            <w:vAlign w:val="center"/>
          </w:tcPr>
          <w:p w:rsidR="00A10AA1" w:rsidRPr="005B42D2" w:rsidRDefault="00A10AA1" w:rsidP="00172F73">
            <w:pPr>
              <w:adjustRightInd w:val="0"/>
              <w:snapToGrid w:val="0"/>
              <w:spacing w:line="300" w:lineRule="auto"/>
              <w:jc w:val="center"/>
              <w:rPr>
                <w:rFonts w:ascii="宋体" w:hAnsi="宋体"/>
                <w:szCs w:val="21"/>
              </w:rPr>
            </w:pPr>
          </w:p>
        </w:tc>
        <w:tc>
          <w:tcPr>
            <w:tcW w:w="6946" w:type="dxa"/>
            <w:vAlign w:val="center"/>
          </w:tcPr>
          <w:p w:rsidR="00A10AA1" w:rsidRPr="00A8627B" w:rsidRDefault="00A10AA1" w:rsidP="00172F73">
            <w:pPr>
              <w:adjustRightInd w:val="0"/>
              <w:snapToGrid w:val="0"/>
              <w:spacing w:line="300" w:lineRule="auto"/>
              <w:rPr>
                <w:rFonts w:ascii="宋体" w:hAnsi="宋体"/>
                <w:color w:val="FF0000"/>
                <w:szCs w:val="21"/>
              </w:rPr>
            </w:pPr>
            <w:r>
              <w:rPr>
                <w:rFonts w:ascii="宋体" w:hAnsi="宋体"/>
                <w:sz w:val="21"/>
                <w:szCs w:val="21"/>
              </w:rPr>
              <w:t>8</w:t>
            </w:r>
            <w:r w:rsidRPr="00A8627B">
              <w:rPr>
                <w:rFonts w:ascii="宋体" w:hAnsi="宋体" w:hint="eastAsia"/>
                <w:sz w:val="21"/>
                <w:szCs w:val="21"/>
              </w:rPr>
              <w:t>.</w:t>
            </w:r>
            <w:r>
              <w:rPr>
                <w:rFonts w:ascii="宋体" w:hAnsi="宋体" w:hint="eastAsia"/>
                <w:sz w:val="21"/>
                <w:szCs w:val="21"/>
              </w:rPr>
              <w:t>投标人</w:t>
            </w:r>
            <w:r>
              <w:rPr>
                <w:rFonts w:ascii="宋体" w:hAnsi="宋体"/>
                <w:sz w:val="21"/>
                <w:szCs w:val="21"/>
              </w:rPr>
              <w:t>具有</w:t>
            </w:r>
            <w:r w:rsidRPr="00A8627B">
              <w:rPr>
                <w:rFonts w:ascii="宋体" w:hAnsi="宋体" w:hint="eastAsia"/>
                <w:sz w:val="21"/>
                <w:szCs w:val="21"/>
              </w:rPr>
              <w:t>系统分析师、系统构架师、软件工程、数据库专业开发人员、程序员以及有经验的项目管理和组织能力项目经理，并提供相应的</w:t>
            </w:r>
            <w:r>
              <w:rPr>
                <w:rFonts w:ascii="宋体" w:hAnsi="宋体" w:hint="eastAsia"/>
                <w:sz w:val="21"/>
                <w:szCs w:val="21"/>
              </w:rPr>
              <w:t>高级</w:t>
            </w:r>
            <w:r>
              <w:rPr>
                <w:rFonts w:ascii="宋体" w:hAnsi="宋体"/>
                <w:sz w:val="21"/>
                <w:szCs w:val="21"/>
              </w:rPr>
              <w:t>职称</w:t>
            </w:r>
            <w:r>
              <w:rPr>
                <w:rFonts w:ascii="宋体" w:hAnsi="宋体" w:hint="eastAsia"/>
                <w:sz w:val="21"/>
                <w:szCs w:val="21"/>
              </w:rPr>
              <w:t>资质</w:t>
            </w:r>
            <w:r w:rsidRPr="00A8627B">
              <w:rPr>
                <w:rFonts w:ascii="宋体" w:hAnsi="宋体" w:hint="eastAsia"/>
                <w:sz w:val="21"/>
                <w:szCs w:val="21"/>
              </w:rPr>
              <w:t>。每提供一个证书得</w:t>
            </w:r>
            <w:r>
              <w:rPr>
                <w:rFonts w:ascii="宋体" w:hAnsi="宋体"/>
                <w:sz w:val="21"/>
                <w:szCs w:val="21"/>
              </w:rPr>
              <w:t>0.5</w:t>
            </w:r>
            <w:r w:rsidRPr="00A8627B">
              <w:rPr>
                <w:rFonts w:ascii="宋体" w:hAnsi="宋体"/>
                <w:sz w:val="21"/>
                <w:szCs w:val="21"/>
              </w:rPr>
              <w:t>分，最多得</w:t>
            </w:r>
            <w:r>
              <w:rPr>
                <w:rFonts w:ascii="宋体" w:hAnsi="宋体"/>
                <w:sz w:val="21"/>
                <w:szCs w:val="21"/>
              </w:rPr>
              <w:t>2</w:t>
            </w:r>
            <w:r w:rsidRPr="00A8627B">
              <w:rPr>
                <w:rFonts w:ascii="宋体" w:hAnsi="宋体"/>
                <w:sz w:val="21"/>
                <w:szCs w:val="21"/>
              </w:rPr>
              <w:t>分（并提供社保作为支持）</w:t>
            </w:r>
          </w:p>
        </w:tc>
        <w:tc>
          <w:tcPr>
            <w:tcW w:w="708" w:type="dxa"/>
            <w:vAlign w:val="center"/>
          </w:tcPr>
          <w:p w:rsidR="00A10AA1" w:rsidRPr="005B42D2" w:rsidRDefault="00A10AA1" w:rsidP="00172F73">
            <w:pPr>
              <w:adjustRightInd w:val="0"/>
              <w:snapToGrid w:val="0"/>
              <w:spacing w:line="300" w:lineRule="auto"/>
              <w:jc w:val="center"/>
              <w:rPr>
                <w:rFonts w:ascii="宋体" w:hAnsi="宋体"/>
                <w:szCs w:val="21"/>
              </w:rPr>
            </w:pPr>
            <w:r>
              <w:rPr>
                <w:rFonts w:ascii="宋体" w:hAnsi="宋体" w:hint="eastAsia"/>
                <w:szCs w:val="21"/>
              </w:rPr>
              <w:t>2</w:t>
            </w:r>
          </w:p>
        </w:tc>
      </w:tr>
      <w:tr w:rsidR="00A10AA1" w:rsidRPr="005B42D2" w:rsidTr="00172F73">
        <w:trPr>
          <w:trHeight w:val="1800"/>
        </w:trPr>
        <w:tc>
          <w:tcPr>
            <w:tcW w:w="708"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二</w:t>
            </w:r>
          </w:p>
        </w:tc>
        <w:tc>
          <w:tcPr>
            <w:tcW w:w="994" w:type="dxa"/>
            <w:gridSpan w:val="2"/>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30</w:t>
            </w:r>
            <w:r w:rsidRPr="005B42D2">
              <w:rPr>
                <w:rFonts w:ascii="宋体" w:hAnsi="宋体" w:hint="eastAsia"/>
                <w:sz w:val="21"/>
                <w:szCs w:val="21"/>
              </w:rPr>
              <w:t>分）</w:t>
            </w:r>
          </w:p>
        </w:tc>
        <w:tc>
          <w:tcPr>
            <w:tcW w:w="6946" w:type="dxa"/>
            <w:tcBorders>
              <w:bottom w:val="single" w:sz="4" w:space="0" w:color="auto"/>
            </w:tcBorders>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15</w:t>
            </w:r>
            <w:r w:rsidRPr="005B42D2">
              <w:rPr>
                <w:rFonts w:ascii="宋体" w:hAnsi="宋体" w:hint="eastAsia"/>
                <w:sz w:val="21"/>
                <w:szCs w:val="21"/>
              </w:rPr>
              <w:t>分：</w:t>
            </w:r>
          </w:p>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1. 关键重要技术指标参数（★）、重要指标参数（▲）正偏离，每条加</w:t>
            </w:r>
            <w:r w:rsidRPr="005B42D2">
              <w:rPr>
                <w:rFonts w:ascii="宋体" w:hAnsi="宋体"/>
                <w:sz w:val="21"/>
                <w:szCs w:val="21"/>
              </w:rPr>
              <w:t>1</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A10AA1" w:rsidRPr="005B42D2" w:rsidRDefault="00A10AA1" w:rsidP="00172F73">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0.5</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lang w:val="zh-CN"/>
              </w:rPr>
              <w:t>3.</w:t>
            </w:r>
            <w:r w:rsidRPr="005B42D2">
              <w:rPr>
                <w:rFonts w:ascii="宋体" w:hAnsi="宋体" w:hint="eastAsia"/>
                <w:sz w:val="21"/>
                <w:szCs w:val="21"/>
              </w:rPr>
              <w:t xml:space="preserve"> 重要指标参数（▲）负偏离，每条扣</w:t>
            </w:r>
            <w:r w:rsidRPr="005B42D2">
              <w:rPr>
                <w:rFonts w:ascii="宋体" w:hAnsi="宋体"/>
                <w:sz w:val="21"/>
                <w:szCs w:val="21"/>
              </w:rPr>
              <w:t>3</w:t>
            </w:r>
            <w:r w:rsidRPr="005B42D2">
              <w:rPr>
                <w:rFonts w:ascii="宋体" w:hAnsi="宋体" w:hint="eastAsia"/>
                <w:sz w:val="21"/>
                <w:szCs w:val="21"/>
              </w:rPr>
              <w:t>分，扣完为止；</w:t>
            </w:r>
          </w:p>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4.</w:t>
            </w:r>
            <w:r w:rsidRPr="005B42D2">
              <w:rPr>
                <w:rFonts w:ascii="宋体" w:hAnsi="宋体" w:hint="eastAsia"/>
                <w:sz w:val="21"/>
                <w:szCs w:val="21"/>
                <w:lang w:val="zh-CN"/>
              </w:rPr>
              <w:t xml:space="preserve"> 一般技术指标参数</w:t>
            </w:r>
            <w:r w:rsidRPr="005B42D2">
              <w:rPr>
                <w:rFonts w:ascii="宋体" w:hAnsi="宋体" w:hint="eastAsia"/>
                <w:sz w:val="21"/>
                <w:szCs w:val="21"/>
              </w:rPr>
              <w:t>负偏离，每条扣</w:t>
            </w:r>
            <w:r w:rsidRPr="005B42D2">
              <w:rPr>
                <w:rFonts w:ascii="宋体" w:hAnsi="宋体"/>
                <w:sz w:val="21"/>
                <w:szCs w:val="21"/>
              </w:rPr>
              <w:t>1</w:t>
            </w:r>
            <w:r w:rsidRPr="005B42D2">
              <w:rPr>
                <w:rFonts w:ascii="宋体" w:hAnsi="宋体" w:hint="eastAsia"/>
                <w:sz w:val="21"/>
                <w:szCs w:val="21"/>
              </w:rPr>
              <w:t>分，扣完为止</w:t>
            </w:r>
          </w:p>
        </w:tc>
        <w:tc>
          <w:tcPr>
            <w:tcW w:w="708"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Pr>
                <w:rFonts w:ascii="宋体" w:hAnsi="宋体"/>
                <w:sz w:val="21"/>
                <w:szCs w:val="21"/>
              </w:rPr>
              <w:t>30</w:t>
            </w:r>
          </w:p>
        </w:tc>
      </w:tr>
      <w:tr w:rsidR="00A10AA1" w:rsidRPr="005B42D2" w:rsidTr="00172F73">
        <w:trPr>
          <w:trHeight w:val="741"/>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r>
      <w:tr w:rsidR="00A10AA1" w:rsidRPr="005B42D2" w:rsidTr="00172F73">
        <w:trPr>
          <w:trHeight w:val="555"/>
        </w:trPr>
        <w:tc>
          <w:tcPr>
            <w:tcW w:w="708"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994" w:type="dxa"/>
            <w:gridSpan w:val="2"/>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（7分）</w:t>
            </w:r>
          </w:p>
        </w:tc>
        <w:tc>
          <w:tcPr>
            <w:tcW w:w="6946" w:type="dxa"/>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w:t>
            </w:r>
            <w:r>
              <w:rPr>
                <w:rFonts w:ascii="宋体" w:hAnsi="宋体" w:hint="eastAsia"/>
                <w:sz w:val="21"/>
                <w:szCs w:val="21"/>
              </w:rPr>
              <w:t>1年</w:t>
            </w:r>
            <w:r w:rsidRPr="005B42D2">
              <w:rPr>
                <w:rFonts w:ascii="宋体" w:hAnsi="宋体" w:hint="eastAsia"/>
                <w:sz w:val="21"/>
                <w:szCs w:val="21"/>
              </w:rPr>
              <w:t>得</w:t>
            </w:r>
            <w:r>
              <w:rPr>
                <w:rFonts w:ascii="宋体" w:hAnsi="宋体" w:hint="eastAsia"/>
                <w:sz w:val="21"/>
                <w:szCs w:val="21"/>
              </w:rPr>
              <w:t>1</w:t>
            </w:r>
            <w:r w:rsidRPr="005B42D2">
              <w:rPr>
                <w:rFonts w:ascii="宋体" w:hAnsi="宋体" w:hint="eastAsia"/>
                <w:sz w:val="21"/>
                <w:szCs w:val="21"/>
              </w:rPr>
              <w:t>分，最多得标准分值，不符合招标文件要求按无效投标处理。（未履行保修承诺的，相关企业将列入黑名单。）</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A10AA1" w:rsidRPr="005B42D2" w:rsidTr="00172F73">
        <w:trPr>
          <w:trHeight w:val="720"/>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实施周期：是否提供开发整体系统明确、合理的项目实施周期和进度表。最优得标准分，其余依次递减</w:t>
            </w:r>
            <w:r>
              <w:rPr>
                <w:rFonts w:ascii="宋体" w:hAnsi="宋体" w:hint="eastAsia"/>
                <w:sz w:val="21"/>
                <w:szCs w:val="21"/>
              </w:rPr>
              <w:t>0.5</w:t>
            </w:r>
            <w:r w:rsidRPr="005B42D2">
              <w:rPr>
                <w:rFonts w:ascii="宋体" w:hAnsi="宋体" w:hint="eastAsia"/>
                <w:sz w:val="21"/>
                <w:szCs w:val="21"/>
              </w:rPr>
              <w:t>分，最低得0分。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899"/>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人员组织保障：根据投标人</w:t>
            </w:r>
            <w:r>
              <w:rPr>
                <w:rFonts w:ascii="宋体" w:hAnsi="宋体" w:hint="eastAsia"/>
                <w:sz w:val="21"/>
                <w:szCs w:val="21"/>
              </w:rPr>
              <w:t>项目</w:t>
            </w:r>
            <w:r w:rsidRPr="005B42D2">
              <w:rPr>
                <w:rFonts w:ascii="宋体" w:hAnsi="宋体" w:hint="eastAsia"/>
                <w:sz w:val="21"/>
                <w:szCs w:val="21"/>
              </w:rPr>
              <w:t>组织</w:t>
            </w:r>
            <w:r>
              <w:rPr>
                <w:rFonts w:ascii="宋体" w:hAnsi="宋体" w:hint="eastAsia"/>
                <w:sz w:val="21"/>
                <w:szCs w:val="21"/>
              </w:rPr>
              <w:t>实施</w:t>
            </w:r>
            <w:r w:rsidRPr="005B42D2">
              <w:rPr>
                <w:rFonts w:ascii="宋体" w:hAnsi="宋体" w:hint="eastAsia"/>
                <w:sz w:val="21"/>
                <w:szCs w:val="21"/>
              </w:rPr>
              <w:t>保障方案评审，最优得标准分，其余依次递减</w:t>
            </w:r>
            <w:r>
              <w:rPr>
                <w:rFonts w:ascii="宋体" w:hAnsi="宋体" w:hint="eastAsia"/>
                <w:sz w:val="21"/>
                <w:szCs w:val="21"/>
              </w:rPr>
              <w:t>0.5</w:t>
            </w:r>
            <w:r w:rsidRPr="005B42D2">
              <w:rPr>
                <w:rFonts w:ascii="宋体" w:hAnsi="宋体" w:hint="eastAsia"/>
                <w:sz w:val="21"/>
                <w:szCs w:val="21"/>
              </w:rPr>
              <w:t>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555"/>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982"/>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根据企业服务方式</w:t>
            </w:r>
            <w:r>
              <w:rPr>
                <w:rFonts w:ascii="宋体" w:hAnsi="宋体" w:hint="eastAsia"/>
                <w:sz w:val="21"/>
                <w:szCs w:val="21"/>
              </w:rPr>
              <w:t>（是否</w:t>
            </w:r>
            <w:r>
              <w:rPr>
                <w:rFonts w:ascii="宋体" w:hAnsi="宋体"/>
                <w:sz w:val="21"/>
                <w:szCs w:val="21"/>
              </w:rPr>
              <w:t>驻场</w:t>
            </w:r>
            <w:r>
              <w:rPr>
                <w:rFonts w:ascii="宋体" w:hAnsi="宋体" w:hint="eastAsia"/>
                <w:sz w:val="21"/>
                <w:szCs w:val="21"/>
              </w:rPr>
              <w:t>）</w:t>
            </w:r>
            <w:r w:rsidRPr="005B42D2">
              <w:rPr>
                <w:rFonts w:ascii="宋体" w:hAnsi="宋体" w:hint="eastAsia"/>
                <w:sz w:val="21"/>
                <w:szCs w:val="21"/>
              </w:rPr>
              <w:t>、现场支持、服务费用、服务等级等因素评分，最优得标准分，其余依次递减0.4分，最低得0分。</w:t>
            </w:r>
          </w:p>
        </w:tc>
        <w:tc>
          <w:tcPr>
            <w:tcW w:w="708" w:type="dxa"/>
            <w:tcBorders>
              <w:bottom w:val="single" w:sz="4" w:space="0" w:color="auto"/>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2F6C52">
        <w:trPr>
          <w:trHeight w:val="667"/>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tcBorders>
              <w:bottom w:val="single" w:sz="4" w:space="0" w:color="auto"/>
            </w:tcBorders>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根据软件运营过程中安全服务和后期技术咨询承诺情况评分，最优得标准分，其余依次递减0.4分，最低得0分。</w:t>
            </w:r>
          </w:p>
        </w:tc>
        <w:tc>
          <w:tcPr>
            <w:tcW w:w="708" w:type="dxa"/>
            <w:tcBorders>
              <w:bottom w:val="single" w:sz="4" w:space="0" w:color="auto"/>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1137"/>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tcBorders>
              <w:top w:val="single" w:sz="4" w:space="0" w:color="auto"/>
              <w:bottom w:val="single" w:sz="4" w:space="0" w:color="auto"/>
            </w:tcBorders>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bottom w:val="single" w:sz="4" w:space="0" w:color="auto"/>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r>
    </w:tbl>
    <w:p w:rsidR="009A1A23" w:rsidRPr="00A10AA1"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w:t>
      </w:r>
      <w:r w:rsidRPr="00A829B8">
        <w:rPr>
          <w:rFonts w:ascii="宋体" w:eastAsia="宋体" w:hAnsi="宋体" w:cs="Times New Roman" w:hint="eastAsia"/>
          <w:kern w:val="0"/>
          <w:sz w:val="24"/>
          <w:szCs w:val="24"/>
        </w:rPr>
        <w:lastRenderedPageBreak/>
        <w:t>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w:t>
      </w:r>
      <w:r w:rsidRPr="00A829B8">
        <w:rPr>
          <w:rFonts w:ascii="宋体" w:eastAsia="宋体" w:hAnsi="宋体" w:cs="Times New Roman" w:hint="eastAsia"/>
          <w:kern w:val="0"/>
          <w:sz w:val="24"/>
          <w:szCs w:val="24"/>
        </w:rPr>
        <w:lastRenderedPageBreak/>
        <w:t>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w:t>
      </w:r>
      <w:r w:rsidRPr="00A829B8">
        <w:rPr>
          <w:rFonts w:ascii="宋体" w:eastAsia="宋体" w:hAnsi="宋体" w:cs="Times New Roman" w:hint="eastAsia"/>
          <w:kern w:val="0"/>
          <w:sz w:val="24"/>
          <w:szCs w:val="24"/>
        </w:rPr>
        <w:lastRenderedPageBreak/>
        <w:t>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w:t>
      </w:r>
      <w:r w:rsidRPr="00A829B8">
        <w:rPr>
          <w:rFonts w:ascii="宋体" w:eastAsia="宋体" w:hAnsi="宋体" w:cs="Times New Roman" w:hint="eastAsia"/>
          <w:kern w:val="0"/>
          <w:sz w:val="24"/>
          <w:szCs w:val="24"/>
        </w:rPr>
        <w:lastRenderedPageBreak/>
        <w:t>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3A1C">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EC3A1C">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w:t>
      </w:r>
      <w:r w:rsidRPr="00A829B8">
        <w:rPr>
          <w:rFonts w:ascii="宋体" w:eastAsia="宋体" w:hAnsi="宋体" w:cs="Times New Roman" w:hint="eastAsia"/>
          <w:kern w:val="0"/>
          <w:sz w:val="24"/>
          <w:szCs w:val="24"/>
        </w:rPr>
        <w:lastRenderedPageBreak/>
        <w:t>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w:t>
      </w:r>
      <w:r w:rsidR="000F19EE" w:rsidRPr="00A829B8">
        <w:rPr>
          <w:rFonts w:ascii="宋体" w:eastAsia="宋体" w:hAnsi="宋体" w:cs="Times New Roman" w:hint="eastAsia"/>
          <w:kern w:val="0"/>
          <w:sz w:val="24"/>
          <w:szCs w:val="24"/>
          <w:lang w:val="zh-CN"/>
        </w:rPr>
        <w:lastRenderedPageBreak/>
        <w:t>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326B80">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firstRow="0" w:lastRow="0" w:firstColumn="0" w:lastColumn="0" w:noHBand="0" w:noVBand="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222" w:type="pct"/>
        <w:jc w:val="center"/>
        <w:tblLook w:val="00A0" w:firstRow="1" w:lastRow="0" w:firstColumn="1" w:lastColumn="0" w:noHBand="0" w:noVBand="0"/>
      </w:tblPr>
      <w:tblGrid>
        <w:gridCol w:w="813"/>
        <w:gridCol w:w="2939"/>
        <w:gridCol w:w="2470"/>
        <w:gridCol w:w="3242"/>
      </w:tblGrid>
      <w:tr w:rsidR="00C37A4A" w:rsidRPr="00772B5D" w:rsidTr="000F68D1">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3242"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0F68D1">
              <w:rPr>
                <w:rFonts w:ascii="宋体" w:eastAsia="宋体" w:hAnsi="宋体" w:cs="Times New Roman" w:hint="eastAsia"/>
                <w:kern w:val="0"/>
                <w:sz w:val="24"/>
                <w:szCs w:val="24"/>
              </w:rPr>
              <w:t>（国标/行业标准等）</w:t>
            </w: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3A1C" w:rsidRPr="003D363B" w:rsidRDefault="006B1285"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相关</w:t>
            </w:r>
            <w:r w:rsidR="00EC3A1C">
              <w:rPr>
                <w:rFonts w:asciiTheme="majorEastAsia" w:eastAsiaTheme="majorEastAsia" w:hAnsiTheme="majorEastAsia" w:hint="eastAsia"/>
                <w:szCs w:val="21"/>
              </w:rPr>
              <w:t>软件著作权证书</w:t>
            </w:r>
            <w:r w:rsidR="000F68D1">
              <w:rPr>
                <w:rFonts w:asciiTheme="majorEastAsia" w:eastAsiaTheme="majorEastAsia" w:hAnsiTheme="majorEastAsia" w:hint="eastAsia"/>
                <w:szCs w:val="21"/>
              </w:rPr>
              <w:t>或发明专利</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D33A31">
              <w:rPr>
                <w:rFonts w:asciiTheme="majorEastAsia" w:eastAsiaTheme="majorEastAsia" w:hAnsiTheme="majorEastAsia"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w:t>
            </w:r>
            <w:r w:rsidRPr="00D33A31">
              <w:rPr>
                <w:rFonts w:asciiTheme="majorEastAsia" w:eastAsiaTheme="majorEastAsia" w:hAnsiTheme="majorEastAsia" w:hint="eastAsia"/>
                <w:szCs w:val="21"/>
              </w:rPr>
              <w:t>信息安全管理体系认证证书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计算机信息系统集成资质</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EC3A1C" w:rsidRPr="003D363B" w:rsidRDefault="00EC3A1C" w:rsidP="000F68D1">
            <w:pPr>
              <w:tabs>
                <w:tab w:val="left" w:pos="1608"/>
                <w:tab w:val="left" w:pos="1809"/>
              </w:tabs>
              <w:adjustRightInd w:val="0"/>
              <w:snapToGrid w:val="0"/>
              <w:spacing w:line="440" w:lineRule="exact"/>
              <w:rPr>
                <w:rFonts w:asciiTheme="majorEastAsia" w:eastAsiaTheme="majorEastAsia" w:hAnsiTheme="majorEastAsia"/>
                <w:szCs w:val="21"/>
              </w:rPr>
            </w:pPr>
            <w:r w:rsidRPr="00DB0636">
              <w:rPr>
                <w:rFonts w:asciiTheme="majorEastAsia" w:eastAsiaTheme="majorEastAsia" w:hAnsiTheme="majorEastAsia" w:hint="eastAsia"/>
                <w:szCs w:val="21"/>
              </w:rPr>
              <w:t>CMMI</w:t>
            </w:r>
            <w:r w:rsidRPr="00DB0636">
              <w:rPr>
                <w:rFonts w:hint="eastAsia"/>
              </w:rPr>
              <w:t>认证证书</w:t>
            </w:r>
            <w:r w:rsidR="000F68D1">
              <w:tab/>
            </w:r>
            <w:r w:rsidR="000F68D1">
              <w:tab/>
            </w:r>
          </w:p>
        </w:tc>
        <w:tc>
          <w:tcPr>
            <w:tcW w:w="2268"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0F68D1"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F68D1" w:rsidRDefault="000F68D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w:t>
            </w:r>
          </w:p>
        </w:tc>
        <w:tc>
          <w:tcPr>
            <w:tcW w:w="3648" w:type="dxa"/>
            <w:tcBorders>
              <w:top w:val="single" w:sz="4" w:space="0" w:color="auto"/>
              <w:left w:val="nil"/>
              <w:bottom w:val="single" w:sz="4" w:space="0" w:color="auto"/>
              <w:right w:val="single" w:sz="4" w:space="0" w:color="auto"/>
            </w:tcBorders>
            <w:noWrap/>
          </w:tcPr>
          <w:p w:rsidR="000F68D1" w:rsidRPr="00DB0636" w:rsidRDefault="000F68D1" w:rsidP="000F68D1">
            <w:pPr>
              <w:tabs>
                <w:tab w:val="left" w:pos="1608"/>
                <w:tab w:val="left" w:pos="1809"/>
              </w:tabs>
              <w:adjustRightInd w:val="0"/>
              <w:snapToGrid w:val="0"/>
              <w:spacing w:line="440" w:lineRule="exact"/>
              <w:rPr>
                <w:rFonts w:asciiTheme="majorEastAsia" w:eastAsiaTheme="majorEastAsia" w:hAnsiTheme="majorEastAsia"/>
                <w:szCs w:val="21"/>
              </w:rPr>
            </w:pPr>
            <w:r w:rsidRPr="000F68D1">
              <w:rPr>
                <w:rFonts w:asciiTheme="majorEastAsia" w:eastAsiaTheme="majorEastAsia" w:hAnsiTheme="majorEastAsia" w:hint="eastAsia"/>
                <w:szCs w:val="21"/>
              </w:rPr>
              <w:t>业</w:t>
            </w:r>
            <w:r w:rsidRPr="000F68D1">
              <w:rPr>
                <w:rFonts w:asciiTheme="majorEastAsia" w:eastAsiaTheme="majorEastAsia" w:hAnsiTheme="majorEastAsia"/>
                <w:szCs w:val="21"/>
              </w:rPr>
              <w:t>技术标准、规范、</w:t>
            </w:r>
            <w:r w:rsidRPr="000F68D1">
              <w:rPr>
                <w:rFonts w:asciiTheme="majorEastAsia" w:eastAsiaTheme="majorEastAsia" w:hAnsiTheme="majorEastAsia" w:hint="eastAsia"/>
                <w:szCs w:val="21"/>
              </w:rPr>
              <w:t>认证</w:t>
            </w:r>
            <w:r w:rsidRPr="000F68D1">
              <w:rPr>
                <w:rFonts w:asciiTheme="majorEastAsia" w:eastAsiaTheme="majorEastAsia" w:hAnsiTheme="majorEastAsia"/>
                <w:szCs w:val="21"/>
              </w:rPr>
              <w:t>证书</w:t>
            </w:r>
            <w:r w:rsidRPr="000F68D1">
              <w:rPr>
                <w:rFonts w:asciiTheme="majorEastAsia" w:eastAsiaTheme="majorEastAsia" w:hAnsiTheme="majorEastAsia" w:hint="eastAsia"/>
                <w:szCs w:val="21"/>
              </w:rPr>
              <w:t>、</w:t>
            </w:r>
            <w:r w:rsidRPr="000F68D1">
              <w:rPr>
                <w:rFonts w:asciiTheme="majorEastAsia" w:eastAsiaTheme="majorEastAsia" w:hAnsiTheme="majorEastAsia"/>
                <w:szCs w:val="21"/>
              </w:rPr>
              <w:t>奖项等品质证明材料</w:t>
            </w:r>
          </w:p>
        </w:tc>
        <w:tc>
          <w:tcPr>
            <w:tcW w:w="2268"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r>
      <w:tr w:rsidR="000F68D1"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F68D1" w:rsidRDefault="000F68D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p>
        </w:tc>
        <w:tc>
          <w:tcPr>
            <w:tcW w:w="3648" w:type="dxa"/>
            <w:tcBorders>
              <w:top w:val="single" w:sz="4" w:space="0" w:color="auto"/>
              <w:left w:val="nil"/>
              <w:bottom w:val="single" w:sz="4" w:space="0" w:color="auto"/>
              <w:right w:val="single" w:sz="4" w:space="0" w:color="auto"/>
            </w:tcBorders>
            <w:noWrap/>
          </w:tcPr>
          <w:p w:rsidR="000F68D1" w:rsidRPr="00DB0636" w:rsidRDefault="000F68D1" w:rsidP="000F68D1">
            <w:pPr>
              <w:tabs>
                <w:tab w:val="left" w:pos="1608"/>
                <w:tab w:val="left" w:pos="1809"/>
              </w:tabs>
              <w:adjustRightInd w:val="0"/>
              <w:snapToGrid w:val="0"/>
              <w:spacing w:line="440" w:lineRule="exact"/>
              <w:rPr>
                <w:rFonts w:asciiTheme="majorEastAsia" w:eastAsiaTheme="majorEastAsia" w:hAnsiTheme="majorEastAsia"/>
                <w:szCs w:val="21"/>
              </w:rPr>
            </w:pPr>
            <w:r w:rsidRPr="00A8627B">
              <w:rPr>
                <w:rFonts w:ascii="宋体" w:hAnsi="宋体" w:hint="eastAsia"/>
                <w:szCs w:val="21"/>
              </w:rPr>
              <w:t>系统分析师、系统构架师、软件工程、数据库专业开发人员、程序员以及有经验的项目管理和组织能力项目经理，并提供相应的</w:t>
            </w:r>
            <w:r>
              <w:rPr>
                <w:rFonts w:ascii="宋体" w:hAnsi="宋体" w:hint="eastAsia"/>
                <w:szCs w:val="21"/>
              </w:rPr>
              <w:t>高级</w:t>
            </w:r>
            <w:r>
              <w:rPr>
                <w:rFonts w:ascii="宋体" w:hAnsi="宋体"/>
                <w:szCs w:val="21"/>
              </w:rPr>
              <w:t>职称</w:t>
            </w:r>
            <w:r>
              <w:rPr>
                <w:rFonts w:ascii="宋体" w:hAnsi="宋体" w:hint="eastAsia"/>
                <w:szCs w:val="21"/>
              </w:rPr>
              <w:t>资质</w:t>
            </w:r>
          </w:p>
        </w:tc>
        <w:tc>
          <w:tcPr>
            <w:tcW w:w="2268"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软件运营过程中安全服务和后期技术咨</w:t>
            </w:r>
            <w:r w:rsidRPr="00A21B29">
              <w:rPr>
                <w:rFonts w:asciiTheme="minorEastAsia" w:hAnsiTheme="minorEastAsia" w:hint="eastAsia"/>
                <w:szCs w:val="21"/>
              </w:rPr>
              <w:lastRenderedPageBreak/>
              <w:t>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lastRenderedPageBreak/>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2666B4"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3520A" w:rsidRPr="00934050" w:rsidRDefault="0013520A"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3520A" w:rsidRPr="00934050" w:rsidRDefault="0013520A"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3520A" w:rsidRPr="00934050" w:rsidRDefault="0013520A"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3520A" w:rsidRPr="00934050" w:rsidRDefault="0013520A"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2666B4"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3520A" w:rsidRPr="00934050" w:rsidRDefault="0013520A"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3520A" w:rsidRPr="00934050" w:rsidRDefault="0013520A"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3520A" w:rsidRPr="00934050" w:rsidRDefault="0013520A"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3520A" w:rsidRPr="00934050" w:rsidRDefault="0013520A"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6B1285" w:rsidRPr="00B44E96" w:rsidRDefault="006B1285" w:rsidP="006B1285">
      <w:pPr>
        <w:rPr>
          <w:rFonts w:ascii="宋体" w:eastAsia="宋体" w:hAnsi="宋体" w:cs="Times New Roman"/>
          <w:b/>
          <w:sz w:val="28"/>
          <w:szCs w:val="28"/>
        </w:rPr>
      </w:pPr>
      <w:r w:rsidRPr="00B44E96">
        <w:rPr>
          <w:rFonts w:ascii="宋体" w:eastAsia="宋体" w:hAnsi="宋体" w:cs="Times New Roman" w:hint="eastAsia"/>
          <w:b/>
          <w:sz w:val="28"/>
          <w:szCs w:val="28"/>
        </w:rPr>
        <w:t>一、内容一览表</w:t>
      </w:r>
    </w:p>
    <w:tbl>
      <w:tblPr>
        <w:tblpPr w:leftFromText="180" w:rightFromText="180" w:vertAnchor="text" w:horzAnchor="margin" w:tblpY="15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5514"/>
        <w:gridCol w:w="2374"/>
      </w:tblGrid>
      <w:tr w:rsidR="006B1285" w:rsidRPr="00B44E96" w:rsidTr="0013520A">
        <w:trPr>
          <w:trHeight w:hRule="exact" w:val="543"/>
        </w:trPr>
        <w:tc>
          <w:tcPr>
            <w:tcW w:w="1151" w:type="dxa"/>
            <w:vAlign w:val="center"/>
          </w:tcPr>
          <w:p w:rsidR="006B1285" w:rsidRPr="00B44E96" w:rsidRDefault="006B1285" w:rsidP="0013520A">
            <w:pPr>
              <w:jc w:val="center"/>
              <w:rPr>
                <w:rFonts w:ascii="宋体" w:eastAsia="宋体" w:hAnsi="宋体" w:cs="Times New Roman"/>
                <w:b/>
                <w:bCs/>
                <w:sz w:val="24"/>
                <w:szCs w:val="24"/>
              </w:rPr>
            </w:pPr>
            <w:r w:rsidRPr="00B44E96">
              <w:rPr>
                <w:rFonts w:ascii="宋体" w:eastAsia="宋体" w:hAnsi="宋体" w:cs="Times New Roman" w:hint="eastAsia"/>
                <w:b/>
                <w:bCs/>
                <w:sz w:val="24"/>
                <w:szCs w:val="24"/>
              </w:rPr>
              <w:t>序号</w:t>
            </w:r>
          </w:p>
        </w:tc>
        <w:tc>
          <w:tcPr>
            <w:tcW w:w="5514" w:type="dxa"/>
            <w:vAlign w:val="center"/>
          </w:tcPr>
          <w:p w:rsidR="006B1285" w:rsidRPr="00B44E96" w:rsidRDefault="006B1285" w:rsidP="0013520A">
            <w:pPr>
              <w:jc w:val="center"/>
              <w:rPr>
                <w:rFonts w:ascii="宋体" w:eastAsia="宋体" w:hAnsi="宋体" w:cs="Times New Roman"/>
                <w:b/>
                <w:bCs/>
                <w:sz w:val="24"/>
                <w:szCs w:val="24"/>
              </w:rPr>
            </w:pPr>
            <w:r w:rsidRPr="00B44E96">
              <w:rPr>
                <w:rFonts w:ascii="宋体" w:eastAsia="宋体" w:hAnsi="宋体" w:cs="Times New Roman" w:hint="eastAsia"/>
                <w:b/>
                <w:bCs/>
                <w:sz w:val="24"/>
                <w:szCs w:val="24"/>
              </w:rPr>
              <w:t>内容</w:t>
            </w:r>
          </w:p>
        </w:tc>
        <w:tc>
          <w:tcPr>
            <w:tcW w:w="2374" w:type="dxa"/>
            <w:vAlign w:val="center"/>
          </w:tcPr>
          <w:p w:rsidR="006B1285" w:rsidRPr="00B44E96" w:rsidRDefault="006B1285" w:rsidP="0013520A">
            <w:pPr>
              <w:jc w:val="center"/>
              <w:rPr>
                <w:rFonts w:ascii="宋体" w:eastAsia="宋体" w:hAnsi="宋体" w:cs="Times New Roman"/>
                <w:b/>
                <w:bCs/>
                <w:sz w:val="24"/>
                <w:szCs w:val="24"/>
              </w:rPr>
            </w:pPr>
            <w:r w:rsidRPr="00B44E96">
              <w:rPr>
                <w:rFonts w:ascii="宋体" w:eastAsia="宋体" w:hAnsi="宋体" w:cs="Times New Roman" w:hint="eastAsia"/>
                <w:b/>
                <w:bCs/>
                <w:sz w:val="24"/>
                <w:szCs w:val="24"/>
              </w:rPr>
              <w:t>数量</w:t>
            </w:r>
          </w:p>
        </w:tc>
      </w:tr>
      <w:tr w:rsidR="006B1285" w:rsidRPr="00B44E96" w:rsidTr="0013520A">
        <w:trPr>
          <w:trHeight w:hRule="exact" w:val="412"/>
        </w:trPr>
        <w:tc>
          <w:tcPr>
            <w:tcW w:w="1151" w:type="dxa"/>
            <w:vAlign w:val="center"/>
          </w:tcPr>
          <w:p w:rsidR="006B1285" w:rsidRPr="00346C0A" w:rsidRDefault="006B1285" w:rsidP="006B1285">
            <w:pPr>
              <w:widowControl/>
              <w:numPr>
                <w:ilvl w:val="0"/>
                <w:numId w:val="49"/>
              </w:numPr>
              <w:tabs>
                <w:tab w:val="left" w:pos="720"/>
              </w:tabs>
              <w:topLinePunct/>
              <w:autoSpaceDE w:val="0"/>
              <w:adjustRightInd w:val="0"/>
              <w:spacing w:line="360" w:lineRule="auto"/>
              <w:jc w:val="center"/>
              <w:rPr>
                <w:rFonts w:ascii="宋体" w:eastAsia="宋体" w:hAnsi="宋体" w:cs="Times New Roman"/>
                <w:szCs w:val="21"/>
              </w:rPr>
            </w:pPr>
          </w:p>
        </w:tc>
        <w:tc>
          <w:tcPr>
            <w:tcW w:w="5514" w:type="dxa"/>
            <w:vAlign w:val="center"/>
          </w:tcPr>
          <w:p w:rsidR="006B1285" w:rsidRPr="00346C0A" w:rsidRDefault="006B1285" w:rsidP="006B1285">
            <w:pPr>
              <w:jc w:val="left"/>
              <w:rPr>
                <w:rFonts w:ascii="宋体" w:eastAsia="宋体" w:hAnsi="宋体" w:cs="Times New Roman"/>
                <w:szCs w:val="21"/>
              </w:rPr>
            </w:pPr>
            <w:r w:rsidRPr="00346C0A">
              <w:rPr>
                <w:rFonts w:ascii="宋体" w:eastAsia="宋体" w:hAnsi="宋体" w:cs="Times New Roman" w:hint="eastAsia"/>
                <w:szCs w:val="21"/>
              </w:rPr>
              <w:t>软件系统</w:t>
            </w:r>
          </w:p>
        </w:tc>
        <w:tc>
          <w:tcPr>
            <w:tcW w:w="2374" w:type="dxa"/>
            <w:vAlign w:val="center"/>
          </w:tcPr>
          <w:p w:rsidR="006B1285" w:rsidRPr="00346C0A" w:rsidRDefault="006B1285" w:rsidP="0013520A">
            <w:pPr>
              <w:rPr>
                <w:rFonts w:ascii="宋体" w:eastAsia="宋体" w:hAnsi="宋体" w:cs="Times New Roman"/>
                <w:szCs w:val="21"/>
              </w:rPr>
            </w:pPr>
            <w:r w:rsidRPr="00346C0A">
              <w:rPr>
                <w:rFonts w:ascii="宋体" w:eastAsia="宋体" w:hAnsi="宋体" w:cs="Times New Roman" w:hint="eastAsia"/>
                <w:szCs w:val="21"/>
              </w:rPr>
              <w:t>1套</w:t>
            </w:r>
            <w:r w:rsidRPr="00346C0A">
              <w:rPr>
                <w:rFonts w:ascii="宋体" w:eastAsia="宋体" w:hAnsi="宋体" w:cs="Times New Roman"/>
                <w:szCs w:val="21"/>
              </w:rPr>
              <w:t>（1站点2接口）</w:t>
            </w:r>
          </w:p>
        </w:tc>
      </w:tr>
      <w:tr w:rsidR="006B1285" w:rsidRPr="00B44E96" w:rsidTr="0013520A">
        <w:trPr>
          <w:trHeight w:hRule="exact" w:val="394"/>
        </w:trPr>
        <w:tc>
          <w:tcPr>
            <w:tcW w:w="1151" w:type="dxa"/>
            <w:vAlign w:val="center"/>
          </w:tcPr>
          <w:p w:rsidR="006B1285" w:rsidRPr="00346C0A" w:rsidRDefault="006B1285" w:rsidP="006B1285">
            <w:pPr>
              <w:widowControl/>
              <w:numPr>
                <w:ilvl w:val="0"/>
                <w:numId w:val="49"/>
              </w:numPr>
              <w:tabs>
                <w:tab w:val="left" w:pos="720"/>
              </w:tabs>
              <w:topLinePunct/>
              <w:autoSpaceDE w:val="0"/>
              <w:adjustRightInd w:val="0"/>
              <w:spacing w:line="360" w:lineRule="auto"/>
              <w:jc w:val="center"/>
              <w:rPr>
                <w:rFonts w:ascii="宋体" w:eastAsia="宋体" w:hAnsi="宋体" w:cs="Times New Roman"/>
                <w:szCs w:val="21"/>
              </w:rPr>
            </w:pPr>
          </w:p>
        </w:tc>
        <w:tc>
          <w:tcPr>
            <w:tcW w:w="5514" w:type="dxa"/>
            <w:vAlign w:val="center"/>
          </w:tcPr>
          <w:p w:rsidR="006B1285" w:rsidRPr="00346C0A" w:rsidRDefault="006B1285" w:rsidP="006B1285">
            <w:pPr>
              <w:jc w:val="left"/>
              <w:rPr>
                <w:rFonts w:ascii="宋体" w:eastAsia="宋体" w:hAnsi="宋体" w:cs="Times New Roman"/>
                <w:szCs w:val="21"/>
              </w:rPr>
            </w:pPr>
            <w:r w:rsidRPr="00346C0A">
              <w:rPr>
                <w:rFonts w:ascii="宋体" w:eastAsia="宋体" w:hAnsi="宋体" w:cs="Times New Roman" w:hint="eastAsia"/>
                <w:szCs w:val="21"/>
              </w:rPr>
              <w:t>计算机</w:t>
            </w:r>
          </w:p>
        </w:tc>
        <w:tc>
          <w:tcPr>
            <w:tcW w:w="2374" w:type="dxa"/>
            <w:vAlign w:val="center"/>
          </w:tcPr>
          <w:p w:rsidR="006B1285" w:rsidRPr="00346C0A" w:rsidRDefault="006B1285" w:rsidP="0013520A">
            <w:pPr>
              <w:rPr>
                <w:rFonts w:ascii="宋体" w:eastAsia="宋体" w:hAnsi="宋体" w:cs="Times New Roman"/>
                <w:szCs w:val="21"/>
              </w:rPr>
            </w:pPr>
            <w:r w:rsidRPr="00346C0A">
              <w:rPr>
                <w:rFonts w:ascii="宋体" w:eastAsia="宋体" w:hAnsi="宋体" w:cs="Times New Roman"/>
                <w:szCs w:val="21"/>
              </w:rPr>
              <w:t>1</w:t>
            </w:r>
            <w:r w:rsidRPr="00346C0A">
              <w:rPr>
                <w:rFonts w:ascii="宋体" w:eastAsia="宋体" w:hAnsi="宋体" w:cs="Times New Roman" w:hint="eastAsia"/>
                <w:szCs w:val="21"/>
              </w:rPr>
              <w:t>台</w:t>
            </w:r>
          </w:p>
        </w:tc>
      </w:tr>
      <w:tr w:rsidR="006B1285" w:rsidRPr="00B44E96" w:rsidTr="0013520A">
        <w:trPr>
          <w:trHeight w:hRule="exact" w:val="394"/>
        </w:trPr>
        <w:tc>
          <w:tcPr>
            <w:tcW w:w="1151" w:type="dxa"/>
            <w:vAlign w:val="center"/>
          </w:tcPr>
          <w:p w:rsidR="006B1285" w:rsidRPr="00346C0A" w:rsidRDefault="006B1285" w:rsidP="006B1285">
            <w:pPr>
              <w:widowControl/>
              <w:numPr>
                <w:ilvl w:val="0"/>
                <w:numId w:val="49"/>
              </w:numPr>
              <w:tabs>
                <w:tab w:val="left" w:pos="720"/>
              </w:tabs>
              <w:topLinePunct/>
              <w:autoSpaceDE w:val="0"/>
              <w:adjustRightInd w:val="0"/>
              <w:spacing w:line="360" w:lineRule="auto"/>
              <w:jc w:val="center"/>
              <w:rPr>
                <w:rFonts w:ascii="宋体" w:eastAsia="宋体" w:hAnsi="宋体" w:cs="Times New Roman"/>
                <w:szCs w:val="21"/>
              </w:rPr>
            </w:pPr>
          </w:p>
        </w:tc>
        <w:tc>
          <w:tcPr>
            <w:tcW w:w="5514" w:type="dxa"/>
            <w:vAlign w:val="center"/>
          </w:tcPr>
          <w:p w:rsidR="006B1285" w:rsidRPr="00346C0A" w:rsidRDefault="006B1285" w:rsidP="006B1285">
            <w:pPr>
              <w:jc w:val="left"/>
              <w:rPr>
                <w:rFonts w:ascii="宋体" w:eastAsia="宋体" w:hAnsi="宋体" w:cs="Times New Roman"/>
                <w:szCs w:val="21"/>
              </w:rPr>
            </w:pPr>
            <w:r w:rsidRPr="00346C0A">
              <w:rPr>
                <w:rFonts w:ascii="宋体" w:eastAsia="宋体" w:hAnsi="宋体" w:cs="Times New Roman"/>
                <w:szCs w:val="21"/>
              </w:rPr>
              <w:t>摄像头</w:t>
            </w:r>
          </w:p>
        </w:tc>
        <w:tc>
          <w:tcPr>
            <w:tcW w:w="2374" w:type="dxa"/>
            <w:vAlign w:val="center"/>
          </w:tcPr>
          <w:p w:rsidR="006B1285" w:rsidRPr="00346C0A" w:rsidRDefault="006B1285" w:rsidP="0013520A">
            <w:pPr>
              <w:rPr>
                <w:rFonts w:ascii="宋体" w:eastAsia="宋体" w:hAnsi="宋体" w:cs="Times New Roman"/>
                <w:szCs w:val="21"/>
              </w:rPr>
            </w:pPr>
            <w:r w:rsidRPr="00346C0A">
              <w:rPr>
                <w:rFonts w:ascii="宋体" w:eastAsia="宋体" w:hAnsi="宋体" w:cs="Times New Roman"/>
                <w:szCs w:val="21"/>
              </w:rPr>
              <w:t>1个</w:t>
            </w:r>
          </w:p>
        </w:tc>
      </w:tr>
    </w:tbl>
    <w:p w:rsidR="006B1285" w:rsidRPr="00B44E96" w:rsidRDefault="006B1285" w:rsidP="006B1285">
      <w:pPr>
        <w:widowControl/>
        <w:topLinePunct/>
        <w:autoSpaceDE w:val="0"/>
        <w:adjustRightInd w:val="0"/>
        <w:spacing w:line="360" w:lineRule="auto"/>
        <w:rPr>
          <w:rFonts w:ascii="黑体" w:eastAsia="黑体" w:hAnsi="宋体" w:cs="宋体"/>
          <w:sz w:val="28"/>
          <w:szCs w:val="28"/>
        </w:rPr>
      </w:pPr>
    </w:p>
    <w:p w:rsidR="006B1285" w:rsidRPr="00B44E96" w:rsidRDefault="006B1285" w:rsidP="006B1285">
      <w:pPr>
        <w:widowControl/>
        <w:topLinePunct/>
        <w:autoSpaceDE w:val="0"/>
        <w:adjustRightInd w:val="0"/>
        <w:spacing w:line="360" w:lineRule="auto"/>
        <w:rPr>
          <w:rFonts w:ascii="黑体" w:eastAsia="黑体" w:hAnsi="宋体" w:cs="宋体"/>
          <w:sz w:val="28"/>
          <w:szCs w:val="28"/>
        </w:rPr>
      </w:pPr>
      <w:r w:rsidRPr="00B44E96">
        <w:rPr>
          <w:rFonts w:ascii="黑体" w:eastAsia="黑体" w:hAnsi="宋体" w:cs="宋体" w:hint="eastAsia"/>
          <w:sz w:val="28"/>
          <w:szCs w:val="28"/>
        </w:rPr>
        <w:t>二、项目总体要求</w:t>
      </w:r>
    </w:p>
    <w:tbl>
      <w:tblPr>
        <w:tblStyle w:val="51"/>
        <w:tblW w:w="8897" w:type="dxa"/>
        <w:tblLayout w:type="fixed"/>
        <w:tblLook w:val="04A0" w:firstRow="1" w:lastRow="0" w:firstColumn="1" w:lastColumn="0" w:noHBand="0" w:noVBand="1"/>
      </w:tblPr>
      <w:tblGrid>
        <w:gridCol w:w="817"/>
        <w:gridCol w:w="1843"/>
        <w:gridCol w:w="6237"/>
      </w:tblGrid>
      <w:tr w:rsidR="006B1285" w:rsidRPr="00B44E96" w:rsidTr="0013520A">
        <w:tc>
          <w:tcPr>
            <w:tcW w:w="817" w:type="dxa"/>
            <w:tcBorders>
              <w:right w:val="single" w:sz="4" w:space="0" w:color="auto"/>
            </w:tcBorders>
            <w:vAlign w:val="center"/>
          </w:tcPr>
          <w:p w:rsidR="006B1285" w:rsidRPr="00B44E96" w:rsidRDefault="006B1285" w:rsidP="0013520A">
            <w:pPr>
              <w:widowControl/>
              <w:topLinePunct/>
              <w:autoSpaceDE w:val="0"/>
              <w:adjustRightInd w:val="0"/>
              <w:spacing w:line="360" w:lineRule="auto"/>
              <w:jc w:val="center"/>
              <w:rPr>
                <w:rFonts w:ascii="宋体" w:hAnsi="宋体" w:cs="宋体"/>
                <w:b/>
                <w:sz w:val="24"/>
                <w:szCs w:val="24"/>
                <w:lang w:val="es-AR" w:bidi="ne-NP"/>
              </w:rPr>
            </w:pPr>
            <w:r w:rsidRPr="00B44E96">
              <w:rPr>
                <w:rFonts w:ascii="宋体" w:hAnsi="宋体" w:cs="宋体" w:hint="eastAsia"/>
                <w:b/>
                <w:sz w:val="24"/>
                <w:szCs w:val="24"/>
                <w:lang w:val="es-AR" w:bidi="ne-NP"/>
              </w:rPr>
              <w:t>序号</w:t>
            </w:r>
          </w:p>
        </w:tc>
        <w:tc>
          <w:tcPr>
            <w:tcW w:w="1843" w:type="dxa"/>
            <w:tcBorders>
              <w:left w:val="single" w:sz="4" w:space="0" w:color="auto"/>
            </w:tcBorders>
            <w:vAlign w:val="center"/>
          </w:tcPr>
          <w:p w:rsidR="006B1285" w:rsidRPr="00B44E96" w:rsidRDefault="006B1285" w:rsidP="0013520A">
            <w:pPr>
              <w:widowControl/>
              <w:topLinePunct/>
              <w:autoSpaceDE w:val="0"/>
              <w:adjustRightInd w:val="0"/>
              <w:spacing w:line="360" w:lineRule="auto"/>
              <w:jc w:val="center"/>
              <w:rPr>
                <w:rFonts w:ascii="宋体" w:hAnsi="宋体" w:cs="宋体"/>
                <w:b/>
                <w:sz w:val="24"/>
                <w:szCs w:val="24"/>
                <w:lang w:val="es-AR" w:bidi="ne-NP"/>
              </w:rPr>
            </w:pPr>
            <w:r w:rsidRPr="00B44E96">
              <w:rPr>
                <w:rFonts w:ascii="宋体" w:hAnsi="宋体" w:cs="宋体" w:hint="eastAsia"/>
                <w:b/>
                <w:sz w:val="24"/>
                <w:szCs w:val="24"/>
                <w:lang w:val="es-AR" w:bidi="ne-NP"/>
              </w:rPr>
              <w:t>要求</w:t>
            </w:r>
          </w:p>
        </w:tc>
        <w:tc>
          <w:tcPr>
            <w:tcW w:w="6237" w:type="dxa"/>
            <w:vAlign w:val="bottom"/>
          </w:tcPr>
          <w:p w:rsidR="006B1285" w:rsidRPr="00B44E96" w:rsidRDefault="006B1285" w:rsidP="0013520A">
            <w:pPr>
              <w:widowControl/>
              <w:topLinePunct/>
              <w:autoSpaceDE w:val="0"/>
              <w:adjustRightInd w:val="0"/>
              <w:spacing w:line="360" w:lineRule="auto"/>
              <w:jc w:val="left"/>
              <w:rPr>
                <w:rFonts w:ascii="宋体" w:hAnsi="宋体" w:cs="宋体"/>
                <w:b/>
                <w:sz w:val="24"/>
                <w:szCs w:val="24"/>
                <w:lang w:val="es-AR" w:bidi="ne-NP"/>
              </w:rPr>
            </w:pPr>
            <w:r w:rsidRPr="00B44E96">
              <w:rPr>
                <w:rFonts w:ascii="宋体" w:hAnsi="宋体" w:cs="宋体" w:hint="eastAsia"/>
                <w:b/>
                <w:sz w:val="24"/>
                <w:szCs w:val="24"/>
                <w:lang w:val="es-AR" w:bidi="ne-NP"/>
              </w:rPr>
              <w:t>具体内容</w:t>
            </w:r>
          </w:p>
        </w:tc>
      </w:tr>
      <w:tr w:rsidR="006B1285" w:rsidRPr="00B44E96" w:rsidTr="0013520A">
        <w:tc>
          <w:tcPr>
            <w:tcW w:w="817" w:type="dxa"/>
            <w:tcBorders>
              <w:right w:val="single" w:sz="4" w:space="0" w:color="auto"/>
            </w:tcBorders>
            <w:vAlign w:val="center"/>
          </w:tcPr>
          <w:p w:rsidR="006B1285" w:rsidRPr="00346C0A" w:rsidRDefault="006B1285" w:rsidP="0013520A">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1</w:t>
            </w:r>
          </w:p>
        </w:tc>
        <w:tc>
          <w:tcPr>
            <w:tcW w:w="1843" w:type="dxa"/>
            <w:tcBorders>
              <w:left w:val="single" w:sz="4" w:space="0" w:color="auto"/>
            </w:tcBorders>
            <w:vAlign w:val="center"/>
          </w:tcPr>
          <w:p w:rsidR="006B1285" w:rsidRPr="00346C0A" w:rsidRDefault="006B1285" w:rsidP="0013520A">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工期</w:t>
            </w:r>
          </w:p>
        </w:tc>
        <w:tc>
          <w:tcPr>
            <w:tcW w:w="6237" w:type="dxa"/>
            <w:vAlign w:val="bottom"/>
          </w:tcPr>
          <w:p w:rsidR="006B1285" w:rsidRPr="00346C0A" w:rsidRDefault="006B1285" w:rsidP="0013520A">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hint="eastAsia"/>
                <w:sz w:val="21"/>
                <w:szCs w:val="21"/>
                <w:lang w:val="es-AR" w:bidi="ne-NP"/>
              </w:rPr>
              <w:t>签订合同后 30日内完成。</w:t>
            </w:r>
          </w:p>
        </w:tc>
      </w:tr>
      <w:tr w:rsidR="006B1285" w:rsidRPr="00B44E96" w:rsidTr="0013520A">
        <w:trPr>
          <w:trHeight w:val="83"/>
        </w:trPr>
        <w:tc>
          <w:tcPr>
            <w:tcW w:w="817" w:type="dxa"/>
            <w:tcBorders>
              <w:right w:val="single" w:sz="4" w:space="0" w:color="auto"/>
            </w:tcBorders>
            <w:vAlign w:val="center"/>
          </w:tcPr>
          <w:p w:rsidR="006B1285" w:rsidRPr="00346C0A" w:rsidRDefault="006B1285" w:rsidP="0013520A">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2</w:t>
            </w:r>
          </w:p>
        </w:tc>
        <w:tc>
          <w:tcPr>
            <w:tcW w:w="1843" w:type="dxa"/>
            <w:tcBorders>
              <w:left w:val="single" w:sz="4" w:space="0" w:color="auto"/>
            </w:tcBorders>
            <w:vAlign w:val="center"/>
          </w:tcPr>
          <w:p w:rsidR="006B1285" w:rsidRPr="00346C0A" w:rsidRDefault="006B1285" w:rsidP="0013520A">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售后服务</w:t>
            </w:r>
          </w:p>
        </w:tc>
        <w:tc>
          <w:tcPr>
            <w:tcW w:w="6237" w:type="dxa"/>
            <w:vAlign w:val="center"/>
          </w:tcPr>
          <w:p w:rsidR="006B1285" w:rsidRPr="00346C0A" w:rsidRDefault="006B1285" w:rsidP="006B1285">
            <w:pPr>
              <w:widowControl/>
              <w:numPr>
                <w:ilvl w:val="0"/>
                <w:numId w:val="48"/>
              </w:numPr>
              <w:topLinePunct/>
              <w:autoSpaceDE w:val="0"/>
              <w:adjustRightInd w:val="0"/>
              <w:spacing w:line="360" w:lineRule="auto"/>
              <w:jc w:val="left"/>
              <w:rPr>
                <w:rFonts w:ascii="宋体" w:hAnsi="宋体" w:cs="宋体"/>
                <w:sz w:val="21"/>
                <w:szCs w:val="21"/>
                <w:lang w:val="es-AR" w:bidi="ne-NP"/>
              </w:rPr>
            </w:pPr>
            <w:r w:rsidRPr="00346C0A">
              <w:rPr>
                <w:rFonts w:ascii="宋体" w:hAnsi="宋体" w:cs="宋体" w:hint="eastAsia"/>
                <w:sz w:val="21"/>
                <w:szCs w:val="21"/>
                <w:lang w:val="es-AR" w:bidi="ne-NP"/>
              </w:rPr>
              <w:t>所有软硬件，</w:t>
            </w:r>
            <w:r w:rsidRPr="00346C0A">
              <w:rPr>
                <w:rFonts w:ascii="宋体" w:hAnsi="宋体" w:cs="宋体"/>
                <w:sz w:val="21"/>
                <w:szCs w:val="21"/>
                <w:lang w:val="es-AR" w:bidi="ne-NP"/>
              </w:rPr>
              <w:t>自验收合格日起至少提供为期</w:t>
            </w:r>
            <w:r w:rsidRPr="00346C0A">
              <w:rPr>
                <w:rFonts w:ascii="宋体" w:hAnsi="宋体" w:cs="宋体" w:hint="eastAsia"/>
                <w:sz w:val="21"/>
                <w:szCs w:val="21"/>
                <w:lang w:val="es-AR" w:bidi="ne-NP"/>
              </w:rPr>
              <w:t>5</w:t>
            </w:r>
            <w:r w:rsidRPr="00346C0A">
              <w:rPr>
                <w:rFonts w:ascii="宋体" w:hAnsi="宋体" w:cs="宋体"/>
                <w:sz w:val="21"/>
                <w:szCs w:val="21"/>
                <w:lang w:val="es-AR" w:bidi="ne-NP"/>
              </w:rPr>
              <w:t>年</w:t>
            </w:r>
            <w:r w:rsidRPr="00346C0A">
              <w:rPr>
                <w:rFonts w:ascii="宋体" w:hAnsi="宋体" w:cs="宋体" w:hint="eastAsia"/>
                <w:sz w:val="21"/>
                <w:szCs w:val="21"/>
                <w:lang w:val="es-AR" w:bidi="ne-NP"/>
              </w:rPr>
              <w:t>以上</w:t>
            </w:r>
            <w:r w:rsidRPr="00346C0A">
              <w:rPr>
                <w:rFonts w:ascii="宋体" w:hAnsi="宋体" w:cs="宋体"/>
                <w:sz w:val="21"/>
                <w:szCs w:val="21"/>
                <w:lang w:val="es-AR" w:bidi="ne-NP"/>
              </w:rPr>
              <w:t>的</w:t>
            </w:r>
            <w:r w:rsidRPr="00346C0A">
              <w:rPr>
                <w:rFonts w:ascii="宋体" w:hAnsi="宋体" w:cs="宋体" w:hint="eastAsia"/>
                <w:sz w:val="21"/>
                <w:szCs w:val="21"/>
                <w:lang w:val="es-AR" w:bidi="ne-NP"/>
              </w:rPr>
              <w:t>原厂</w:t>
            </w:r>
            <w:r w:rsidRPr="00346C0A">
              <w:rPr>
                <w:rFonts w:ascii="宋体" w:hAnsi="宋体" w:cs="宋体"/>
                <w:sz w:val="21"/>
                <w:szCs w:val="21"/>
                <w:lang w:val="es-AR" w:bidi="ne-NP"/>
              </w:rPr>
              <w:t>免费售后服务</w:t>
            </w:r>
            <w:r w:rsidRPr="00346C0A">
              <w:rPr>
                <w:rFonts w:ascii="宋体" w:hAnsi="宋体" w:cs="宋体" w:hint="eastAsia"/>
                <w:sz w:val="21"/>
                <w:szCs w:val="21"/>
                <w:lang w:val="es-AR" w:bidi="ne-NP"/>
              </w:rPr>
              <w:t>。</w:t>
            </w:r>
          </w:p>
          <w:p w:rsidR="006B1285" w:rsidRPr="00346C0A" w:rsidRDefault="006B1285" w:rsidP="006B1285">
            <w:pPr>
              <w:widowControl/>
              <w:numPr>
                <w:ilvl w:val="0"/>
                <w:numId w:val="48"/>
              </w:numPr>
              <w:topLinePunct/>
              <w:autoSpaceDE w:val="0"/>
              <w:adjustRightInd w:val="0"/>
              <w:spacing w:line="360" w:lineRule="auto"/>
              <w:jc w:val="left"/>
              <w:rPr>
                <w:rFonts w:ascii="宋体" w:hAnsi="宋体" w:cs="宋体"/>
                <w:sz w:val="21"/>
                <w:szCs w:val="21"/>
                <w:lang w:val="es-AR" w:bidi="ne-NP"/>
              </w:rPr>
            </w:pPr>
            <w:r w:rsidRPr="00346C0A">
              <w:rPr>
                <w:rFonts w:ascii="宋体" w:hAnsi="宋体" w:cs="宋体" w:hint="eastAsia"/>
                <w:sz w:val="21"/>
                <w:szCs w:val="21"/>
                <w:lang w:val="es-AR" w:bidi="ne-NP"/>
              </w:rPr>
              <w:t>7</w:t>
            </w:r>
            <w:r w:rsidRPr="00346C0A">
              <w:rPr>
                <w:rFonts w:ascii="宋体" w:hAnsi="宋体" w:cs="宋体"/>
                <w:sz w:val="21"/>
                <w:szCs w:val="21"/>
                <w:lang w:val="es-AR" w:bidi="ne-NP"/>
              </w:rPr>
              <w:t>*</w:t>
            </w:r>
            <w:r w:rsidRPr="00346C0A">
              <w:rPr>
                <w:rFonts w:ascii="宋体" w:hAnsi="宋体" w:cs="宋体" w:hint="eastAsia"/>
                <w:sz w:val="21"/>
                <w:szCs w:val="21"/>
                <w:lang w:val="es-AR" w:bidi="ne-NP"/>
              </w:rPr>
              <w:t>24小时响应服务</w:t>
            </w:r>
            <w:r w:rsidRPr="00346C0A">
              <w:rPr>
                <w:rFonts w:ascii="宋体" w:hAnsi="宋体" w:cs="宋体"/>
                <w:sz w:val="21"/>
                <w:szCs w:val="21"/>
                <w:lang w:val="es-AR" w:bidi="ne-NP"/>
              </w:rPr>
              <w:t>。</w:t>
            </w:r>
          </w:p>
        </w:tc>
      </w:tr>
      <w:tr w:rsidR="006B1285" w:rsidRPr="00B44E96" w:rsidTr="0013520A">
        <w:tc>
          <w:tcPr>
            <w:tcW w:w="817" w:type="dxa"/>
            <w:tcBorders>
              <w:right w:val="single" w:sz="4" w:space="0" w:color="auto"/>
            </w:tcBorders>
            <w:vAlign w:val="center"/>
          </w:tcPr>
          <w:p w:rsidR="006B1285" w:rsidRPr="00346C0A" w:rsidRDefault="006B1285" w:rsidP="0013520A">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3</w:t>
            </w:r>
          </w:p>
        </w:tc>
        <w:tc>
          <w:tcPr>
            <w:tcW w:w="1843" w:type="dxa"/>
            <w:tcBorders>
              <w:left w:val="single" w:sz="4" w:space="0" w:color="auto"/>
            </w:tcBorders>
            <w:vAlign w:val="center"/>
          </w:tcPr>
          <w:p w:rsidR="006B1285" w:rsidRPr="00346C0A" w:rsidRDefault="006B1285" w:rsidP="0013520A">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培训</w:t>
            </w:r>
          </w:p>
        </w:tc>
        <w:tc>
          <w:tcPr>
            <w:tcW w:w="6237" w:type="dxa"/>
            <w:vAlign w:val="bottom"/>
          </w:tcPr>
          <w:p w:rsidR="006B1285" w:rsidRPr="00346C0A" w:rsidRDefault="006B1285" w:rsidP="0013520A">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hint="eastAsia"/>
                <w:sz w:val="21"/>
                <w:szCs w:val="21"/>
                <w:lang w:val="es-AR" w:bidi="ne-NP"/>
              </w:rPr>
              <w:t>对全体使用人员进行2轮培训，</w:t>
            </w:r>
            <w:r w:rsidRPr="00346C0A">
              <w:rPr>
                <w:rFonts w:ascii="宋体" w:hAnsi="宋体" w:cs="宋体"/>
                <w:sz w:val="21"/>
                <w:szCs w:val="21"/>
                <w:lang w:val="es-AR" w:bidi="ne-NP"/>
              </w:rPr>
              <w:t>达到科室使用要求</w:t>
            </w:r>
          </w:p>
        </w:tc>
      </w:tr>
    </w:tbl>
    <w:p w:rsidR="006B1285" w:rsidRPr="00B44E96" w:rsidRDefault="006B1285" w:rsidP="006B1285">
      <w:pPr>
        <w:widowControl/>
        <w:topLinePunct/>
        <w:autoSpaceDE w:val="0"/>
        <w:adjustRightInd w:val="0"/>
        <w:spacing w:line="360" w:lineRule="auto"/>
        <w:jc w:val="left"/>
        <w:rPr>
          <w:rFonts w:ascii="宋体" w:eastAsia="宋体" w:hAnsi="宋体" w:cs="Times New Roman"/>
          <w:b/>
          <w:sz w:val="28"/>
          <w:szCs w:val="28"/>
        </w:rPr>
      </w:pPr>
    </w:p>
    <w:p w:rsidR="006B1285" w:rsidRPr="00B44E96" w:rsidRDefault="006B1285" w:rsidP="006B1285">
      <w:pPr>
        <w:widowControl/>
        <w:topLinePunct/>
        <w:autoSpaceDE w:val="0"/>
        <w:adjustRightInd w:val="0"/>
        <w:spacing w:line="360" w:lineRule="auto"/>
        <w:jc w:val="left"/>
        <w:rPr>
          <w:rFonts w:ascii="黑体" w:eastAsia="黑体" w:hAnsi="宋体" w:cs="宋体"/>
          <w:sz w:val="28"/>
          <w:szCs w:val="28"/>
        </w:rPr>
      </w:pPr>
      <w:r w:rsidRPr="00B44E96">
        <w:rPr>
          <w:rFonts w:ascii="宋体" w:eastAsia="宋体" w:hAnsi="宋体" w:cs="Times New Roman" w:hint="eastAsia"/>
          <w:b/>
          <w:sz w:val="28"/>
          <w:szCs w:val="28"/>
        </w:rPr>
        <w:t>三、</w:t>
      </w:r>
      <w:r w:rsidRPr="00B44E96">
        <w:rPr>
          <w:rFonts w:ascii="黑体" w:eastAsia="黑体" w:hAnsi="宋体" w:cs="宋体" w:hint="eastAsia"/>
          <w:sz w:val="28"/>
          <w:szCs w:val="28"/>
        </w:rPr>
        <w:t>软件功能及性能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1896"/>
        <w:gridCol w:w="6067"/>
      </w:tblGrid>
      <w:tr w:rsidR="006B1285" w:rsidRPr="00B44E96" w:rsidTr="0013520A">
        <w:trPr>
          <w:trHeight w:val="147"/>
        </w:trPr>
        <w:tc>
          <w:tcPr>
            <w:tcW w:w="934" w:type="dxa"/>
            <w:tcBorders>
              <w:top w:val="single" w:sz="4" w:space="0" w:color="auto"/>
              <w:left w:val="single" w:sz="4" w:space="0" w:color="auto"/>
              <w:bottom w:val="single" w:sz="4" w:space="0" w:color="auto"/>
              <w:right w:val="single" w:sz="4" w:space="0" w:color="auto"/>
            </w:tcBorders>
          </w:tcPr>
          <w:p w:rsidR="006B1285" w:rsidRPr="00B44E96" w:rsidRDefault="006B1285" w:rsidP="0013520A">
            <w:pPr>
              <w:widowControl/>
              <w:topLinePunct/>
              <w:autoSpaceDE w:val="0"/>
              <w:adjustRightInd w:val="0"/>
              <w:ind w:left="108"/>
              <w:jc w:val="center"/>
              <w:rPr>
                <w:rFonts w:ascii="宋体" w:eastAsia="宋体" w:hAnsi="宋体" w:cs="宋体"/>
                <w:b/>
                <w:bCs/>
                <w:kern w:val="0"/>
                <w:sz w:val="24"/>
                <w:szCs w:val="24"/>
                <w:lang w:bidi="ne-NP"/>
              </w:rPr>
            </w:pPr>
            <w:r w:rsidRPr="00B44E96">
              <w:rPr>
                <w:rFonts w:ascii="宋体" w:eastAsia="宋体" w:hAnsi="宋体" w:cs="宋体" w:hint="eastAsia"/>
                <w:b/>
                <w:bCs/>
                <w:kern w:val="0"/>
                <w:sz w:val="24"/>
                <w:szCs w:val="24"/>
                <w:lang w:bidi="ne-NP"/>
              </w:rPr>
              <w:lastRenderedPageBreak/>
              <w:t>序号</w:t>
            </w:r>
          </w:p>
        </w:tc>
        <w:tc>
          <w:tcPr>
            <w:tcW w:w="1896" w:type="dxa"/>
            <w:tcBorders>
              <w:top w:val="single" w:sz="4" w:space="0" w:color="auto"/>
              <w:left w:val="single" w:sz="4" w:space="0" w:color="auto"/>
              <w:bottom w:val="single" w:sz="4" w:space="0" w:color="auto"/>
              <w:right w:val="single" w:sz="4" w:space="0" w:color="auto"/>
            </w:tcBorders>
            <w:vAlign w:val="center"/>
          </w:tcPr>
          <w:p w:rsidR="006B1285" w:rsidRPr="00B44E96" w:rsidRDefault="006B1285" w:rsidP="0013520A">
            <w:pPr>
              <w:widowControl/>
              <w:topLinePunct/>
              <w:autoSpaceDE w:val="0"/>
              <w:adjustRightInd w:val="0"/>
              <w:ind w:left="108"/>
              <w:jc w:val="center"/>
              <w:rPr>
                <w:rFonts w:ascii="宋体" w:eastAsia="宋体" w:hAnsi="宋体" w:cs="宋体"/>
                <w:b/>
                <w:bCs/>
                <w:kern w:val="0"/>
                <w:sz w:val="24"/>
                <w:szCs w:val="24"/>
                <w:lang w:bidi="ne-NP"/>
              </w:rPr>
            </w:pPr>
            <w:r w:rsidRPr="00B44E96">
              <w:rPr>
                <w:rFonts w:ascii="宋体" w:eastAsia="宋体" w:hAnsi="宋体" w:cs="宋体" w:hint="eastAsia"/>
                <w:b/>
                <w:bCs/>
                <w:kern w:val="0"/>
                <w:sz w:val="24"/>
                <w:szCs w:val="24"/>
                <w:lang w:bidi="ne-NP"/>
              </w:rPr>
              <w:t>功能/性能</w:t>
            </w:r>
          </w:p>
        </w:tc>
        <w:tc>
          <w:tcPr>
            <w:tcW w:w="6067" w:type="dxa"/>
            <w:tcBorders>
              <w:top w:val="single" w:sz="4" w:space="0" w:color="auto"/>
              <w:left w:val="single" w:sz="4" w:space="0" w:color="auto"/>
              <w:bottom w:val="single" w:sz="4" w:space="0" w:color="auto"/>
              <w:right w:val="single" w:sz="4" w:space="0" w:color="auto"/>
            </w:tcBorders>
            <w:vAlign w:val="center"/>
          </w:tcPr>
          <w:p w:rsidR="006B1285" w:rsidRPr="00B44E96" w:rsidRDefault="006B1285" w:rsidP="0013520A">
            <w:pPr>
              <w:widowControl/>
              <w:topLinePunct/>
              <w:autoSpaceDE w:val="0"/>
              <w:adjustRightInd w:val="0"/>
              <w:ind w:left="108"/>
              <w:jc w:val="center"/>
              <w:rPr>
                <w:rFonts w:ascii="宋体" w:eastAsia="宋体" w:hAnsi="宋体" w:cs="宋体"/>
                <w:b/>
                <w:bCs/>
                <w:kern w:val="0"/>
                <w:sz w:val="24"/>
                <w:szCs w:val="24"/>
                <w:lang w:bidi="ne-NP"/>
              </w:rPr>
            </w:pPr>
            <w:r w:rsidRPr="00B44E96">
              <w:rPr>
                <w:rFonts w:ascii="宋体" w:eastAsia="宋体" w:hAnsi="宋体" w:cs="宋体" w:hint="eastAsia"/>
                <w:b/>
                <w:bCs/>
                <w:kern w:val="0"/>
                <w:sz w:val="24"/>
                <w:szCs w:val="24"/>
                <w:lang w:bidi="ne-NP"/>
              </w:rPr>
              <w:t>具体要求</w:t>
            </w:r>
          </w:p>
        </w:tc>
      </w:tr>
      <w:tr w:rsidR="006B1285" w:rsidRPr="00346C0A" w:rsidTr="0013520A">
        <w:trPr>
          <w:trHeight w:val="147"/>
        </w:trPr>
        <w:tc>
          <w:tcPr>
            <w:tcW w:w="934" w:type="dxa"/>
            <w:tcBorders>
              <w:top w:val="single" w:sz="4" w:space="0" w:color="auto"/>
              <w:left w:val="single" w:sz="4" w:space="0" w:color="auto"/>
              <w:right w:val="single" w:sz="4" w:space="0" w:color="auto"/>
            </w:tcBorders>
            <w:vAlign w:val="center"/>
          </w:tcPr>
          <w:p w:rsidR="006B1285" w:rsidRPr="00346C0A" w:rsidRDefault="006B1285" w:rsidP="0013520A">
            <w:pPr>
              <w:widowControl/>
              <w:topLinePunct/>
              <w:autoSpaceDE w:val="0"/>
              <w:adjustRightInd w:val="0"/>
              <w:spacing w:line="360" w:lineRule="auto"/>
              <w:jc w:val="center"/>
              <w:rPr>
                <w:rFonts w:ascii="宋体" w:eastAsia="宋体" w:hAnsi="宋体" w:cs="宋体"/>
                <w:kern w:val="0"/>
                <w:szCs w:val="21"/>
                <w:lang w:val="es-AR" w:bidi="ne-NP"/>
              </w:rPr>
            </w:pPr>
            <w:r w:rsidRPr="00346C0A">
              <w:rPr>
                <w:rFonts w:ascii="宋体" w:eastAsia="宋体" w:hAnsi="宋体" w:cs="宋体"/>
                <w:kern w:val="0"/>
                <w:szCs w:val="21"/>
                <w:lang w:val="es-AR" w:bidi="ne-NP"/>
              </w:rPr>
              <w:t>1</w:t>
            </w:r>
          </w:p>
        </w:tc>
        <w:tc>
          <w:tcPr>
            <w:tcW w:w="1896" w:type="dxa"/>
            <w:tcBorders>
              <w:top w:val="single" w:sz="4" w:space="0" w:color="auto"/>
              <w:left w:val="single" w:sz="4" w:space="0" w:color="auto"/>
              <w:right w:val="single" w:sz="4" w:space="0" w:color="auto"/>
            </w:tcBorders>
            <w:vAlign w:val="center"/>
          </w:tcPr>
          <w:p w:rsidR="006B1285" w:rsidRPr="00346C0A" w:rsidRDefault="006B1285" w:rsidP="0013520A">
            <w:pPr>
              <w:widowControl/>
              <w:topLinePunct/>
              <w:autoSpaceDE w:val="0"/>
              <w:adjustRightInd w:val="0"/>
              <w:spacing w:line="360" w:lineRule="auto"/>
              <w:jc w:val="center"/>
              <w:rPr>
                <w:rFonts w:ascii="宋体" w:eastAsia="宋体" w:hAnsi="宋体" w:cs="宋体"/>
                <w:kern w:val="0"/>
                <w:szCs w:val="21"/>
                <w:lang w:val="es-AR" w:bidi="ne-NP"/>
              </w:rPr>
            </w:pPr>
            <w:r w:rsidRPr="00346C0A">
              <w:rPr>
                <w:rFonts w:ascii="宋体" w:eastAsia="宋体" w:hAnsi="宋体" w:cs="宋体" w:hint="eastAsia"/>
                <w:kern w:val="0"/>
                <w:szCs w:val="21"/>
                <w:lang w:val="es-AR" w:bidi="ne-NP"/>
              </w:rPr>
              <w:t>数据迁移</w:t>
            </w:r>
          </w:p>
        </w:tc>
        <w:tc>
          <w:tcPr>
            <w:tcW w:w="6067" w:type="dxa"/>
            <w:tcBorders>
              <w:top w:val="single" w:sz="4" w:space="0" w:color="auto"/>
              <w:left w:val="single" w:sz="4" w:space="0" w:color="auto"/>
              <w:bottom w:val="single" w:sz="4" w:space="0" w:color="auto"/>
              <w:right w:val="single" w:sz="4" w:space="0" w:color="auto"/>
            </w:tcBorders>
            <w:vAlign w:val="center"/>
          </w:tcPr>
          <w:p w:rsidR="006B1285" w:rsidRPr="00346C0A" w:rsidRDefault="006B1285" w:rsidP="0013520A">
            <w:pPr>
              <w:widowControl/>
              <w:topLinePunct/>
              <w:autoSpaceDE w:val="0"/>
              <w:adjustRightInd w:val="0"/>
              <w:spacing w:line="360" w:lineRule="auto"/>
              <w:jc w:val="center"/>
              <w:rPr>
                <w:rFonts w:ascii="宋体" w:eastAsia="宋体" w:hAnsi="宋体" w:cs="宋体"/>
                <w:szCs w:val="21"/>
                <w:lang w:val="es-AR" w:bidi="ne-NP"/>
              </w:rPr>
            </w:pPr>
            <w:r w:rsidRPr="00346C0A">
              <w:rPr>
                <w:rFonts w:ascii="宋体" w:eastAsia="宋体" w:hAnsi="宋体" w:cs="宋体" w:hint="eastAsia"/>
                <w:szCs w:val="21"/>
                <w:lang w:val="es-AR" w:bidi="ne-NP"/>
              </w:rPr>
              <w:t>原</w:t>
            </w:r>
            <w:r w:rsidRPr="00346C0A">
              <w:rPr>
                <w:rFonts w:ascii="宋体" w:eastAsia="宋体" w:hAnsi="宋体" w:cs="宋体"/>
                <w:szCs w:val="21"/>
                <w:lang w:val="es-AR" w:bidi="ne-NP"/>
              </w:rPr>
              <w:t>数据</w:t>
            </w:r>
            <w:r w:rsidRPr="00346C0A">
              <w:rPr>
                <w:rFonts w:ascii="宋体" w:eastAsia="宋体" w:hAnsi="宋体" w:cs="宋体" w:hint="eastAsia"/>
                <w:szCs w:val="21"/>
                <w:lang w:val="es-AR" w:bidi="ne-NP"/>
              </w:rPr>
              <w:t>导</w:t>
            </w:r>
            <w:r w:rsidRPr="00346C0A">
              <w:rPr>
                <w:rFonts w:ascii="宋体" w:eastAsia="宋体" w:hAnsi="宋体" w:cs="宋体"/>
                <w:szCs w:val="21"/>
                <w:lang w:val="es-AR" w:bidi="ne-NP"/>
              </w:rPr>
              <w:t>入，保证数据的准确性</w:t>
            </w:r>
            <w:r w:rsidRPr="00346C0A">
              <w:rPr>
                <w:rFonts w:ascii="宋体" w:eastAsia="宋体" w:hAnsi="宋体" w:cs="宋体" w:hint="eastAsia"/>
                <w:szCs w:val="21"/>
                <w:lang w:val="es-AR" w:bidi="ne-NP"/>
              </w:rPr>
              <w:t>、</w:t>
            </w:r>
            <w:r w:rsidRPr="00346C0A">
              <w:rPr>
                <w:rFonts w:ascii="宋体" w:eastAsia="宋体" w:hAnsi="宋体" w:cs="宋体"/>
                <w:szCs w:val="21"/>
                <w:lang w:val="es-AR" w:bidi="ne-NP"/>
              </w:rPr>
              <w:t>连贯性</w:t>
            </w:r>
            <w:r w:rsidRPr="00346C0A">
              <w:rPr>
                <w:rFonts w:ascii="宋体" w:eastAsia="宋体" w:hAnsi="宋体" w:cs="宋体" w:hint="eastAsia"/>
                <w:szCs w:val="21"/>
                <w:lang w:val="es-AR" w:bidi="ne-NP"/>
              </w:rPr>
              <w:t>。</w:t>
            </w:r>
          </w:p>
        </w:tc>
      </w:tr>
      <w:tr w:rsidR="006B1285" w:rsidRPr="00346C0A" w:rsidTr="0013520A">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6B1285" w:rsidRPr="00346C0A" w:rsidRDefault="006B1285" w:rsidP="0013520A">
            <w:pPr>
              <w:widowControl/>
              <w:topLinePunct/>
              <w:autoSpaceDE w:val="0"/>
              <w:adjustRightInd w:val="0"/>
              <w:spacing w:line="360" w:lineRule="auto"/>
              <w:jc w:val="center"/>
              <w:rPr>
                <w:rFonts w:ascii="宋体" w:eastAsia="宋体" w:hAnsi="宋体" w:cs="宋体"/>
                <w:kern w:val="0"/>
                <w:szCs w:val="21"/>
                <w:lang w:val="es-AR" w:bidi="ne-NP"/>
              </w:rPr>
            </w:pPr>
            <w:r w:rsidRPr="00346C0A">
              <w:rPr>
                <w:rFonts w:ascii="宋体" w:eastAsia="宋体" w:hAnsi="宋体" w:cs="宋体"/>
                <w:kern w:val="0"/>
                <w:szCs w:val="21"/>
                <w:lang w:val="es-AR" w:bidi="ne-NP"/>
              </w:rPr>
              <w:t>2</w:t>
            </w:r>
          </w:p>
        </w:tc>
        <w:tc>
          <w:tcPr>
            <w:tcW w:w="1896" w:type="dxa"/>
            <w:tcBorders>
              <w:top w:val="single" w:sz="4" w:space="0" w:color="auto"/>
              <w:left w:val="single" w:sz="4" w:space="0" w:color="auto"/>
              <w:bottom w:val="single" w:sz="4" w:space="0" w:color="auto"/>
              <w:right w:val="single" w:sz="4" w:space="0" w:color="auto"/>
            </w:tcBorders>
            <w:vAlign w:val="center"/>
          </w:tcPr>
          <w:p w:rsidR="006B1285" w:rsidRPr="00346C0A" w:rsidRDefault="006B1285" w:rsidP="0013520A">
            <w:pPr>
              <w:widowControl/>
              <w:topLinePunct/>
              <w:autoSpaceDE w:val="0"/>
              <w:adjustRightInd w:val="0"/>
              <w:spacing w:line="360" w:lineRule="auto"/>
              <w:jc w:val="center"/>
              <w:rPr>
                <w:rFonts w:ascii="宋体" w:eastAsia="宋体" w:hAnsi="宋体" w:cs="宋体"/>
                <w:kern w:val="0"/>
                <w:szCs w:val="21"/>
                <w:lang w:val="es-AR" w:bidi="ne-NP"/>
              </w:rPr>
            </w:pPr>
            <w:r w:rsidRPr="00346C0A">
              <w:rPr>
                <w:rFonts w:ascii="宋体" w:eastAsia="宋体" w:hAnsi="宋体" w:cs="宋体" w:hint="eastAsia"/>
                <w:kern w:val="0"/>
                <w:szCs w:val="21"/>
                <w:lang w:val="es-AR" w:bidi="ne-NP"/>
              </w:rPr>
              <w:t>病理</w:t>
            </w:r>
            <w:r w:rsidRPr="00346C0A">
              <w:rPr>
                <w:rFonts w:ascii="宋体" w:eastAsia="宋体" w:hAnsi="宋体" w:cs="宋体"/>
                <w:kern w:val="0"/>
                <w:szCs w:val="21"/>
                <w:lang w:val="es-AR" w:bidi="ne-NP"/>
              </w:rPr>
              <w:t>WEB平台</w:t>
            </w:r>
          </w:p>
        </w:tc>
        <w:tc>
          <w:tcPr>
            <w:tcW w:w="6067" w:type="dxa"/>
            <w:tcBorders>
              <w:top w:val="single" w:sz="4" w:space="0" w:color="auto"/>
              <w:left w:val="single" w:sz="4" w:space="0" w:color="auto"/>
              <w:bottom w:val="single" w:sz="4" w:space="0" w:color="auto"/>
              <w:right w:val="single" w:sz="4" w:space="0" w:color="auto"/>
            </w:tcBorders>
            <w:vAlign w:val="center"/>
          </w:tcPr>
          <w:p w:rsidR="006B1285" w:rsidRPr="00346C0A" w:rsidRDefault="006B1285" w:rsidP="0013520A">
            <w:pPr>
              <w:widowControl/>
              <w:topLinePunct/>
              <w:autoSpaceDE w:val="0"/>
              <w:adjustRightInd w:val="0"/>
              <w:spacing w:line="360" w:lineRule="auto"/>
              <w:jc w:val="left"/>
              <w:rPr>
                <w:rFonts w:ascii="宋体" w:eastAsia="宋体" w:hAnsi="宋体" w:cs="宋体"/>
                <w:kern w:val="0"/>
                <w:szCs w:val="21"/>
                <w:lang w:val="es-AR" w:bidi="ne-NP"/>
              </w:rPr>
            </w:pPr>
            <w:r w:rsidRPr="00346C0A">
              <w:rPr>
                <w:rFonts w:ascii="宋体" w:eastAsia="宋体" w:hAnsi="宋体" w:cs="宋体" w:hint="eastAsia"/>
                <w:szCs w:val="21"/>
                <w:lang w:val="es-AR" w:bidi="ne-NP"/>
              </w:rPr>
              <w:t>提供病理WEB平台，供临床调阅病理结果及图像报告，临床医生可通过该平台随时掌握到病例在</w:t>
            </w:r>
            <w:r w:rsidRPr="00346C0A">
              <w:rPr>
                <w:rFonts w:ascii="宋体" w:eastAsia="宋体" w:hAnsi="宋体" w:cs="宋体"/>
                <w:szCs w:val="21"/>
                <w:lang w:val="es-AR" w:bidi="ne-NP"/>
              </w:rPr>
              <w:t>皮肤</w:t>
            </w:r>
            <w:r w:rsidRPr="00346C0A">
              <w:rPr>
                <w:rFonts w:ascii="宋体" w:eastAsia="宋体" w:hAnsi="宋体" w:cs="宋体" w:hint="eastAsia"/>
                <w:szCs w:val="21"/>
                <w:lang w:val="es-AR" w:bidi="ne-NP"/>
              </w:rPr>
              <w:t>病理科的工作状态。和医院</w:t>
            </w:r>
            <w:r w:rsidRPr="00346C0A">
              <w:rPr>
                <w:rFonts w:ascii="宋体" w:eastAsia="宋体" w:hAnsi="宋体" w:cs="宋体"/>
                <w:szCs w:val="21"/>
                <w:lang w:val="es-AR" w:bidi="ne-NP"/>
              </w:rPr>
              <w:t>HIS系统对接，实现病人基本信息提取，诊断结果回传（需要HIS厂家数据支持）</w:t>
            </w:r>
            <w:r w:rsidRPr="00346C0A">
              <w:rPr>
                <w:rFonts w:ascii="宋体" w:eastAsia="宋体" w:hAnsi="宋体" w:cs="宋体" w:hint="eastAsia"/>
                <w:szCs w:val="21"/>
                <w:lang w:val="es-AR" w:bidi="ne-NP"/>
              </w:rPr>
              <w:t>。</w:t>
            </w:r>
          </w:p>
        </w:tc>
      </w:tr>
      <w:tr w:rsidR="006B1285" w:rsidRPr="00346C0A" w:rsidTr="0013520A">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6B1285" w:rsidRPr="00346C0A" w:rsidRDefault="006B1285" w:rsidP="0013520A">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hint="eastAsia"/>
                <w:szCs w:val="21"/>
                <w:lang w:val="es-AR" w:bidi="ne-NP"/>
              </w:rPr>
              <w:t>3</w:t>
            </w:r>
          </w:p>
        </w:tc>
        <w:tc>
          <w:tcPr>
            <w:tcW w:w="1896" w:type="dxa"/>
            <w:tcBorders>
              <w:top w:val="single" w:sz="4" w:space="0" w:color="auto"/>
              <w:left w:val="single" w:sz="4" w:space="0" w:color="auto"/>
              <w:bottom w:val="single" w:sz="4" w:space="0" w:color="auto"/>
              <w:right w:val="single" w:sz="4" w:space="0" w:color="auto"/>
            </w:tcBorders>
            <w:vAlign w:val="center"/>
          </w:tcPr>
          <w:p w:rsidR="006B1285" w:rsidRPr="00346C0A" w:rsidRDefault="006B1285" w:rsidP="0013520A">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hint="eastAsia"/>
                <w:kern w:val="0"/>
                <w:szCs w:val="21"/>
                <w:lang w:val="es-AR" w:bidi="ne-NP"/>
              </w:rPr>
              <w:t>本地诊断知识库</w:t>
            </w:r>
          </w:p>
        </w:tc>
        <w:tc>
          <w:tcPr>
            <w:tcW w:w="6067" w:type="dxa"/>
            <w:tcBorders>
              <w:top w:val="single" w:sz="4" w:space="0" w:color="auto"/>
              <w:left w:val="single" w:sz="4" w:space="0" w:color="auto"/>
              <w:bottom w:val="single" w:sz="4" w:space="0" w:color="auto"/>
              <w:right w:val="single" w:sz="4" w:space="0" w:color="auto"/>
            </w:tcBorders>
            <w:vAlign w:val="bottom"/>
          </w:tcPr>
          <w:p w:rsidR="006B1285" w:rsidRPr="00346C0A" w:rsidRDefault="006B1285" w:rsidP="0013520A">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hint="eastAsia"/>
                <w:szCs w:val="21"/>
                <w:lang w:val="es-AR" w:bidi="ne-NP"/>
              </w:rPr>
              <w:t>提供本地病理诊断知识库，它</w:t>
            </w:r>
            <w:r w:rsidRPr="00346C0A">
              <w:rPr>
                <w:rFonts w:ascii="宋体" w:eastAsia="宋体" w:hAnsi="宋体" w:cs="宋体"/>
                <w:szCs w:val="21"/>
                <w:lang w:val="es-AR" w:bidi="ne-NP"/>
              </w:rPr>
              <w:t>集成了当今国内外病理诊断权威的参考文献和图谱，可为医生诊断提供有力的检索、对照参考</w:t>
            </w:r>
            <w:r w:rsidRPr="00346C0A">
              <w:rPr>
                <w:rFonts w:ascii="宋体" w:eastAsia="宋体" w:hAnsi="宋体" w:cs="宋体" w:hint="eastAsia"/>
                <w:szCs w:val="21"/>
                <w:lang w:val="es-AR" w:bidi="ne-NP"/>
              </w:rPr>
              <w:t>、专业的皮肤诊断模版以及常用词，方便老师进行诊断。本地</w:t>
            </w:r>
            <w:r w:rsidRPr="00346C0A">
              <w:rPr>
                <w:rFonts w:ascii="宋体" w:eastAsia="宋体" w:hAnsi="宋体" w:cs="宋体"/>
                <w:szCs w:val="21"/>
                <w:lang w:val="es-AR" w:bidi="ne-NP"/>
              </w:rPr>
              <w:t>知识库定期进行更新。</w:t>
            </w:r>
          </w:p>
        </w:tc>
      </w:tr>
      <w:tr w:rsidR="006B1285" w:rsidRPr="00346C0A" w:rsidTr="0013520A">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6B1285" w:rsidRPr="00346C0A" w:rsidRDefault="006B1285" w:rsidP="0013520A">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szCs w:val="21"/>
                <w:lang w:val="es-AR" w:bidi="ne-NP"/>
              </w:rPr>
              <w:t>4</w:t>
            </w:r>
          </w:p>
        </w:tc>
        <w:tc>
          <w:tcPr>
            <w:tcW w:w="1896" w:type="dxa"/>
            <w:tcBorders>
              <w:top w:val="single" w:sz="4" w:space="0" w:color="auto"/>
              <w:left w:val="single" w:sz="4" w:space="0" w:color="auto"/>
              <w:bottom w:val="single" w:sz="4" w:space="0" w:color="auto"/>
              <w:right w:val="single" w:sz="4" w:space="0" w:color="auto"/>
            </w:tcBorders>
            <w:vAlign w:val="center"/>
          </w:tcPr>
          <w:p w:rsidR="006B1285" w:rsidRPr="00346C0A" w:rsidRDefault="006B1285" w:rsidP="0013520A">
            <w:pPr>
              <w:widowControl/>
              <w:topLinePunct/>
              <w:autoSpaceDE w:val="0"/>
              <w:adjustRightInd w:val="0"/>
              <w:spacing w:line="360" w:lineRule="auto"/>
              <w:jc w:val="left"/>
              <w:rPr>
                <w:rFonts w:ascii="宋体" w:eastAsia="宋体" w:hAnsi="宋体" w:cs="宋体"/>
                <w:kern w:val="0"/>
                <w:szCs w:val="21"/>
                <w:lang w:val="es-AR" w:bidi="ne-NP"/>
              </w:rPr>
            </w:pPr>
            <w:proofErr w:type="gramStart"/>
            <w:r w:rsidRPr="00346C0A">
              <w:rPr>
                <w:rFonts w:ascii="宋体" w:eastAsia="宋体" w:hAnsi="宋体" w:cs="宋体" w:hint="eastAsia"/>
                <w:kern w:val="0"/>
                <w:szCs w:val="21"/>
                <w:lang w:val="es-AR" w:bidi="ne-NP"/>
              </w:rPr>
              <w:t>一</w:t>
            </w:r>
            <w:proofErr w:type="gramEnd"/>
            <w:r w:rsidRPr="00346C0A">
              <w:rPr>
                <w:rFonts w:ascii="宋体" w:eastAsia="宋体" w:hAnsi="宋体" w:cs="宋体" w:hint="eastAsia"/>
                <w:kern w:val="0"/>
                <w:szCs w:val="21"/>
                <w:lang w:val="es-AR" w:bidi="ne-NP"/>
              </w:rPr>
              <w:t>站点多功能</w:t>
            </w:r>
          </w:p>
        </w:tc>
        <w:tc>
          <w:tcPr>
            <w:tcW w:w="6067" w:type="dxa"/>
            <w:tcBorders>
              <w:top w:val="single" w:sz="4" w:space="0" w:color="auto"/>
              <w:left w:val="single" w:sz="4" w:space="0" w:color="auto"/>
              <w:bottom w:val="single" w:sz="4" w:space="0" w:color="auto"/>
              <w:right w:val="single" w:sz="4" w:space="0" w:color="auto"/>
            </w:tcBorders>
            <w:vAlign w:val="bottom"/>
          </w:tcPr>
          <w:p w:rsidR="006B1285" w:rsidRPr="00346C0A" w:rsidRDefault="006B1285" w:rsidP="0013520A">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szCs w:val="21"/>
                <w:lang w:val="es-AR" w:bidi="ne-NP"/>
              </w:rPr>
              <w:t>全</w:t>
            </w:r>
            <w:r w:rsidRPr="00346C0A">
              <w:rPr>
                <w:rFonts w:ascii="宋体" w:eastAsia="宋体" w:hAnsi="宋体" w:cs="宋体" w:hint="eastAsia"/>
                <w:szCs w:val="21"/>
                <w:lang w:val="es-AR" w:bidi="ne-NP"/>
              </w:rPr>
              <w:t>部</w:t>
            </w:r>
            <w:r w:rsidRPr="00346C0A">
              <w:rPr>
                <w:rFonts w:ascii="宋体" w:eastAsia="宋体" w:hAnsi="宋体" w:cs="宋体"/>
                <w:szCs w:val="21"/>
                <w:lang w:val="es-AR" w:bidi="ne-NP"/>
              </w:rPr>
              <w:t>功能模块</w:t>
            </w:r>
            <w:r w:rsidRPr="00346C0A">
              <w:rPr>
                <w:rFonts w:ascii="宋体" w:eastAsia="宋体" w:hAnsi="宋体" w:cs="宋体" w:hint="eastAsia"/>
                <w:szCs w:val="21"/>
                <w:lang w:val="es-AR" w:bidi="ne-NP"/>
              </w:rPr>
              <w:t>（可以在一个站点完成登记、取材、技术等工作，一个站点实现多站点的功能）</w:t>
            </w:r>
            <w:r w:rsidRPr="00346C0A">
              <w:rPr>
                <w:rFonts w:ascii="宋体" w:eastAsia="宋体" w:hAnsi="宋体" w:cs="宋体"/>
                <w:szCs w:val="21"/>
                <w:lang w:val="es-AR" w:bidi="ne-NP"/>
              </w:rPr>
              <w:t>采用网络加密狗模式，</w:t>
            </w:r>
            <w:r w:rsidRPr="00346C0A">
              <w:rPr>
                <w:rFonts w:ascii="宋体" w:eastAsia="宋体" w:hAnsi="宋体" w:cs="宋体" w:hint="eastAsia"/>
                <w:szCs w:val="21"/>
                <w:lang w:val="es-AR" w:bidi="ne-NP"/>
              </w:rPr>
              <w:t>在</w:t>
            </w:r>
            <w:r w:rsidRPr="00346C0A">
              <w:rPr>
                <w:rFonts w:ascii="宋体" w:eastAsia="宋体" w:hAnsi="宋体" w:cs="宋体"/>
                <w:szCs w:val="21"/>
                <w:lang w:val="es-AR" w:bidi="ne-NP"/>
              </w:rPr>
              <w:t>诊断站点实现登记，取材，诊断以及报告回传功能</w:t>
            </w:r>
            <w:r w:rsidRPr="00346C0A">
              <w:rPr>
                <w:rFonts w:ascii="宋体" w:eastAsia="宋体" w:hAnsi="宋体" w:cs="宋体" w:hint="eastAsia"/>
                <w:szCs w:val="21"/>
                <w:lang w:val="es-AR" w:bidi="ne-NP"/>
              </w:rPr>
              <w:t>。</w:t>
            </w:r>
          </w:p>
        </w:tc>
      </w:tr>
      <w:tr w:rsidR="006B1285" w:rsidRPr="00346C0A" w:rsidTr="0013520A">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6B1285" w:rsidRPr="00346C0A" w:rsidRDefault="006B1285" w:rsidP="0013520A">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szCs w:val="21"/>
                <w:lang w:val="es-AR" w:bidi="ne-NP"/>
              </w:rPr>
              <w:t>5</w:t>
            </w:r>
          </w:p>
        </w:tc>
        <w:tc>
          <w:tcPr>
            <w:tcW w:w="1896" w:type="dxa"/>
            <w:tcBorders>
              <w:top w:val="single" w:sz="4" w:space="0" w:color="auto"/>
              <w:left w:val="single" w:sz="4" w:space="0" w:color="auto"/>
              <w:bottom w:val="single" w:sz="4" w:space="0" w:color="auto"/>
              <w:right w:val="single" w:sz="4" w:space="0" w:color="auto"/>
            </w:tcBorders>
            <w:vAlign w:val="center"/>
          </w:tcPr>
          <w:p w:rsidR="006B1285" w:rsidRPr="00346C0A" w:rsidRDefault="006B1285" w:rsidP="0013520A">
            <w:pPr>
              <w:widowControl/>
              <w:topLinePunct/>
              <w:autoSpaceDE w:val="0"/>
              <w:adjustRightInd w:val="0"/>
              <w:spacing w:line="360" w:lineRule="auto"/>
              <w:jc w:val="left"/>
              <w:rPr>
                <w:rFonts w:ascii="宋体" w:eastAsia="宋体" w:hAnsi="宋体" w:cs="宋体"/>
                <w:kern w:val="0"/>
                <w:szCs w:val="21"/>
                <w:lang w:val="es-AR" w:bidi="ne-NP"/>
              </w:rPr>
            </w:pPr>
            <w:r w:rsidRPr="00346C0A">
              <w:rPr>
                <w:rFonts w:ascii="宋体" w:eastAsia="宋体" w:hAnsi="宋体" w:cs="宋体" w:hint="eastAsia"/>
                <w:kern w:val="0"/>
                <w:szCs w:val="21"/>
                <w:lang w:val="es-AR" w:bidi="ne-NP"/>
              </w:rPr>
              <w:t>图像编辑</w:t>
            </w:r>
          </w:p>
        </w:tc>
        <w:tc>
          <w:tcPr>
            <w:tcW w:w="6067" w:type="dxa"/>
            <w:tcBorders>
              <w:top w:val="single" w:sz="4" w:space="0" w:color="auto"/>
              <w:left w:val="single" w:sz="4" w:space="0" w:color="auto"/>
              <w:bottom w:val="single" w:sz="4" w:space="0" w:color="auto"/>
              <w:right w:val="single" w:sz="4" w:space="0" w:color="auto"/>
            </w:tcBorders>
            <w:vAlign w:val="bottom"/>
          </w:tcPr>
          <w:p w:rsidR="006B1285" w:rsidRPr="00346C0A" w:rsidRDefault="006B1285" w:rsidP="0013520A">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szCs w:val="21"/>
                <w:lang w:val="es-AR" w:bidi="ne-NP"/>
              </w:rPr>
              <w:t>保证多种测量工具：包括细</w:t>
            </w:r>
            <w:r w:rsidRPr="00346C0A">
              <w:rPr>
                <w:rFonts w:ascii="宋体" w:eastAsia="宋体" w:hAnsi="宋体" w:cs="宋体" w:hint="eastAsia"/>
                <w:szCs w:val="21"/>
                <w:lang w:val="es-AR" w:bidi="ne-NP"/>
              </w:rPr>
              <w:t>胞形态学测量系统（细胞周长、面积及</w:t>
            </w:r>
            <w:r w:rsidRPr="00346C0A">
              <w:rPr>
                <w:rFonts w:ascii="宋体" w:eastAsia="宋体" w:hAnsi="宋体" w:cs="宋体" w:hint="eastAsia"/>
                <w:szCs w:val="21"/>
                <w:lang w:val="es-AR" w:bidi="ne-NP"/>
              </w:rPr>
              <w:lastRenderedPageBreak/>
              <w:t>光密度等几十种参数）</w:t>
            </w:r>
            <w:r w:rsidRPr="00346C0A">
              <w:rPr>
                <w:rFonts w:ascii="宋体" w:eastAsia="宋体" w:hAnsi="宋体" w:cs="宋体"/>
                <w:szCs w:val="21"/>
                <w:lang w:val="es-AR" w:bidi="ne-NP"/>
              </w:rPr>
              <w:t>,</w:t>
            </w:r>
            <w:r w:rsidRPr="00346C0A">
              <w:rPr>
                <w:rFonts w:ascii="宋体" w:eastAsia="宋体" w:hAnsi="宋体" w:cs="宋体" w:hint="eastAsia"/>
                <w:szCs w:val="21"/>
                <w:lang w:val="es-AR" w:bidi="ne-NP"/>
              </w:rPr>
              <w:t>提供DNA测量分析系统（细胞DNA质量、</w:t>
            </w:r>
            <w:proofErr w:type="gramStart"/>
            <w:r w:rsidRPr="00346C0A">
              <w:rPr>
                <w:rFonts w:ascii="宋体" w:eastAsia="宋体" w:hAnsi="宋体" w:cs="宋体" w:hint="eastAsia"/>
                <w:szCs w:val="21"/>
                <w:lang w:val="es-AR" w:bidi="ne-NP"/>
              </w:rPr>
              <w:t>倍体分析</w:t>
            </w:r>
            <w:proofErr w:type="gramEnd"/>
            <w:r w:rsidRPr="00346C0A">
              <w:rPr>
                <w:rFonts w:ascii="宋体" w:eastAsia="宋体" w:hAnsi="宋体" w:cs="宋体" w:hint="eastAsia"/>
                <w:szCs w:val="21"/>
                <w:lang w:val="es-AR" w:bidi="ne-NP"/>
              </w:rPr>
              <w:t>系统）</w:t>
            </w:r>
            <w:r w:rsidRPr="00346C0A">
              <w:rPr>
                <w:rFonts w:ascii="宋体" w:eastAsia="宋体" w:hAnsi="宋体" w:cs="宋体"/>
                <w:szCs w:val="21"/>
                <w:lang w:val="es-AR" w:bidi="ne-NP"/>
              </w:rPr>
              <w:t>,</w:t>
            </w:r>
            <w:r w:rsidRPr="00346C0A">
              <w:rPr>
                <w:rFonts w:ascii="宋体" w:eastAsia="宋体" w:hAnsi="宋体" w:cs="宋体" w:hint="eastAsia"/>
                <w:szCs w:val="21"/>
                <w:lang w:val="es-AR" w:bidi="ne-NP"/>
              </w:rPr>
              <w:t>免疫组化测量系统</w:t>
            </w:r>
            <w:r w:rsidRPr="00346C0A">
              <w:rPr>
                <w:rFonts w:ascii="宋体" w:eastAsia="宋体" w:hAnsi="宋体" w:cs="宋体"/>
                <w:szCs w:val="21"/>
                <w:lang w:val="es-AR" w:bidi="ne-NP"/>
              </w:rPr>
              <w:t>,</w:t>
            </w:r>
            <w:r w:rsidRPr="00346C0A">
              <w:rPr>
                <w:rFonts w:ascii="宋体" w:eastAsia="宋体" w:hAnsi="宋体" w:cs="宋体" w:hint="eastAsia"/>
                <w:szCs w:val="21"/>
                <w:lang w:val="es-AR" w:bidi="ne-NP"/>
              </w:rPr>
              <w:t>细胞AgNOR测量</w:t>
            </w:r>
            <w:r w:rsidRPr="00346C0A">
              <w:rPr>
                <w:rFonts w:ascii="宋体" w:eastAsia="宋体" w:hAnsi="宋体" w:cs="宋体"/>
                <w:szCs w:val="21"/>
                <w:lang w:val="es-AR" w:bidi="ne-NP"/>
              </w:rPr>
              <w:t>等</w:t>
            </w:r>
            <w:r w:rsidRPr="00346C0A">
              <w:rPr>
                <w:rFonts w:ascii="宋体" w:eastAsia="宋体" w:hAnsi="宋体" w:cs="宋体" w:hint="eastAsia"/>
                <w:szCs w:val="21"/>
                <w:lang w:val="es-AR" w:bidi="ne-NP"/>
              </w:rPr>
              <w:t>系统。</w:t>
            </w:r>
          </w:p>
        </w:tc>
      </w:tr>
      <w:tr w:rsidR="006B1285" w:rsidRPr="00346C0A" w:rsidTr="0013520A">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6B1285" w:rsidRPr="00346C0A" w:rsidRDefault="006B1285" w:rsidP="0013520A">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hint="eastAsia"/>
                <w:szCs w:val="21"/>
                <w:lang w:val="es-AR" w:bidi="ne-NP"/>
              </w:rPr>
              <w:lastRenderedPageBreak/>
              <w:t>6</w:t>
            </w:r>
          </w:p>
        </w:tc>
        <w:tc>
          <w:tcPr>
            <w:tcW w:w="1896" w:type="dxa"/>
            <w:tcBorders>
              <w:top w:val="single" w:sz="4" w:space="0" w:color="auto"/>
              <w:left w:val="single" w:sz="4" w:space="0" w:color="auto"/>
              <w:bottom w:val="single" w:sz="4" w:space="0" w:color="auto"/>
              <w:right w:val="single" w:sz="4" w:space="0" w:color="auto"/>
            </w:tcBorders>
            <w:vAlign w:val="center"/>
          </w:tcPr>
          <w:p w:rsidR="006B1285" w:rsidRPr="00346C0A" w:rsidRDefault="006B1285" w:rsidP="0013520A">
            <w:pPr>
              <w:widowControl/>
              <w:topLinePunct/>
              <w:autoSpaceDE w:val="0"/>
              <w:adjustRightInd w:val="0"/>
              <w:spacing w:line="360" w:lineRule="auto"/>
              <w:jc w:val="left"/>
              <w:rPr>
                <w:rFonts w:ascii="宋体" w:eastAsia="宋体" w:hAnsi="宋体" w:cs="宋体"/>
                <w:kern w:val="0"/>
                <w:szCs w:val="21"/>
                <w:lang w:val="es-AR" w:bidi="ne-NP"/>
              </w:rPr>
            </w:pPr>
            <w:r w:rsidRPr="00346C0A">
              <w:rPr>
                <w:rFonts w:ascii="宋体" w:eastAsia="宋体" w:hAnsi="宋体" w:cs="宋体" w:hint="eastAsia"/>
                <w:kern w:val="0"/>
                <w:szCs w:val="21"/>
                <w:lang w:val="es-AR" w:bidi="ne-NP"/>
              </w:rPr>
              <w:t>无纸化办公</w:t>
            </w:r>
          </w:p>
        </w:tc>
        <w:tc>
          <w:tcPr>
            <w:tcW w:w="6067" w:type="dxa"/>
            <w:tcBorders>
              <w:top w:val="single" w:sz="4" w:space="0" w:color="auto"/>
              <w:left w:val="single" w:sz="4" w:space="0" w:color="auto"/>
              <w:bottom w:val="single" w:sz="4" w:space="0" w:color="auto"/>
              <w:right w:val="single" w:sz="4" w:space="0" w:color="auto"/>
            </w:tcBorders>
            <w:vAlign w:val="bottom"/>
          </w:tcPr>
          <w:p w:rsidR="006B1285" w:rsidRPr="00346C0A" w:rsidRDefault="006B1285" w:rsidP="0013520A">
            <w:pPr>
              <w:widowControl/>
              <w:topLinePunct/>
              <w:autoSpaceDE w:val="0"/>
              <w:adjustRightInd w:val="0"/>
              <w:spacing w:line="360" w:lineRule="auto"/>
              <w:jc w:val="left"/>
              <w:rPr>
                <w:rFonts w:ascii="宋体" w:eastAsia="宋体" w:hAnsi="宋体" w:cs="宋体"/>
                <w:kern w:val="0"/>
                <w:szCs w:val="21"/>
                <w:lang w:val="es-AR" w:bidi="ne-NP"/>
              </w:rPr>
            </w:pPr>
            <w:r w:rsidRPr="00346C0A">
              <w:rPr>
                <w:rFonts w:ascii="宋体" w:eastAsia="宋体" w:hAnsi="宋体" w:cs="宋体" w:hint="eastAsia"/>
                <w:kern w:val="0"/>
                <w:szCs w:val="21"/>
                <w:lang w:val="es-AR" w:bidi="ne-NP"/>
              </w:rPr>
              <w:t>系统可进行标本登记、验收，病人信息HIS提取、大体标本照相、标记、测量，制片流程质控管理，图像采集、存储，报告诊断、审核、打印与发送，资料归档与借还片管理，信息资源共享，完全实现病理科流程管理，使其达到管理科学化、报告电子化、图像数字化和系统智能化的目标。</w:t>
            </w:r>
          </w:p>
        </w:tc>
      </w:tr>
      <w:tr w:rsidR="006B1285" w:rsidRPr="00346C0A" w:rsidTr="0013520A">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6B1285" w:rsidRPr="00346C0A" w:rsidRDefault="006B1285" w:rsidP="0013520A">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hint="eastAsia"/>
                <w:szCs w:val="21"/>
                <w:lang w:val="es-AR" w:bidi="ne-NP"/>
              </w:rPr>
              <w:t>7</w:t>
            </w:r>
          </w:p>
        </w:tc>
        <w:tc>
          <w:tcPr>
            <w:tcW w:w="1896" w:type="dxa"/>
            <w:tcBorders>
              <w:top w:val="single" w:sz="4" w:space="0" w:color="auto"/>
              <w:left w:val="single" w:sz="4" w:space="0" w:color="auto"/>
              <w:bottom w:val="single" w:sz="4" w:space="0" w:color="auto"/>
              <w:right w:val="single" w:sz="4" w:space="0" w:color="auto"/>
            </w:tcBorders>
            <w:vAlign w:val="center"/>
          </w:tcPr>
          <w:p w:rsidR="006B1285" w:rsidRPr="00346C0A" w:rsidRDefault="006B1285" w:rsidP="0013520A">
            <w:pPr>
              <w:widowControl/>
              <w:topLinePunct/>
              <w:autoSpaceDE w:val="0"/>
              <w:adjustRightInd w:val="0"/>
              <w:spacing w:line="360" w:lineRule="auto"/>
              <w:jc w:val="left"/>
              <w:rPr>
                <w:rFonts w:ascii="宋体" w:eastAsia="宋体" w:hAnsi="宋体" w:cs="宋体"/>
                <w:kern w:val="0"/>
                <w:szCs w:val="21"/>
                <w:lang w:val="es-AR" w:bidi="ne-NP"/>
              </w:rPr>
            </w:pPr>
            <w:r w:rsidRPr="00346C0A">
              <w:rPr>
                <w:rFonts w:ascii="宋体" w:eastAsia="宋体" w:hAnsi="宋体" w:cs="宋体" w:hint="eastAsia"/>
                <w:kern w:val="0"/>
                <w:szCs w:val="21"/>
                <w:lang w:val="es-AR" w:bidi="ne-NP"/>
              </w:rPr>
              <w:t>流程色标管理</w:t>
            </w:r>
          </w:p>
        </w:tc>
        <w:tc>
          <w:tcPr>
            <w:tcW w:w="6067" w:type="dxa"/>
            <w:tcBorders>
              <w:top w:val="single" w:sz="4" w:space="0" w:color="auto"/>
              <w:left w:val="single" w:sz="4" w:space="0" w:color="auto"/>
              <w:bottom w:val="single" w:sz="4" w:space="0" w:color="auto"/>
              <w:right w:val="single" w:sz="4" w:space="0" w:color="auto"/>
            </w:tcBorders>
            <w:vAlign w:val="bottom"/>
          </w:tcPr>
          <w:p w:rsidR="006B1285" w:rsidRPr="00346C0A" w:rsidRDefault="006B1285" w:rsidP="0013520A">
            <w:pPr>
              <w:widowControl/>
              <w:topLinePunct/>
              <w:autoSpaceDE w:val="0"/>
              <w:adjustRightInd w:val="0"/>
              <w:spacing w:line="360" w:lineRule="auto"/>
              <w:jc w:val="left"/>
              <w:rPr>
                <w:rFonts w:ascii="宋体" w:eastAsia="宋体" w:hAnsi="宋体" w:cs="宋体"/>
                <w:kern w:val="0"/>
                <w:szCs w:val="21"/>
                <w:lang w:val="es-AR" w:bidi="ne-NP"/>
              </w:rPr>
            </w:pPr>
            <w:r w:rsidRPr="00346C0A">
              <w:rPr>
                <w:rFonts w:ascii="宋体" w:eastAsia="宋体" w:hAnsi="宋体" w:cs="宋体" w:hint="eastAsia"/>
                <w:szCs w:val="21"/>
                <w:lang w:val="es-AR" w:bidi="ne-NP"/>
              </w:rPr>
              <w:t>系统提供病历工作流程色标管理，通过色标直观地提示已登录、已取材、已包埋、已切片、已延期、已诊断、已审核、已打印、已发送、科内会诊、随访病例等信息，使用户及时、准确地掌握病例的工作状态。</w:t>
            </w:r>
          </w:p>
        </w:tc>
      </w:tr>
      <w:tr w:rsidR="006B1285" w:rsidRPr="00346C0A" w:rsidTr="0013520A">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6B1285" w:rsidRPr="00346C0A" w:rsidRDefault="006B1285" w:rsidP="0013520A">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hint="eastAsia"/>
                <w:szCs w:val="21"/>
                <w:lang w:val="es-AR" w:bidi="ne-NP"/>
              </w:rPr>
              <w:t>8</w:t>
            </w:r>
          </w:p>
        </w:tc>
        <w:tc>
          <w:tcPr>
            <w:tcW w:w="1896" w:type="dxa"/>
            <w:tcBorders>
              <w:top w:val="single" w:sz="4" w:space="0" w:color="auto"/>
              <w:left w:val="single" w:sz="4" w:space="0" w:color="auto"/>
              <w:bottom w:val="single" w:sz="4" w:space="0" w:color="auto"/>
              <w:right w:val="single" w:sz="4" w:space="0" w:color="auto"/>
            </w:tcBorders>
            <w:vAlign w:val="center"/>
          </w:tcPr>
          <w:p w:rsidR="006B1285" w:rsidRPr="00346C0A" w:rsidRDefault="006B1285" w:rsidP="0013520A">
            <w:pPr>
              <w:widowControl/>
              <w:topLinePunct/>
              <w:autoSpaceDE w:val="0"/>
              <w:adjustRightInd w:val="0"/>
              <w:spacing w:line="360" w:lineRule="auto"/>
              <w:jc w:val="left"/>
              <w:rPr>
                <w:rFonts w:ascii="宋体" w:eastAsia="宋体" w:hAnsi="宋体" w:cs="宋体"/>
                <w:kern w:val="0"/>
                <w:szCs w:val="21"/>
                <w:lang w:val="es-AR" w:bidi="ne-NP"/>
              </w:rPr>
            </w:pPr>
            <w:r w:rsidRPr="00346C0A">
              <w:rPr>
                <w:rFonts w:ascii="宋体" w:eastAsia="宋体" w:hAnsi="宋体" w:cs="宋体" w:hint="eastAsia"/>
                <w:kern w:val="0"/>
                <w:szCs w:val="21"/>
                <w:lang w:val="es-AR" w:bidi="ne-NP"/>
              </w:rPr>
              <w:t>个性化编辑</w:t>
            </w:r>
          </w:p>
        </w:tc>
        <w:tc>
          <w:tcPr>
            <w:tcW w:w="6067" w:type="dxa"/>
            <w:tcBorders>
              <w:top w:val="single" w:sz="4" w:space="0" w:color="auto"/>
              <w:left w:val="single" w:sz="4" w:space="0" w:color="auto"/>
              <w:bottom w:val="single" w:sz="4" w:space="0" w:color="auto"/>
              <w:right w:val="single" w:sz="4" w:space="0" w:color="auto"/>
            </w:tcBorders>
            <w:vAlign w:val="bottom"/>
          </w:tcPr>
          <w:p w:rsidR="006B1285" w:rsidRPr="00346C0A" w:rsidRDefault="006B1285" w:rsidP="0013520A">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hint="eastAsia"/>
                <w:szCs w:val="21"/>
                <w:lang w:val="es-AR" w:bidi="ne-NP"/>
              </w:rPr>
              <w:t>提供所见即所得的报告编辑功能，用户可以快速设计各种个性化的报告单。满足客户不同的报告编辑，满足皮肤科客户需求。</w:t>
            </w:r>
          </w:p>
        </w:tc>
      </w:tr>
      <w:tr w:rsidR="006B1285" w:rsidRPr="00346C0A" w:rsidTr="0013520A">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6B1285" w:rsidRPr="00346C0A" w:rsidRDefault="006B1285" w:rsidP="0013520A">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hint="eastAsia"/>
                <w:szCs w:val="21"/>
                <w:lang w:val="es-AR" w:bidi="ne-NP"/>
              </w:rPr>
              <w:t>9</w:t>
            </w:r>
          </w:p>
        </w:tc>
        <w:tc>
          <w:tcPr>
            <w:tcW w:w="1896" w:type="dxa"/>
            <w:tcBorders>
              <w:top w:val="single" w:sz="4" w:space="0" w:color="auto"/>
              <w:left w:val="single" w:sz="4" w:space="0" w:color="auto"/>
              <w:bottom w:val="single" w:sz="4" w:space="0" w:color="auto"/>
              <w:right w:val="single" w:sz="4" w:space="0" w:color="auto"/>
            </w:tcBorders>
            <w:vAlign w:val="center"/>
          </w:tcPr>
          <w:p w:rsidR="006B1285" w:rsidRPr="00346C0A" w:rsidRDefault="006B1285" w:rsidP="0013520A">
            <w:pPr>
              <w:widowControl/>
              <w:topLinePunct/>
              <w:autoSpaceDE w:val="0"/>
              <w:adjustRightInd w:val="0"/>
              <w:spacing w:line="360" w:lineRule="auto"/>
              <w:jc w:val="left"/>
              <w:rPr>
                <w:rFonts w:ascii="宋体" w:eastAsia="宋体" w:hAnsi="宋体" w:cs="宋体"/>
                <w:kern w:val="0"/>
                <w:szCs w:val="21"/>
                <w:lang w:val="es-AR" w:bidi="ne-NP"/>
              </w:rPr>
            </w:pPr>
            <w:r w:rsidRPr="00346C0A">
              <w:rPr>
                <w:rFonts w:ascii="宋体" w:eastAsia="宋体" w:hAnsi="宋体" w:cs="宋体" w:hint="eastAsia"/>
                <w:kern w:val="0"/>
                <w:szCs w:val="21"/>
                <w:lang w:val="es-AR" w:bidi="ne-NP"/>
              </w:rPr>
              <w:t>病例查询统计功能</w:t>
            </w:r>
          </w:p>
        </w:tc>
        <w:tc>
          <w:tcPr>
            <w:tcW w:w="6067" w:type="dxa"/>
            <w:tcBorders>
              <w:top w:val="single" w:sz="4" w:space="0" w:color="auto"/>
              <w:left w:val="single" w:sz="4" w:space="0" w:color="auto"/>
              <w:bottom w:val="single" w:sz="4" w:space="0" w:color="auto"/>
              <w:right w:val="single" w:sz="4" w:space="0" w:color="auto"/>
            </w:tcBorders>
            <w:vAlign w:val="bottom"/>
          </w:tcPr>
          <w:p w:rsidR="006B1285" w:rsidRPr="00346C0A" w:rsidRDefault="006B1285" w:rsidP="0013520A">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hint="eastAsia"/>
                <w:szCs w:val="21"/>
                <w:lang w:val="es-AR" w:bidi="ne-NP"/>
              </w:rPr>
              <w:t>提供多种灵活的查询统计方法，有利于科室日常工作的快速查询，</w:t>
            </w:r>
            <w:r w:rsidRPr="00346C0A">
              <w:rPr>
                <w:rFonts w:ascii="宋体" w:eastAsia="宋体" w:hAnsi="宋体" w:cs="宋体" w:hint="eastAsia"/>
                <w:szCs w:val="21"/>
                <w:lang w:val="es-AR" w:bidi="ne-NP"/>
              </w:rPr>
              <w:lastRenderedPageBreak/>
              <w:t>精确统计及开展科研活动。统计结果能以直方图、</w:t>
            </w:r>
            <w:proofErr w:type="gramStart"/>
            <w:r w:rsidRPr="00346C0A">
              <w:rPr>
                <w:rFonts w:ascii="宋体" w:eastAsia="宋体" w:hAnsi="宋体" w:cs="宋体" w:hint="eastAsia"/>
                <w:szCs w:val="21"/>
                <w:lang w:val="es-AR" w:bidi="ne-NP"/>
              </w:rPr>
              <w:t>饼图或</w:t>
            </w:r>
            <w:proofErr w:type="gramEnd"/>
            <w:r w:rsidRPr="00346C0A">
              <w:rPr>
                <w:rFonts w:ascii="宋体" w:eastAsia="宋体" w:hAnsi="宋体" w:cs="宋体" w:hint="eastAsia"/>
                <w:szCs w:val="21"/>
                <w:lang w:val="es-AR" w:bidi="ne-NP"/>
              </w:rPr>
              <w:t>二维表格形式显示，可导出至</w:t>
            </w:r>
            <w:r w:rsidRPr="00346C0A">
              <w:rPr>
                <w:rFonts w:ascii="宋体" w:eastAsia="宋体" w:hAnsi="宋体" w:cs="宋体"/>
                <w:szCs w:val="21"/>
                <w:lang w:val="es-AR" w:bidi="ne-NP"/>
              </w:rPr>
              <w:t>Excel、HTML、XML、Text等格式文件进行存档</w:t>
            </w:r>
            <w:r w:rsidRPr="00346C0A">
              <w:rPr>
                <w:rFonts w:ascii="宋体" w:eastAsia="宋体" w:hAnsi="宋体" w:cs="宋体" w:hint="eastAsia"/>
                <w:szCs w:val="21"/>
                <w:lang w:val="es-AR" w:bidi="ne-NP"/>
              </w:rPr>
              <w:t>。</w:t>
            </w:r>
          </w:p>
        </w:tc>
      </w:tr>
      <w:tr w:rsidR="006B1285" w:rsidRPr="00346C0A" w:rsidTr="0013520A">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6B1285" w:rsidRPr="00346C0A" w:rsidRDefault="006B1285" w:rsidP="0013520A">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hint="eastAsia"/>
                <w:szCs w:val="21"/>
                <w:lang w:val="es-AR" w:bidi="ne-NP"/>
              </w:rPr>
              <w:lastRenderedPageBreak/>
              <w:t>10</w:t>
            </w:r>
          </w:p>
        </w:tc>
        <w:tc>
          <w:tcPr>
            <w:tcW w:w="1896" w:type="dxa"/>
            <w:tcBorders>
              <w:top w:val="single" w:sz="4" w:space="0" w:color="auto"/>
              <w:left w:val="single" w:sz="4" w:space="0" w:color="auto"/>
              <w:bottom w:val="single" w:sz="4" w:space="0" w:color="auto"/>
              <w:right w:val="single" w:sz="4" w:space="0" w:color="auto"/>
            </w:tcBorders>
            <w:vAlign w:val="center"/>
          </w:tcPr>
          <w:p w:rsidR="006B1285" w:rsidRPr="00346C0A" w:rsidRDefault="006B1285" w:rsidP="0013520A">
            <w:pPr>
              <w:widowControl/>
              <w:topLinePunct/>
              <w:autoSpaceDE w:val="0"/>
              <w:adjustRightInd w:val="0"/>
              <w:spacing w:line="360" w:lineRule="auto"/>
              <w:jc w:val="left"/>
              <w:rPr>
                <w:rFonts w:ascii="宋体" w:eastAsia="宋体" w:hAnsi="宋体" w:cs="宋体"/>
                <w:kern w:val="0"/>
                <w:szCs w:val="21"/>
                <w:lang w:val="es-AR" w:bidi="ne-NP"/>
              </w:rPr>
            </w:pPr>
            <w:r w:rsidRPr="00346C0A">
              <w:rPr>
                <w:rFonts w:ascii="宋体" w:eastAsia="宋体" w:hAnsi="宋体" w:cs="宋体" w:hint="eastAsia"/>
                <w:szCs w:val="21"/>
                <w:lang w:val="es-AR" w:bidi="ne-NP"/>
              </w:rPr>
              <w:t>工作日志统计</w:t>
            </w:r>
          </w:p>
        </w:tc>
        <w:tc>
          <w:tcPr>
            <w:tcW w:w="6067" w:type="dxa"/>
            <w:tcBorders>
              <w:top w:val="single" w:sz="4" w:space="0" w:color="auto"/>
              <w:left w:val="single" w:sz="4" w:space="0" w:color="auto"/>
              <w:bottom w:val="single" w:sz="4" w:space="0" w:color="auto"/>
              <w:right w:val="single" w:sz="4" w:space="0" w:color="auto"/>
            </w:tcBorders>
            <w:vAlign w:val="bottom"/>
          </w:tcPr>
          <w:p w:rsidR="006B1285" w:rsidRPr="00346C0A" w:rsidRDefault="006B1285" w:rsidP="0013520A">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szCs w:val="21"/>
                <w:lang w:val="es-AR" w:bidi="ne-NP"/>
              </w:rPr>
              <w:t>可统计每天已登记、已取材、已延期、已诊断、已审核、已打印、已发送状态的记录情况，同时可以根据送检科室以及主要疾病情况进行分类。</w:t>
            </w:r>
          </w:p>
        </w:tc>
      </w:tr>
      <w:tr w:rsidR="006B1285" w:rsidRPr="00346C0A" w:rsidTr="0013520A">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6B1285" w:rsidRPr="00346C0A" w:rsidRDefault="006B1285" w:rsidP="0013520A">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hint="eastAsia"/>
                <w:szCs w:val="21"/>
                <w:lang w:val="es-AR" w:bidi="ne-NP"/>
              </w:rPr>
              <w:t>11</w:t>
            </w:r>
          </w:p>
        </w:tc>
        <w:tc>
          <w:tcPr>
            <w:tcW w:w="1896" w:type="dxa"/>
            <w:tcBorders>
              <w:top w:val="single" w:sz="4" w:space="0" w:color="auto"/>
              <w:left w:val="single" w:sz="4" w:space="0" w:color="auto"/>
              <w:bottom w:val="single" w:sz="4" w:space="0" w:color="auto"/>
              <w:right w:val="single" w:sz="4" w:space="0" w:color="auto"/>
            </w:tcBorders>
            <w:vAlign w:val="center"/>
          </w:tcPr>
          <w:p w:rsidR="006B1285" w:rsidRPr="00346C0A" w:rsidRDefault="006B1285" w:rsidP="0013520A">
            <w:pPr>
              <w:widowControl/>
              <w:topLinePunct/>
              <w:autoSpaceDE w:val="0"/>
              <w:adjustRightInd w:val="0"/>
              <w:spacing w:line="360" w:lineRule="auto"/>
              <w:jc w:val="left"/>
              <w:rPr>
                <w:rFonts w:ascii="宋体" w:eastAsia="宋体" w:hAnsi="宋体" w:cs="宋体"/>
                <w:kern w:val="0"/>
                <w:szCs w:val="21"/>
                <w:lang w:val="es-AR" w:bidi="ne-NP"/>
              </w:rPr>
            </w:pPr>
            <w:r w:rsidRPr="00346C0A">
              <w:rPr>
                <w:rFonts w:ascii="宋体" w:eastAsia="宋体" w:hAnsi="宋体" w:cs="宋体" w:hint="eastAsia"/>
                <w:kern w:val="0"/>
                <w:szCs w:val="21"/>
                <w:lang w:val="es-AR" w:bidi="ne-NP"/>
              </w:rPr>
              <w:t>科室工作</w:t>
            </w:r>
            <w:r w:rsidRPr="00346C0A">
              <w:rPr>
                <w:rFonts w:ascii="宋体" w:eastAsia="宋体" w:hAnsi="宋体" w:cs="宋体"/>
                <w:kern w:val="0"/>
                <w:szCs w:val="21"/>
                <w:lang w:val="es-AR" w:bidi="ne-NP"/>
              </w:rPr>
              <w:t>量</w:t>
            </w:r>
            <w:r w:rsidRPr="00346C0A">
              <w:rPr>
                <w:rFonts w:ascii="宋体" w:eastAsia="宋体" w:hAnsi="宋体" w:cs="宋体" w:hint="eastAsia"/>
                <w:kern w:val="0"/>
                <w:szCs w:val="21"/>
                <w:lang w:val="es-AR" w:bidi="ne-NP"/>
              </w:rPr>
              <w:t>统计</w:t>
            </w:r>
          </w:p>
        </w:tc>
        <w:tc>
          <w:tcPr>
            <w:tcW w:w="6067" w:type="dxa"/>
            <w:tcBorders>
              <w:top w:val="single" w:sz="4" w:space="0" w:color="auto"/>
              <w:left w:val="single" w:sz="4" w:space="0" w:color="auto"/>
              <w:bottom w:val="single" w:sz="4" w:space="0" w:color="auto"/>
              <w:right w:val="single" w:sz="4" w:space="0" w:color="auto"/>
            </w:tcBorders>
            <w:vAlign w:val="bottom"/>
          </w:tcPr>
          <w:p w:rsidR="006B1285" w:rsidRPr="00346C0A" w:rsidRDefault="006B1285" w:rsidP="0013520A">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hint="eastAsia"/>
                <w:szCs w:val="21"/>
                <w:lang w:val="es-AR" w:bidi="ne-NP"/>
              </w:rPr>
              <w:t>可按送检单位、送检科室、送检医生、报告医生、费别等进行分项统计。</w:t>
            </w:r>
          </w:p>
        </w:tc>
      </w:tr>
    </w:tbl>
    <w:p w:rsidR="006B1285" w:rsidRPr="00346C0A" w:rsidRDefault="006B1285" w:rsidP="006B1285">
      <w:pPr>
        <w:widowControl/>
        <w:topLinePunct/>
        <w:autoSpaceDE w:val="0"/>
        <w:adjustRightInd w:val="0"/>
        <w:spacing w:line="360" w:lineRule="auto"/>
        <w:jc w:val="left"/>
        <w:rPr>
          <w:rFonts w:ascii="宋体" w:eastAsia="宋体" w:hAnsi="宋体" w:cs="宋体"/>
          <w:kern w:val="0"/>
          <w:szCs w:val="21"/>
          <w:lang w:val="es-AR" w:bidi="ne-NP"/>
        </w:rPr>
      </w:pPr>
    </w:p>
    <w:p w:rsidR="006B1285" w:rsidRPr="00346C0A" w:rsidRDefault="006B1285" w:rsidP="006B1285">
      <w:pPr>
        <w:widowControl/>
        <w:topLinePunct/>
        <w:autoSpaceDE w:val="0"/>
        <w:adjustRightInd w:val="0"/>
        <w:spacing w:line="360" w:lineRule="auto"/>
        <w:jc w:val="left"/>
        <w:rPr>
          <w:rFonts w:ascii="宋体" w:eastAsia="宋体" w:hAnsi="宋体" w:cs="宋体"/>
          <w:kern w:val="0"/>
          <w:szCs w:val="21"/>
          <w:lang w:val="es-AR" w:bidi="ne-NP"/>
        </w:rPr>
      </w:pPr>
      <w:r w:rsidRPr="00346C0A">
        <w:rPr>
          <w:rFonts w:ascii="宋体" w:eastAsia="宋体" w:hAnsi="宋体" w:cs="宋体" w:hint="eastAsia"/>
          <w:kern w:val="0"/>
          <w:szCs w:val="21"/>
          <w:lang w:val="es-AR" w:bidi="ne-NP"/>
        </w:rPr>
        <w:t>四、硬件参数</w:t>
      </w:r>
    </w:p>
    <w:tbl>
      <w:tblPr>
        <w:tblStyle w:val="51"/>
        <w:tblW w:w="8897" w:type="dxa"/>
        <w:tblLayout w:type="fixed"/>
        <w:tblLook w:val="04A0" w:firstRow="1" w:lastRow="0" w:firstColumn="1" w:lastColumn="0" w:noHBand="0" w:noVBand="1"/>
      </w:tblPr>
      <w:tblGrid>
        <w:gridCol w:w="959"/>
        <w:gridCol w:w="1984"/>
        <w:gridCol w:w="5954"/>
      </w:tblGrid>
      <w:tr w:rsidR="006B1285" w:rsidRPr="00346C0A" w:rsidTr="0013520A">
        <w:tc>
          <w:tcPr>
            <w:tcW w:w="959" w:type="dxa"/>
          </w:tcPr>
          <w:p w:rsidR="006B1285" w:rsidRPr="00346C0A" w:rsidRDefault="006B1285" w:rsidP="0013520A">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hint="eastAsia"/>
                <w:sz w:val="21"/>
                <w:szCs w:val="21"/>
                <w:lang w:val="es-AR" w:bidi="ne-NP"/>
              </w:rPr>
              <w:t>序号</w:t>
            </w:r>
          </w:p>
        </w:tc>
        <w:tc>
          <w:tcPr>
            <w:tcW w:w="1984" w:type="dxa"/>
          </w:tcPr>
          <w:p w:rsidR="006B1285" w:rsidRPr="00346C0A" w:rsidRDefault="006B1285" w:rsidP="0013520A">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hint="eastAsia"/>
                <w:sz w:val="21"/>
                <w:szCs w:val="21"/>
                <w:lang w:val="es-AR" w:bidi="ne-NP"/>
              </w:rPr>
              <w:t>硬件名称</w:t>
            </w:r>
          </w:p>
        </w:tc>
        <w:tc>
          <w:tcPr>
            <w:tcW w:w="5954" w:type="dxa"/>
          </w:tcPr>
          <w:p w:rsidR="006B1285" w:rsidRPr="00346C0A" w:rsidRDefault="006B1285" w:rsidP="0013520A">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hint="eastAsia"/>
                <w:sz w:val="21"/>
                <w:szCs w:val="21"/>
                <w:lang w:val="es-AR" w:bidi="ne-NP"/>
              </w:rPr>
              <w:t>具体要求</w:t>
            </w:r>
          </w:p>
        </w:tc>
      </w:tr>
      <w:tr w:rsidR="006B1285" w:rsidRPr="00346C0A" w:rsidTr="0013520A">
        <w:trPr>
          <w:trHeight w:val="1237"/>
        </w:trPr>
        <w:tc>
          <w:tcPr>
            <w:tcW w:w="959" w:type="dxa"/>
            <w:vAlign w:val="center"/>
          </w:tcPr>
          <w:p w:rsidR="006B1285" w:rsidRPr="00346C0A" w:rsidRDefault="006B1285" w:rsidP="0013520A">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hint="eastAsia"/>
                <w:sz w:val="21"/>
                <w:szCs w:val="21"/>
                <w:lang w:val="es-AR" w:bidi="ne-NP"/>
              </w:rPr>
              <w:t>1</w:t>
            </w:r>
          </w:p>
        </w:tc>
        <w:tc>
          <w:tcPr>
            <w:tcW w:w="1984" w:type="dxa"/>
            <w:vAlign w:val="center"/>
          </w:tcPr>
          <w:p w:rsidR="006B1285" w:rsidRPr="00346C0A" w:rsidRDefault="006B1285" w:rsidP="0013520A">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sz w:val="21"/>
                <w:szCs w:val="21"/>
                <w:lang w:val="es-AR" w:bidi="ne-NP"/>
              </w:rPr>
              <w:t>图文工作站电脑</w:t>
            </w:r>
          </w:p>
          <w:p w:rsidR="006B1285" w:rsidRPr="00346C0A" w:rsidRDefault="006B1285" w:rsidP="0013520A">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hint="eastAsia"/>
                <w:sz w:val="21"/>
                <w:szCs w:val="21"/>
                <w:lang w:val="es-AR" w:bidi="ne-NP"/>
              </w:rPr>
              <w:t>1台</w:t>
            </w:r>
          </w:p>
        </w:tc>
        <w:tc>
          <w:tcPr>
            <w:tcW w:w="5954" w:type="dxa"/>
          </w:tcPr>
          <w:p w:rsidR="006B1285" w:rsidRPr="00346C0A" w:rsidRDefault="006B1285" w:rsidP="0013520A">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sz w:val="21"/>
                <w:szCs w:val="21"/>
                <w:lang w:val="es-AR" w:bidi="ne-NP"/>
              </w:rPr>
              <w:t>1、处理器：酷</w:t>
            </w:r>
            <w:proofErr w:type="gramStart"/>
            <w:r w:rsidRPr="00346C0A">
              <w:rPr>
                <w:rFonts w:ascii="宋体" w:hAnsi="宋体" w:cs="宋体"/>
                <w:sz w:val="21"/>
                <w:szCs w:val="21"/>
                <w:lang w:val="es-AR" w:bidi="ne-NP"/>
              </w:rPr>
              <w:t>睿</w:t>
            </w:r>
            <w:proofErr w:type="gramEnd"/>
            <w:r w:rsidRPr="00346C0A">
              <w:rPr>
                <w:rFonts w:ascii="宋体" w:hAnsi="宋体" w:cs="宋体"/>
                <w:sz w:val="21"/>
                <w:szCs w:val="21"/>
                <w:lang w:val="es-AR" w:bidi="ne-NP"/>
              </w:rPr>
              <w:t>i7-9700</w:t>
            </w:r>
            <w:r w:rsidRPr="00346C0A">
              <w:rPr>
                <w:rFonts w:ascii="宋体" w:hAnsi="宋体" w:cs="宋体" w:hint="eastAsia"/>
                <w:sz w:val="21"/>
                <w:szCs w:val="21"/>
                <w:lang w:val="es-AR" w:bidi="ne-NP"/>
              </w:rPr>
              <w:t>以上</w:t>
            </w:r>
            <w:r w:rsidRPr="00346C0A">
              <w:rPr>
                <w:rFonts w:ascii="宋体" w:hAnsi="宋体" w:cs="宋体"/>
                <w:sz w:val="21"/>
                <w:szCs w:val="21"/>
                <w:lang w:val="es-AR" w:bidi="ne-NP"/>
              </w:rPr>
              <w:t>处理器</w:t>
            </w:r>
          </w:p>
          <w:p w:rsidR="006B1285" w:rsidRPr="00346C0A" w:rsidRDefault="006B1285" w:rsidP="0013520A">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sz w:val="21"/>
                <w:szCs w:val="21"/>
                <w:lang w:val="es-AR" w:bidi="ne-NP"/>
              </w:rPr>
              <w:t>2、硬盘：</w:t>
            </w:r>
            <w:r w:rsidRPr="00346C0A">
              <w:rPr>
                <w:rFonts w:ascii="宋体" w:hAnsi="宋体" w:cs="宋体" w:hint="eastAsia"/>
                <w:sz w:val="21"/>
                <w:szCs w:val="21"/>
                <w:lang w:val="es-AR" w:bidi="ne-NP"/>
              </w:rPr>
              <w:t>≥2</w:t>
            </w:r>
            <w:r w:rsidRPr="00346C0A">
              <w:rPr>
                <w:rFonts w:ascii="宋体" w:hAnsi="宋体" w:cs="宋体"/>
                <w:sz w:val="21"/>
                <w:szCs w:val="21"/>
                <w:lang w:val="es-AR" w:bidi="ne-NP"/>
              </w:rPr>
              <w:t>TB 7200RPM机械硬盘</w:t>
            </w:r>
          </w:p>
          <w:p w:rsidR="006B1285" w:rsidRPr="00346C0A" w:rsidRDefault="006B1285" w:rsidP="0013520A">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sz w:val="21"/>
                <w:szCs w:val="21"/>
                <w:lang w:val="es-AR" w:bidi="ne-NP"/>
              </w:rPr>
              <w:t>3、内存：</w:t>
            </w:r>
            <w:r w:rsidRPr="00346C0A">
              <w:rPr>
                <w:rFonts w:ascii="宋体" w:hAnsi="宋体" w:cs="宋体" w:hint="eastAsia"/>
                <w:sz w:val="21"/>
                <w:szCs w:val="21"/>
                <w:lang w:val="es-AR" w:bidi="ne-NP"/>
              </w:rPr>
              <w:t>≥16</w:t>
            </w:r>
            <w:r w:rsidRPr="00346C0A">
              <w:rPr>
                <w:rFonts w:ascii="宋体" w:hAnsi="宋体" w:cs="宋体"/>
                <w:sz w:val="21"/>
                <w:szCs w:val="21"/>
                <w:lang w:val="es-AR" w:bidi="ne-NP"/>
              </w:rPr>
              <w:t>GB内存</w:t>
            </w:r>
          </w:p>
          <w:p w:rsidR="006B1285" w:rsidRPr="00346C0A" w:rsidRDefault="006B1285" w:rsidP="0013520A">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sz w:val="21"/>
                <w:szCs w:val="21"/>
                <w:lang w:val="es-AR" w:bidi="ne-NP"/>
              </w:rPr>
              <w:t>4、显卡：Intel  HD集成显卡</w:t>
            </w:r>
          </w:p>
          <w:p w:rsidR="006B1285" w:rsidRPr="00346C0A" w:rsidRDefault="006B1285" w:rsidP="0013520A">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sz w:val="21"/>
                <w:szCs w:val="21"/>
                <w:lang w:val="es-AR" w:bidi="ne-NP"/>
              </w:rPr>
              <w:lastRenderedPageBreak/>
              <w:t>5、操作系统：专业版 WIN10 64位操作系统</w:t>
            </w:r>
          </w:p>
          <w:p w:rsidR="006B1285" w:rsidRPr="00346C0A" w:rsidRDefault="006B1285" w:rsidP="0013520A">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sz w:val="21"/>
                <w:szCs w:val="21"/>
                <w:lang w:val="es-AR" w:bidi="ne-NP"/>
              </w:rPr>
              <w:t>6、显示器：21寸液晶显示器</w:t>
            </w:r>
          </w:p>
        </w:tc>
      </w:tr>
      <w:tr w:rsidR="006B1285" w:rsidRPr="00346C0A" w:rsidTr="0013520A">
        <w:tc>
          <w:tcPr>
            <w:tcW w:w="959" w:type="dxa"/>
            <w:vAlign w:val="center"/>
          </w:tcPr>
          <w:p w:rsidR="006B1285" w:rsidRPr="00346C0A" w:rsidRDefault="006B1285" w:rsidP="0013520A">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hint="eastAsia"/>
                <w:sz w:val="21"/>
                <w:szCs w:val="21"/>
                <w:lang w:val="es-AR" w:bidi="ne-NP"/>
              </w:rPr>
              <w:lastRenderedPageBreak/>
              <w:t>2</w:t>
            </w:r>
          </w:p>
        </w:tc>
        <w:tc>
          <w:tcPr>
            <w:tcW w:w="1984" w:type="dxa"/>
            <w:vAlign w:val="center"/>
          </w:tcPr>
          <w:p w:rsidR="006B1285" w:rsidRPr="00346C0A" w:rsidRDefault="006B1285" w:rsidP="0013520A">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sz w:val="21"/>
                <w:szCs w:val="21"/>
                <w:lang w:val="es-AR" w:bidi="ne-NP"/>
              </w:rPr>
              <w:t>数码摄像头</w:t>
            </w:r>
          </w:p>
          <w:p w:rsidR="006B1285" w:rsidRPr="00346C0A" w:rsidRDefault="006B1285" w:rsidP="0013520A">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hint="eastAsia"/>
                <w:sz w:val="21"/>
                <w:szCs w:val="21"/>
                <w:lang w:val="es-AR" w:bidi="ne-NP"/>
              </w:rPr>
              <w:t>1个</w:t>
            </w:r>
          </w:p>
        </w:tc>
        <w:tc>
          <w:tcPr>
            <w:tcW w:w="5954" w:type="dxa"/>
          </w:tcPr>
          <w:p w:rsidR="006B1285" w:rsidRPr="00346C0A" w:rsidRDefault="006B1285" w:rsidP="0013520A">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hint="eastAsia"/>
                <w:sz w:val="21"/>
                <w:szCs w:val="21"/>
                <w:lang w:val="es-AR" w:bidi="ne-NP"/>
              </w:rPr>
              <w:t>1、</w:t>
            </w:r>
            <w:r w:rsidRPr="00346C0A">
              <w:rPr>
                <w:rFonts w:ascii="宋体" w:hAnsi="宋体" w:cs="宋体"/>
                <w:sz w:val="21"/>
                <w:szCs w:val="21"/>
                <w:lang w:val="es-AR" w:bidi="ne-NP"/>
              </w:rPr>
              <w:t>高速USB接口，无需采集卡</w:t>
            </w:r>
          </w:p>
          <w:p w:rsidR="006B1285" w:rsidRPr="00346C0A" w:rsidRDefault="006B1285" w:rsidP="0013520A">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hint="eastAsia"/>
                <w:sz w:val="21"/>
                <w:szCs w:val="21"/>
                <w:lang w:val="es-AR" w:bidi="ne-NP"/>
              </w:rPr>
              <w:t>2、</w:t>
            </w:r>
            <w:r w:rsidRPr="00346C0A">
              <w:rPr>
                <w:rFonts w:ascii="宋体" w:hAnsi="宋体" w:cs="宋体"/>
                <w:sz w:val="21"/>
                <w:szCs w:val="21"/>
                <w:lang w:val="es-AR" w:bidi="ne-NP"/>
              </w:rPr>
              <w:t>500</w:t>
            </w:r>
            <w:proofErr w:type="gramStart"/>
            <w:r w:rsidRPr="00346C0A">
              <w:rPr>
                <w:rFonts w:ascii="宋体" w:hAnsi="宋体" w:cs="宋体"/>
                <w:sz w:val="21"/>
                <w:szCs w:val="21"/>
                <w:lang w:val="es-AR" w:bidi="ne-NP"/>
              </w:rPr>
              <w:t>万像</w:t>
            </w:r>
            <w:proofErr w:type="gramEnd"/>
            <w:r w:rsidRPr="00346C0A">
              <w:rPr>
                <w:rFonts w:ascii="宋体" w:hAnsi="宋体" w:cs="宋体"/>
                <w:sz w:val="21"/>
                <w:szCs w:val="21"/>
                <w:lang w:val="es-AR" w:bidi="ne-NP"/>
              </w:rPr>
              <w:t>素彩色CMOS逐行扫描图像传感器，无压缩、无插补</w:t>
            </w:r>
          </w:p>
          <w:p w:rsidR="006B1285" w:rsidRPr="00346C0A" w:rsidRDefault="006B1285" w:rsidP="0013520A">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sz w:val="21"/>
                <w:szCs w:val="21"/>
                <w:lang w:val="es-AR" w:bidi="ne-NP"/>
              </w:rPr>
              <w:t>3</w:t>
            </w:r>
            <w:r w:rsidRPr="00346C0A">
              <w:rPr>
                <w:rFonts w:ascii="宋体" w:hAnsi="宋体" w:cs="宋体" w:hint="eastAsia"/>
                <w:sz w:val="21"/>
                <w:szCs w:val="21"/>
                <w:lang w:val="es-AR" w:bidi="ne-NP"/>
              </w:rPr>
              <w:t>、动态范围大，支持静态的图像捕捉（</w:t>
            </w:r>
            <w:r w:rsidRPr="00346C0A">
              <w:rPr>
                <w:rFonts w:ascii="宋体" w:hAnsi="宋体" w:cs="宋体"/>
                <w:sz w:val="21"/>
                <w:szCs w:val="21"/>
                <w:lang w:val="es-AR" w:bidi="ne-NP"/>
              </w:rPr>
              <w:t>JPG、BMP）</w:t>
            </w:r>
          </w:p>
          <w:p w:rsidR="006B1285" w:rsidRPr="00346C0A" w:rsidRDefault="006B1285" w:rsidP="0013520A">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sz w:val="21"/>
                <w:szCs w:val="21"/>
                <w:lang w:val="es-AR" w:bidi="ne-NP"/>
              </w:rPr>
              <w:t>4、即插即用，无需外接电源</w:t>
            </w:r>
          </w:p>
          <w:p w:rsidR="006B1285" w:rsidRPr="00346C0A" w:rsidRDefault="006B1285" w:rsidP="0013520A">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sz w:val="21"/>
                <w:szCs w:val="21"/>
                <w:lang w:val="es-AR" w:bidi="ne-NP"/>
              </w:rPr>
              <w:t>5、支持标准C-MOUNT镜头及各类定制镜头</w:t>
            </w:r>
            <w:r w:rsidRPr="00346C0A">
              <w:rPr>
                <w:rFonts w:ascii="宋体" w:hAnsi="宋体" w:cs="宋体" w:hint="eastAsia"/>
                <w:sz w:val="21"/>
                <w:szCs w:val="21"/>
                <w:lang w:val="es-AR" w:bidi="ne-NP"/>
              </w:rPr>
              <w:t>、</w:t>
            </w:r>
            <w:r w:rsidRPr="00346C0A">
              <w:rPr>
                <w:rFonts w:ascii="宋体" w:hAnsi="宋体" w:cs="宋体"/>
                <w:sz w:val="21"/>
                <w:szCs w:val="21"/>
                <w:lang w:val="es-AR" w:bidi="ne-NP"/>
              </w:rPr>
              <w:t>铝合金外壳</w:t>
            </w:r>
          </w:p>
        </w:tc>
      </w:tr>
    </w:tbl>
    <w:p w:rsidR="00F54271" w:rsidRPr="00F54271" w:rsidRDefault="00F54271" w:rsidP="00F54271">
      <w:pPr>
        <w:jc w:val="left"/>
        <w:rPr>
          <w:rFonts w:ascii="黑体" w:eastAsia="黑体" w:hAnsi="黑体" w:cs="Times New Roman"/>
          <w:b/>
          <w:kern w:val="0"/>
          <w:sz w:val="18"/>
          <w:szCs w:val="18"/>
        </w:rPr>
      </w:pPr>
      <w:r w:rsidRPr="00F54271">
        <w:rPr>
          <w:rFonts w:ascii="黑体" w:eastAsia="黑体" w:hAnsi="黑体" w:cs="Times New Roman" w:hint="eastAsia"/>
          <w:b/>
          <w:kern w:val="0"/>
          <w:sz w:val="18"/>
          <w:szCs w:val="18"/>
        </w:rPr>
        <w:t>注*参数为核心参数</w:t>
      </w:r>
    </w:p>
    <w:sectPr w:rsidR="00F54271" w:rsidRPr="00F54271"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6B4" w:rsidRDefault="002666B4" w:rsidP="00156746">
      <w:r>
        <w:separator/>
      </w:r>
    </w:p>
  </w:endnote>
  <w:endnote w:type="continuationSeparator" w:id="0">
    <w:p w:rsidR="002666B4" w:rsidRDefault="002666B4"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0A" w:rsidRPr="00EB77AB" w:rsidRDefault="0013520A">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1C1503">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0A" w:rsidRPr="00EB77AB" w:rsidRDefault="0013520A">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1C1503">
      <w:rPr>
        <w:rStyle w:val="a7"/>
        <w:noProof/>
        <w:sz w:val="24"/>
        <w:szCs w:val="24"/>
      </w:rPr>
      <w:t>4</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0A" w:rsidRPr="00EB77AB" w:rsidRDefault="0013520A">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1C1503">
      <w:rPr>
        <w:rStyle w:val="a7"/>
        <w:noProof/>
        <w:sz w:val="24"/>
        <w:szCs w:val="24"/>
      </w:rPr>
      <w:t>32</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6B4" w:rsidRDefault="002666B4" w:rsidP="00156746">
      <w:r>
        <w:separator/>
      </w:r>
    </w:p>
  </w:footnote>
  <w:footnote w:type="continuationSeparator" w:id="0">
    <w:p w:rsidR="002666B4" w:rsidRDefault="002666B4"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0A" w:rsidRDefault="0013520A">
    <w:pPr>
      <w:pStyle w:val="a4"/>
      <w:jc w:val="both"/>
      <w:rPr>
        <w:rFonts w:ascii="楷体_GB2312" w:eastAsia="楷体_GB2312"/>
        <w:sz w:val="21"/>
        <w:szCs w:val="21"/>
      </w:rPr>
    </w:pPr>
  </w:p>
  <w:p w:rsidR="0013520A" w:rsidRDefault="0013520A">
    <w:pPr>
      <w:pStyle w:val="a4"/>
      <w:jc w:val="both"/>
      <w:rPr>
        <w:rFonts w:ascii="楷体_GB2312" w:eastAsia="楷体_GB2312"/>
        <w:sz w:val="21"/>
        <w:szCs w:val="21"/>
      </w:rPr>
    </w:pPr>
  </w:p>
  <w:p w:rsidR="0013520A" w:rsidRPr="006A13FB" w:rsidRDefault="0013520A">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0A" w:rsidRDefault="0013520A">
    <w:pPr>
      <w:pStyle w:val="a4"/>
      <w:jc w:val="both"/>
      <w:rPr>
        <w:rFonts w:ascii="楷体_GB2312" w:eastAsia="楷体_GB2312"/>
        <w:sz w:val="21"/>
        <w:szCs w:val="21"/>
      </w:rPr>
    </w:pPr>
  </w:p>
  <w:p w:rsidR="0013520A" w:rsidRDefault="0013520A">
    <w:pPr>
      <w:pStyle w:val="a4"/>
      <w:jc w:val="both"/>
      <w:rPr>
        <w:rFonts w:ascii="楷体_GB2312" w:eastAsia="楷体_GB2312"/>
        <w:sz w:val="21"/>
        <w:szCs w:val="21"/>
      </w:rPr>
    </w:pPr>
  </w:p>
  <w:p w:rsidR="0013520A" w:rsidRPr="006A13FB" w:rsidRDefault="0013520A">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0A" w:rsidRDefault="0013520A">
    <w:pPr>
      <w:pStyle w:val="a4"/>
      <w:jc w:val="both"/>
      <w:rPr>
        <w:rFonts w:ascii="楷体_GB2312" w:eastAsia="楷体_GB2312"/>
        <w:sz w:val="21"/>
        <w:szCs w:val="21"/>
      </w:rPr>
    </w:pPr>
  </w:p>
  <w:p w:rsidR="0013520A" w:rsidRDefault="0013520A">
    <w:pPr>
      <w:pStyle w:val="a4"/>
      <w:jc w:val="both"/>
      <w:rPr>
        <w:rFonts w:ascii="楷体_GB2312" w:eastAsia="楷体_GB2312"/>
        <w:sz w:val="21"/>
        <w:szCs w:val="21"/>
      </w:rPr>
    </w:pPr>
  </w:p>
  <w:p w:rsidR="0013520A" w:rsidRPr="006A13FB" w:rsidRDefault="0013520A">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0A" w:rsidRPr="006A13FB" w:rsidRDefault="0013520A">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0A" w:rsidRDefault="0013520A">
    <w:pPr>
      <w:pStyle w:val="a4"/>
      <w:jc w:val="both"/>
      <w:rPr>
        <w:rFonts w:ascii="楷体_GB2312" w:eastAsia="楷体_GB2312"/>
        <w:sz w:val="21"/>
        <w:szCs w:val="21"/>
      </w:rPr>
    </w:pPr>
  </w:p>
  <w:p w:rsidR="0013520A" w:rsidRDefault="0013520A">
    <w:pPr>
      <w:pStyle w:val="a4"/>
      <w:jc w:val="both"/>
      <w:rPr>
        <w:rFonts w:ascii="楷体_GB2312" w:eastAsia="楷体_GB2312"/>
        <w:sz w:val="21"/>
        <w:szCs w:val="21"/>
      </w:rPr>
    </w:pPr>
  </w:p>
  <w:p w:rsidR="0013520A" w:rsidRPr="006A13FB" w:rsidRDefault="0013520A">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0A" w:rsidRDefault="0013520A">
    <w:pPr>
      <w:pStyle w:val="a4"/>
      <w:jc w:val="both"/>
      <w:rPr>
        <w:rFonts w:ascii="楷体_GB2312" w:eastAsia="楷体_GB2312"/>
        <w:bCs/>
        <w:sz w:val="21"/>
        <w:szCs w:val="21"/>
      </w:rPr>
    </w:pPr>
  </w:p>
  <w:p w:rsidR="0013520A" w:rsidRDefault="0013520A">
    <w:pPr>
      <w:pStyle w:val="a4"/>
      <w:jc w:val="both"/>
      <w:rPr>
        <w:rFonts w:ascii="楷体_GB2312" w:eastAsia="楷体_GB2312"/>
        <w:bCs/>
        <w:sz w:val="21"/>
        <w:szCs w:val="21"/>
      </w:rPr>
    </w:pPr>
  </w:p>
  <w:p w:rsidR="0013520A" w:rsidRPr="006A13FB" w:rsidRDefault="0013520A">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0A" w:rsidRDefault="0013520A">
    <w:pPr>
      <w:pStyle w:val="a4"/>
      <w:jc w:val="both"/>
      <w:rPr>
        <w:rFonts w:ascii="楷体_GB2312" w:eastAsia="楷体_GB2312"/>
        <w:bCs/>
        <w:sz w:val="21"/>
        <w:szCs w:val="21"/>
      </w:rPr>
    </w:pPr>
  </w:p>
  <w:p w:rsidR="0013520A" w:rsidRDefault="0013520A">
    <w:pPr>
      <w:pStyle w:val="a4"/>
      <w:jc w:val="both"/>
      <w:rPr>
        <w:rFonts w:ascii="楷体_GB2312" w:eastAsia="楷体_GB2312"/>
        <w:bCs/>
        <w:sz w:val="21"/>
        <w:szCs w:val="21"/>
      </w:rPr>
    </w:pPr>
  </w:p>
  <w:p w:rsidR="0013520A" w:rsidRPr="00635860" w:rsidRDefault="0013520A">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0A" w:rsidRDefault="0013520A">
    <w:pPr>
      <w:pStyle w:val="a4"/>
      <w:jc w:val="both"/>
      <w:rPr>
        <w:rFonts w:ascii="楷体_GB2312" w:eastAsia="楷体_GB2312"/>
        <w:bCs/>
        <w:sz w:val="21"/>
        <w:szCs w:val="21"/>
      </w:rPr>
    </w:pPr>
  </w:p>
  <w:p w:rsidR="0013520A" w:rsidRDefault="0013520A">
    <w:pPr>
      <w:pStyle w:val="a4"/>
      <w:jc w:val="both"/>
      <w:rPr>
        <w:rFonts w:ascii="楷体_GB2312" w:eastAsia="楷体_GB2312"/>
        <w:bCs/>
        <w:sz w:val="21"/>
        <w:szCs w:val="21"/>
      </w:rPr>
    </w:pPr>
  </w:p>
  <w:p w:rsidR="0013520A" w:rsidRPr="00635860" w:rsidRDefault="0013520A">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0E4534E"/>
    <w:multiLevelType w:val="multilevel"/>
    <w:tmpl w:val="00000014"/>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C78662A"/>
    <w:multiLevelType w:val="hybridMultilevel"/>
    <w:tmpl w:val="65E8EDDA"/>
    <w:lvl w:ilvl="0" w:tplc="28BC23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6">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0EB627A"/>
    <w:multiLevelType w:val="multilevel"/>
    <w:tmpl w:val="00000014"/>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2">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6">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8">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41"/>
  </w:num>
  <w:num w:numId="3">
    <w:abstractNumId w:val="29"/>
  </w:num>
  <w:num w:numId="4">
    <w:abstractNumId w:val="12"/>
  </w:num>
  <w:num w:numId="5">
    <w:abstractNumId w:val="20"/>
  </w:num>
  <w:num w:numId="6">
    <w:abstractNumId w:val="22"/>
  </w:num>
  <w:num w:numId="7">
    <w:abstractNumId w:val="3"/>
  </w:num>
  <w:num w:numId="8">
    <w:abstractNumId w:val="14"/>
  </w:num>
  <w:num w:numId="9">
    <w:abstractNumId w:val="9"/>
  </w:num>
  <w:num w:numId="10">
    <w:abstractNumId w:val="4"/>
  </w:num>
  <w:num w:numId="11">
    <w:abstractNumId w:val="1"/>
  </w:num>
  <w:num w:numId="12">
    <w:abstractNumId w:val="15"/>
  </w:num>
  <w:num w:numId="13">
    <w:abstractNumId w:val="37"/>
  </w:num>
  <w:num w:numId="14">
    <w:abstractNumId w:val="11"/>
  </w:num>
  <w:num w:numId="15">
    <w:abstractNumId w:val="34"/>
  </w:num>
  <w:num w:numId="16">
    <w:abstractNumId w:val="33"/>
  </w:num>
  <w:num w:numId="17">
    <w:abstractNumId w:val="43"/>
  </w:num>
  <w:num w:numId="18">
    <w:abstractNumId w:val="10"/>
  </w:num>
  <w:num w:numId="19">
    <w:abstractNumId w:val="47"/>
  </w:num>
  <w:num w:numId="20">
    <w:abstractNumId w:val="39"/>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2"/>
  </w:num>
  <w:num w:numId="33">
    <w:abstractNumId w:val="48"/>
  </w:num>
  <w:num w:numId="34">
    <w:abstractNumId w:val="44"/>
  </w:num>
  <w:num w:numId="35">
    <w:abstractNumId w:val="27"/>
  </w:num>
  <w:num w:numId="36">
    <w:abstractNumId w:val="25"/>
  </w:num>
  <w:num w:numId="37">
    <w:abstractNumId w:val="6"/>
  </w:num>
  <w:num w:numId="38">
    <w:abstractNumId w:val="5"/>
  </w:num>
  <w:num w:numId="39">
    <w:abstractNumId w:val="28"/>
  </w:num>
  <w:num w:numId="40">
    <w:abstractNumId w:val="13"/>
  </w:num>
  <w:num w:numId="41">
    <w:abstractNumId w:val="38"/>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0"/>
  </w:num>
  <w:num w:numId="46">
    <w:abstractNumId w:val="0"/>
  </w:num>
  <w:num w:numId="47">
    <w:abstractNumId w:val="40"/>
  </w:num>
  <w:num w:numId="48">
    <w:abstractNumId w:val="31"/>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F19EE"/>
    <w:rsid w:val="000F68D1"/>
    <w:rsid w:val="00101A4E"/>
    <w:rsid w:val="001146EE"/>
    <w:rsid w:val="0011544D"/>
    <w:rsid w:val="001175A3"/>
    <w:rsid w:val="00126E2A"/>
    <w:rsid w:val="0013520A"/>
    <w:rsid w:val="00140433"/>
    <w:rsid w:val="00141DF3"/>
    <w:rsid w:val="00146B8C"/>
    <w:rsid w:val="00151352"/>
    <w:rsid w:val="00151D52"/>
    <w:rsid w:val="00153547"/>
    <w:rsid w:val="00154A37"/>
    <w:rsid w:val="00156746"/>
    <w:rsid w:val="00162BA1"/>
    <w:rsid w:val="00165CC1"/>
    <w:rsid w:val="00167E17"/>
    <w:rsid w:val="00172231"/>
    <w:rsid w:val="00172F73"/>
    <w:rsid w:val="00174EC9"/>
    <w:rsid w:val="00187861"/>
    <w:rsid w:val="001A083F"/>
    <w:rsid w:val="001A14C3"/>
    <w:rsid w:val="001A345F"/>
    <w:rsid w:val="001A4FD9"/>
    <w:rsid w:val="001B14E3"/>
    <w:rsid w:val="001B7705"/>
    <w:rsid w:val="001C1503"/>
    <w:rsid w:val="001D0023"/>
    <w:rsid w:val="001D1B14"/>
    <w:rsid w:val="001E3296"/>
    <w:rsid w:val="001E34F3"/>
    <w:rsid w:val="001E460B"/>
    <w:rsid w:val="00214820"/>
    <w:rsid w:val="00224E5F"/>
    <w:rsid w:val="00226556"/>
    <w:rsid w:val="00230849"/>
    <w:rsid w:val="002425C9"/>
    <w:rsid w:val="002474B3"/>
    <w:rsid w:val="00262C6B"/>
    <w:rsid w:val="00265A44"/>
    <w:rsid w:val="002666B4"/>
    <w:rsid w:val="002A09F2"/>
    <w:rsid w:val="002A2C39"/>
    <w:rsid w:val="002A65C6"/>
    <w:rsid w:val="002B6E50"/>
    <w:rsid w:val="002C0F66"/>
    <w:rsid w:val="002C1147"/>
    <w:rsid w:val="002C5CFF"/>
    <w:rsid w:val="002C6A11"/>
    <w:rsid w:val="002D0387"/>
    <w:rsid w:val="002D12A7"/>
    <w:rsid w:val="002D331A"/>
    <w:rsid w:val="002D4DA1"/>
    <w:rsid w:val="002D6D42"/>
    <w:rsid w:val="002E3D9F"/>
    <w:rsid w:val="002F1927"/>
    <w:rsid w:val="002F6C52"/>
    <w:rsid w:val="003027C7"/>
    <w:rsid w:val="00303E33"/>
    <w:rsid w:val="003174CE"/>
    <w:rsid w:val="00320218"/>
    <w:rsid w:val="003222A0"/>
    <w:rsid w:val="00326B80"/>
    <w:rsid w:val="003316B1"/>
    <w:rsid w:val="003407DF"/>
    <w:rsid w:val="003470EC"/>
    <w:rsid w:val="00354E1F"/>
    <w:rsid w:val="00360C37"/>
    <w:rsid w:val="003813C8"/>
    <w:rsid w:val="0038362B"/>
    <w:rsid w:val="00384C3A"/>
    <w:rsid w:val="00387C50"/>
    <w:rsid w:val="0039032C"/>
    <w:rsid w:val="00396F45"/>
    <w:rsid w:val="003A0065"/>
    <w:rsid w:val="003A0B24"/>
    <w:rsid w:val="003B09EC"/>
    <w:rsid w:val="003B09F3"/>
    <w:rsid w:val="003B3BD0"/>
    <w:rsid w:val="003C0056"/>
    <w:rsid w:val="003C64FC"/>
    <w:rsid w:val="003C7F91"/>
    <w:rsid w:val="003F338D"/>
    <w:rsid w:val="003F5B3D"/>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945ED"/>
    <w:rsid w:val="004B0444"/>
    <w:rsid w:val="004B75DB"/>
    <w:rsid w:val="004C0035"/>
    <w:rsid w:val="004C3916"/>
    <w:rsid w:val="004E0DFC"/>
    <w:rsid w:val="004E0F38"/>
    <w:rsid w:val="004E18EC"/>
    <w:rsid w:val="004E35E3"/>
    <w:rsid w:val="004E6AEB"/>
    <w:rsid w:val="004F142D"/>
    <w:rsid w:val="004F5E12"/>
    <w:rsid w:val="00503A7C"/>
    <w:rsid w:val="00511818"/>
    <w:rsid w:val="005161B6"/>
    <w:rsid w:val="005222C3"/>
    <w:rsid w:val="00522CA7"/>
    <w:rsid w:val="00531671"/>
    <w:rsid w:val="00532B1E"/>
    <w:rsid w:val="00533850"/>
    <w:rsid w:val="00554F2D"/>
    <w:rsid w:val="00560BBB"/>
    <w:rsid w:val="00563E2F"/>
    <w:rsid w:val="00564319"/>
    <w:rsid w:val="00564B59"/>
    <w:rsid w:val="00576044"/>
    <w:rsid w:val="00577ADD"/>
    <w:rsid w:val="00577DD4"/>
    <w:rsid w:val="00585142"/>
    <w:rsid w:val="00592C5C"/>
    <w:rsid w:val="005A24EB"/>
    <w:rsid w:val="005A29A0"/>
    <w:rsid w:val="005B13C9"/>
    <w:rsid w:val="005B382F"/>
    <w:rsid w:val="005B5235"/>
    <w:rsid w:val="005C5539"/>
    <w:rsid w:val="005D1458"/>
    <w:rsid w:val="005D5EDA"/>
    <w:rsid w:val="005E2274"/>
    <w:rsid w:val="005E6410"/>
    <w:rsid w:val="005F2C28"/>
    <w:rsid w:val="005F3E10"/>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25A4"/>
    <w:rsid w:val="00677854"/>
    <w:rsid w:val="006846E0"/>
    <w:rsid w:val="00692DE9"/>
    <w:rsid w:val="00696F01"/>
    <w:rsid w:val="006979A0"/>
    <w:rsid w:val="006A14FA"/>
    <w:rsid w:val="006A7511"/>
    <w:rsid w:val="006B1285"/>
    <w:rsid w:val="006B13AA"/>
    <w:rsid w:val="006B2818"/>
    <w:rsid w:val="006C1884"/>
    <w:rsid w:val="006C1CF4"/>
    <w:rsid w:val="006C6D5D"/>
    <w:rsid w:val="006D2D2E"/>
    <w:rsid w:val="006D6637"/>
    <w:rsid w:val="006E2984"/>
    <w:rsid w:val="006E5F9F"/>
    <w:rsid w:val="006E67F2"/>
    <w:rsid w:val="006F15B6"/>
    <w:rsid w:val="006F181B"/>
    <w:rsid w:val="00707914"/>
    <w:rsid w:val="00707FEE"/>
    <w:rsid w:val="007122C0"/>
    <w:rsid w:val="00717C01"/>
    <w:rsid w:val="007264A9"/>
    <w:rsid w:val="0073357E"/>
    <w:rsid w:val="0074178F"/>
    <w:rsid w:val="007500FA"/>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D583C"/>
    <w:rsid w:val="008E0677"/>
    <w:rsid w:val="008E3548"/>
    <w:rsid w:val="008E43CB"/>
    <w:rsid w:val="008F2ED3"/>
    <w:rsid w:val="008F3C8F"/>
    <w:rsid w:val="008F3D33"/>
    <w:rsid w:val="008F4528"/>
    <w:rsid w:val="008F7856"/>
    <w:rsid w:val="0090127B"/>
    <w:rsid w:val="00903989"/>
    <w:rsid w:val="00916D12"/>
    <w:rsid w:val="00932621"/>
    <w:rsid w:val="00932681"/>
    <w:rsid w:val="009350B3"/>
    <w:rsid w:val="00942048"/>
    <w:rsid w:val="0094231D"/>
    <w:rsid w:val="00946502"/>
    <w:rsid w:val="009466D5"/>
    <w:rsid w:val="009478E9"/>
    <w:rsid w:val="009727C6"/>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10AA1"/>
    <w:rsid w:val="00A20EFA"/>
    <w:rsid w:val="00A2139C"/>
    <w:rsid w:val="00A22A78"/>
    <w:rsid w:val="00A23F41"/>
    <w:rsid w:val="00A272F7"/>
    <w:rsid w:val="00A27C6B"/>
    <w:rsid w:val="00A45B45"/>
    <w:rsid w:val="00A522F8"/>
    <w:rsid w:val="00A56167"/>
    <w:rsid w:val="00A6539D"/>
    <w:rsid w:val="00A6734F"/>
    <w:rsid w:val="00A829B8"/>
    <w:rsid w:val="00A85F86"/>
    <w:rsid w:val="00A93B99"/>
    <w:rsid w:val="00AA43E5"/>
    <w:rsid w:val="00AB090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575B"/>
    <w:rsid w:val="00B30981"/>
    <w:rsid w:val="00B32656"/>
    <w:rsid w:val="00B40B03"/>
    <w:rsid w:val="00B57CA4"/>
    <w:rsid w:val="00B66C1E"/>
    <w:rsid w:val="00B67EE1"/>
    <w:rsid w:val="00B741B4"/>
    <w:rsid w:val="00B8070C"/>
    <w:rsid w:val="00B81FFF"/>
    <w:rsid w:val="00BA55FB"/>
    <w:rsid w:val="00BB5DEA"/>
    <w:rsid w:val="00BC12B2"/>
    <w:rsid w:val="00BC1727"/>
    <w:rsid w:val="00BD07A7"/>
    <w:rsid w:val="00BD5F97"/>
    <w:rsid w:val="00BD7A73"/>
    <w:rsid w:val="00BD7E70"/>
    <w:rsid w:val="00BF022D"/>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66B88"/>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D03CBD"/>
    <w:rsid w:val="00D12374"/>
    <w:rsid w:val="00D12ABC"/>
    <w:rsid w:val="00D1746D"/>
    <w:rsid w:val="00D27EB7"/>
    <w:rsid w:val="00D37ADF"/>
    <w:rsid w:val="00D40A20"/>
    <w:rsid w:val="00D47BC2"/>
    <w:rsid w:val="00D51588"/>
    <w:rsid w:val="00D53C28"/>
    <w:rsid w:val="00D7048A"/>
    <w:rsid w:val="00D93183"/>
    <w:rsid w:val="00DA3A11"/>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67CB"/>
    <w:rsid w:val="00E26DAD"/>
    <w:rsid w:val="00E3174A"/>
    <w:rsid w:val="00E41380"/>
    <w:rsid w:val="00E439DE"/>
    <w:rsid w:val="00E46E3C"/>
    <w:rsid w:val="00E5386A"/>
    <w:rsid w:val="00E60B3D"/>
    <w:rsid w:val="00E74634"/>
    <w:rsid w:val="00E7484E"/>
    <w:rsid w:val="00E838D5"/>
    <w:rsid w:val="00E8648F"/>
    <w:rsid w:val="00E90F02"/>
    <w:rsid w:val="00E9224E"/>
    <w:rsid w:val="00E9244B"/>
    <w:rsid w:val="00E94981"/>
    <w:rsid w:val="00EA0E56"/>
    <w:rsid w:val="00EB77AB"/>
    <w:rsid w:val="00EC3A1C"/>
    <w:rsid w:val="00EC796A"/>
    <w:rsid w:val="00F00713"/>
    <w:rsid w:val="00F01F2D"/>
    <w:rsid w:val="00F02BBD"/>
    <w:rsid w:val="00F11CF3"/>
    <w:rsid w:val="00F24887"/>
    <w:rsid w:val="00F2646C"/>
    <w:rsid w:val="00F32C5F"/>
    <w:rsid w:val="00F42021"/>
    <w:rsid w:val="00F54271"/>
    <w:rsid w:val="00F54CD2"/>
    <w:rsid w:val="00F5553D"/>
    <w:rsid w:val="00F55708"/>
    <w:rsid w:val="00F61B44"/>
    <w:rsid w:val="00F74336"/>
    <w:rsid w:val="00F75355"/>
    <w:rsid w:val="00F76A38"/>
    <w:rsid w:val="00F77CF0"/>
    <w:rsid w:val="00F94D11"/>
    <w:rsid w:val="00FA4E4F"/>
    <w:rsid w:val="00FB2E1B"/>
    <w:rsid w:val="00FB5116"/>
    <w:rsid w:val="00FB5E65"/>
    <w:rsid w:val="00FC15F7"/>
    <w:rsid w:val="00FC33D8"/>
    <w:rsid w:val="00FD5363"/>
    <w:rsid w:val="00FE133A"/>
    <w:rsid w:val="00FE2A78"/>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23">
    <w:name w:val="网格型2"/>
    <w:basedOn w:val="a2"/>
    <w:next w:val="ae"/>
    <w:uiPriority w:val="99"/>
    <w:qFormat/>
    <w:rsid w:val="00A10AA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网格型61"/>
    <w:basedOn w:val="a2"/>
    <w:next w:val="ae"/>
    <w:uiPriority w:val="99"/>
    <w:unhideWhenUsed/>
    <w:rsid w:val="00F54271"/>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网格型51"/>
    <w:basedOn w:val="a2"/>
    <w:next w:val="ae"/>
    <w:uiPriority w:val="99"/>
    <w:unhideWhenUsed/>
    <w:rsid w:val="006B1285"/>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089D8-AC78-4368-83A2-9A207C4D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7893</TotalTime>
  <Pages>64</Pages>
  <Words>4495</Words>
  <Characters>25625</Characters>
  <Application>Microsoft Office Word</Application>
  <DocSecurity>0</DocSecurity>
  <Lines>213</Lines>
  <Paragraphs>60</Paragraphs>
  <ScaleCrop>false</ScaleCrop>
  <Company>china</Company>
  <LinksUpToDate>false</LinksUpToDate>
  <CharactersWithSpaces>30060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338</cp:revision>
  <cp:lastPrinted>2020-07-28T03:09:00Z</cp:lastPrinted>
  <dcterms:created xsi:type="dcterms:W3CDTF">2016-06-29T06:49:00Z</dcterms:created>
  <dcterms:modified xsi:type="dcterms:W3CDTF">2020-08-27T02:12:00Z</dcterms:modified>
</cp:coreProperties>
</file>