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7F6324">
        <w:rPr>
          <w:rFonts w:ascii="宋体" w:eastAsia="宋体" w:hAnsi="宋体" w:cs="Times New Roman"/>
          <w:kern w:val="0"/>
          <w:sz w:val="36"/>
          <w:szCs w:val="36"/>
          <w:u w:val="single"/>
        </w:rPr>
        <w:t xml:space="preserve"> </w:t>
      </w:r>
      <w:r w:rsidR="00393111">
        <w:rPr>
          <w:rFonts w:ascii="宋体" w:eastAsia="宋体" w:hAnsi="宋体" w:cs="Times New Roman"/>
          <w:kern w:val="0"/>
          <w:sz w:val="36"/>
          <w:szCs w:val="36"/>
          <w:u w:val="single"/>
        </w:rPr>
        <w:t xml:space="preserve"> </w:t>
      </w:r>
      <w:r w:rsidR="007F6324" w:rsidRPr="007F6324">
        <w:rPr>
          <w:rFonts w:ascii="宋体" w:eastAsia="宋体" w:hAnsi="宋体" w:cs="Times New Roman" w:hint="eastAsia"/>
          <w:kern w:val="0"/>
          <w:sz w:val="36"/>
          <w:szCs w:val="36"/>
          <w:u w:val="single"/>
        </w:rPr>
        <w:t>医用显微镜（培养）</w:t>
      </w:r>
      <w:r w:rsidR="007F6324">
        <w:rPr>
          <w:rFonts w:ascii="宋体" w:eastAsia="宋体" w:hAnsi="宋体" w:cs="Times New Roman" w:hint="eastAsia"/>
          <w:kern w:val="0"/>
          <w:sz w:val="36"/>
          <w:szCs w:val="36"/>
          <w:u w:val="single"/>
        </w:rPr>
        <w:t xml:space="preserve"> </w:t>
      </w:r>
      <w:r w:rsidR="003A2359">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4D4420">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7F6324">
        <w:rPr>
          <w:rFonts w:ascii="宋体" w:eastAsia="宋体" w:hAnsi="宋体" w:cs="Times New Roman" w:hint="eastAsia"/>
          <w:kern w:val="0"/>
          <w:sz w:val="36"/>
          <w:szCs w:val="36"/>
          <w:u w:val="single"/>
        </w:rPr>
        <w:t>80</w:t>
      </w:r>
      <w:r w:rsidR="00393111">
        <w:rPr>
          <w:rFonts w:ascii="宋体" w:eastAsia="宋体" w:hAnsi="宋体" w:cs="Times New Roman"/>
          <w:kern w:val="0"/>
          <w:sz w:val="36"/>
          <w:szCs w:val="36"/>
          <w:u w:val="single"/>
        </w:rPr>
        <w:t xml:space="preserve"> </w:t>
      </w:r>
      <w:r w:rsidR="00AF143C">
        <w:rPr>
          <w:rFonts w:ascii="宋体" w:eastAsia="宋体" w:hAnsi="宋体" w:cs="Times New Roman"/>
          <w:kern w:val="0"/>
          <w:sz w:val="36"/>
          <w:szCs w:val="36"/>
          <w:u w:val="single"/>
        </w:rPr>
        <w:t xml:space="preserve">   </w:t>
      </w:r>
      <w:r w:rsidR="00EE58A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9B4AFB" w:rsidRPr="009B4AFB" w:rsidRDefault="00060273">
      <w:pPr>
        <w:pStyle w:val="12"/>
        <w:ind w:left="804"/>
        <w:rPr>
          <w:rFonts w:asciiTheme="minorHAnsi" w:eastAsiaTheme="minorEastAsia" w:hAnsiTheme="minorHAnsi" w:cstheme="minorBidi"/>
          <w:noProof/>
          <w:kern w:val="2"/>
          <w:szCs w:val="22"/>
        </w:rPr>
      </w:pPr>
      <w:r w:rsidRPr="009B4AFB">
        <w:rPr>
          <w:rFonts w:ascii="仿宋_GB2312" w:eastAsia="仿宋_GB2312" w:hAnsi="宋体"/>
          <w:sz w:val="960"/>
          <w:szCs w:val="32"/>
        </w:rPr>
        <w:fldChar w:fldCharType="begin"/>
      </w:r>
      <w:r w:rsidR="00F906A3" w:rsidRPr="009B4AFB">
        <w:rPr>
          <w:rFonts w:ascii="仿宋_GB2312" w:eastAsia="仿宋_GB2312" w:hAnsi="宋体"/>
          <w:sz w:val="960"/>
          <w:szCs w:val="32"/>
        </w:rPr>
        <w:instrText xml:space="preserve"> TOC \o "1-3" \h \z \u </w:instrText>
      </w:r>
      <w:r w:rsidRPr="009B4AFB">
        <w:rPr>
          <w:rFonts w:ascii="仿宋_GB2312" w:eastAsia="仿宋_GB2312" w:hAnsi="宋体"/>
          <w:sz w:val="960"/>
          <w:szCs w:val="32"/>
        </w:rPr>
        <w:fldChar w:fldCharType="separate"/>
      </w:r>
      <w:hyperlink w:anchor="_Toc37527782" w:history="1">
        <w:r w:rsidR="009B4AFB" w:rsidRPr="009B4AFB">
          <w:rPr>
            <w:rStyle w:val="aa"/>
            <w:rFonts w:ascii="黑体" w:eastAsia="黑体" w:hAnsi="黑体"/>
            <w:noProof/>
            <w:sz w:val="32"/>
          </w:rPr>
          <w:t>第一部分  招标公告</w:t>
        </w:r>
        <w:r w:rsidR="009B4AFB" w:rsidRPr="009B4AFB">
          <w:rPr>
            <w:noProof/>
            <w:webHidden/>
            <w:sz w:val="32"/>
          </w:rPr>
          <w:tab/>
        </w:r>
        <w:r w:rsidRPr="009B4AFB">
          <w:rPr>
            <w:noProof/>
            <w:webHidden/>
            <w:sz w:val="32"/>
          </w:rPr>
          <w:fldChar w:fldCharType="begin"/>
        </w:r>
        <w:r w:rsidR="009B4AFB" w:rsidRPr="009B4AFB">
          <w:rPr>
            <w:noProof/>
            <w:webHidden/>
            <w:sz w:val="32"/>
          </w:rPr>
          <w:instrText xml:space="preserve"> PAGEREF _Toc37527782 \h </w:instrText>
        </w:r>
        <w:r w:rsidRPr="009B4AFB">
          <w:rPr>
            <w:noProof/>
            <w:webHidden/>
            <w:sz w:val="32"/>
          </w:rPr>
        </w:r>
        <w:r w:rsidRPr="009B4AFB">
          <w:rPr>
            <w:noProof/>
            <w:webHidden/>
            <w:sz w:val="32"/>
          </w:rPr>
          <w:fldChar w:fldCharType="separate"/>
        </w:r>
        <w:r w:rsidR="00D15C42">
          <w:rPr>
            <w:noProof/>
            <w:webHidden/>
            <w:sz w:val="32"/>
          </w:rPr>
          <w:t>1</w:t>
        </w:r>
        <w:r w:rsidRPr="009B4AFB">
          <w:rPr>
            <w:noProof/>
            <w:webHidden/>
            <w:sz w:val="32"/>
          </w:rPr>
          <w:fldChar w:fldCharType="end"/>
        </w:r>
      </w:hyperlink>
    </w:p>
    <w:p w:rsidR="009B4AFB" w:rsidRPr="009B4AFB" w:rsidRDefault="00060273">
      <w:pPr>
        <w:pStyle w:val="12"/>
        <w:ind w:left="804"/>
        <w:rPr>
          <w:rFonts w:asciiTheme="minorHAnsi" w:eastAsiaTheme="minorEastAsia" w:hAnsiTheme="minorHAnsi" w:cstheme="minorBidi"/>
          <w:noProof/>
          <w:kern w:val="2"/>
          <w:szCs w:val="22"/>
        </w:rPr>
      </w:pPr>
      <w:hyperlink w:anchor="_Toc37527783" w:history="1">
        <w:r w:rsidR="009B4AFB" w:rsidRPr="009B4AFB">
          <w:rPr>
            <w:rStyle w:val="aa"/>
            <w:rFonts w:ascii="黑体" w:eastAsia="黑体" w:hAnsi="黑体"/>
            <w:noProof/>
            <w:sz w:val="32"/>
            <w:lang w:val="zh-CN"/>
          </w:rPr>
          <w:t>第二部分  采购项目技</w:t>
        </w:r>
        <w:r w:rsidR="009B4AFB" w:rsidRPr="009B4AFB">
          <w:rPr>
            <w:rStyle w:val="aa"/>
            <w:rFonts w:ascii="黑体" w:eastAsia="黑体" w:hAnsi="黑体" w:cs="宋体"/>
            <w:noProof/>
            <w:sz w:val="32"/>
            <w:lang w:val="zh-CN"/>
          </w:rPr>
          <w:t>术</w:t>
        </w:r>
        <w:r w:rsidR="009B4AFB" w:rsidRPr="009B4AFB">
          <w:rPr>
            <w:rStyle w:val="aa"/>
            <w:rFonts w:ascii="黑体" w:eastAsia="黑体" w:hAnsi="黑体" w:cs="Dotum"/>
            <w:noProof/>
            <w:sz w:val="32"/>
            <w:lang w:val="zh-CN"/>
          </w:rPr>
          <w:t>和商</w:t>
        </w:r>
        <w:r w:rsidR="009B4AFB" w:rsidRPr="009B4AFB">
          <w:rPr>
            <w:rStyle w:val="aa"/>
            <w:rFonts w:ascii="黑体" w:eastAsia="黑体" w:hAnsi="黑体" w:cs="宋体"/>
            <w:noProof/>
            <w:sz w:val="32"/>
            <w:lang w:val="zh-CN"/>
          </w:rPr>
          <w:t>务</w:t>
        </w:r>
        <w:r w:rsidR="009B4AFB" w:rsidRPr="009B4AFB">
          <w:rPr>
            <w:rStyle w:val="aa"/>
            <w:rFonts w:ascii="黑体" w:eastAsia="黑体" w:hAnsi="黑体"/>
            <w:noProof/>
            <w:sz w:val="32"/>
            <w:lang w:val="zh-CN"/>
          </w:rPr>
          <w:t>要求</w:t>
        </w:r>
        <w:r w:rsidR="009B4AFB" w:rsidRPr="009B4AFB">
          <w:rPr>
            <w:noProof/>
            <w:webHidden/>
            <w:sz w:val="32"/>
          </w:rPr>
          <w:tab/>
        </w:r>
        <w:r w:rsidRPr="009B4AFB">
          <w:rPr>
            <w:noProof/>
            <w:webHidden/>
            <w:sz w:val="32"/>
          </w:rPr>
          <w:fldChar w:fldCharType="begin"/>
        </w:r>
        <w:r w:rsidR="009B4AFB" w:rsidRPr="009B4AFB">
          <w:rPr>
            <w:noProof/>
            <w:webHidden/>
            <w:sz w:val="32"/>
          </w:rPr>
          <w:instrText xml:space="preserve"> PAGEREF _Toc37527783 \h </w:instrText>
        </w:r>
        <w:r w:rsidRPr="009B4AFB">
          <w:rPr>
            <w:noProof/>
            <w:webHidden/>
            <w:sz w:val="32"/>
          </w:rPr>
        </w:r>
        <w:r w:rsidRPr="009B4AFB">
          <w:rPr>
            <w:noProof/>
            <w:webHidden/>
            <w:sz w:val="32"/>
          </w:rPr>
          <w:fldChar w:fldCharType="separate"/>
        </w:r>
        <w:r w:rsidR="00D15C42">
          <w:rPr>
            <w:noProof/>
            <w:webHidden/>
            <w:sz w:val="32"/>
          </w:rPr>
          <w:t>4</w:t>
        </w:r>
        <w:r w:rsidRPr="009B4AFB">
          <w:rPr>
            <w:noProof/>
            <w:webHidden/>
            <w:sz w:val="32"/>
          </w:rPr>
          <w:fldChar w:fldCharType="end"/>
        </w:r>
      </w:hyperlink>
    </w:p>
    <w:p w:rsidR="009B4AFB" w:rsidRPr="009B4AFB" w:rsidRDefault="00060273">
      <w:pPr>
        <w:pStyle w:val="12"/>
        <w:ind w:left="804"/>
        <w:rPr>
          <w:rFonts w:asciiTheme="minorHAnsi" w:eastAsiaTheme="minorEastAsia" w:hAnsiTheme="minorHAnsi" w:cstheme="minorBidi"/>
          <w:noProof/>
          <w:kern w:val="2"/>
          <w:szCs w:val="22"/>
        </w:rPr>
      </w:pPr>
      <w:hyperlink w:anchor="_Toc37527784" w:history="1">
        <w:r w:rsidR="009B4AFB" w:rsidRPr="009B4AFB">
          <w:rPr>
            <w:rStyle w:val="aa"/>
            <w:rFonts w:ascii="黑体" w:eastAsia="黑体" w:hAnsi="黑体"/>
            <w:noProof/>
            <w:sz w:val="32"/>
          </w:rPr>
          <w:t xml:space="preserve">第三部分  </w:t>
        </w:r>
        <w:r w:rsidR="009B4AFB" w:rsidRPr="009B4AFB">
          <w:rPr>
            <w:rStyle w:val="aa"/>
            <w:rFonts w:ascii="黑体" w:eastAsia="黑体" w:hAnsi="黑体"/>
            <w:noProof/>
            <w:sz w:val="32"/>
            <w:lang w:val="zh-CN"/>
          </w:rPr>
          <w:t>投标人</w:t>
        </w:r>
        <w:r w:rsidR="009B4AFB" w:rsidRPr="009B4AFB">
          <w:rPr>
            <w:rStyle w:val="aa"/>
            <w:rFonts w:ascii="黑体" w:eastAsia="黑体" w:hAnsi="黑体"/>
            <w:noProof/>
            <w:sz w:val="32"/>
          </w:rPr>
          <w:t>须知</w:t>
        </w:r>
        <w:r w:rsidR="009B4AFB" w:rsidRPr="009B4AFB">
          <w:rPr>
            <w:noProof/>
            <w:webHidden/>
            <w:sz w:val="32"/>
          </w:rPr>
          <w:tab/>
        </w:r>
        <w:r w:rsidRPr="009B4AFB">
          <w:rPr>
            <w:noProof/>
            <w:webHidden/>
            <w:sz w:val="32"/>
          </w:rPr>
          <w:fldChar w:fldCharType="begin"/>
        </w:r>
        <w:r w:rsidR="009B4AFB" w:rsidRPr="009B4AFB">
          <w:rPr>
            <w:noProof/>
            <w:webHidden/>
            <w:sz w:val="32"/>
          </w:rPr>
          <w:instrText xml:space="preserve"> PAGEREF _Toc37527784 \h </w:instrText>
        </w:r>
        <w:r w:rsidRPr="009B4AFB">
          <w:rPr>
            <w:noProof/>
            <w:webHidden/>
            <w:sz w:val="32"/>
          </w:rPr>
        </w:r>
        <w:r w:rsidRPr="009B4AFB">
          <w:rPr>
            <w:noProof/>
            <w:webHidden/>
            <w:sz w:val="32"/>
          </w:rPr>
          <w:fldChar w:fldCharType="separate"/>
        </w:r>
        <w:r w:rsidR="00D15C42">
          <w:rPr>
            <w:noProof/>
            <w:webHidden/>
            <w:sz w:val="32"/>
          </w:rPr>
          <w:t>10</w:t>
        </w:r>
        <w:r w:rsidRPr="009B4AFB">
          <w:rPr>
            <w:noProof/>
            <w:webHidden/>
            <w:sz w:val="32"/>
          </w:rPr>
          <w:fldChar w:fldCharType="end"/>
        </w:r>
      </w:hyperlink>
    </w:p>
    <w:p w:rsidR="009B4AFB" w:rsidRPr="009B4AFB" w:rsidRDefault="00060273">
      <w:pPr>
        <w:pStyle w:val="12"/>
        <w:ind w:left="804"/>
        <w:rPr>
          <w:rFonts w:asciiTheme="minorHAnsi" w:eastAsiaTheme="minorEastAsia" w:hAnsiTheme="minorHAnsi" w:cstheme="minorBidi"/>
          <w:noProof/>
          <w:kern w:val="2"/>
          <w:szCs w:val="22"/>
        </w:rPr>
      </w:pPr>
      <w:hyperlink w:anchor="_Toc37527785" w:history="1">
        <w:r w:rsidR="009B4AFB" w:rsidRPr="009B4AFB">
          <w:rPr>
            <w:rStyle w:val="aa"/>
            <w:rFonts w:ascii="黑体" w:eastAsia="黑体" w:hAnsi="黑体"/>
            <w:bCs/>
            <w:noProof/>
            <w:sz w:val="32"/>
          </w:rPr>
          <w:t>第四部分  合同样本</w:t>
        </w:r>
        <w:r w:rsidR="009B4AFB" w:rsidRPr="009B4AFB">
          <w:rPr>
            <w:noProof/>
            <w:webHidden/>
            <w:sz w:val="32"/>
          </w:rPr>
          <w:tab/>
        </w:r>
        <w:r w:rsidRPr="009B4AFB">
          <w:rPr>
            <w:noProof/>
            <w:webHidden/>
            <w:sz w:val="32"/>
          </w:rPr>
          <w:fldChar w:fldCharType="begin"/>
        </w:r>
        <w:r w:rsidR="009B4AFB" w:rsidRPr="009B4AFB">
          <w:rPr>
            <w:noProof/>
            <w:webHidden/>
            <w:sz w:val="32"/>
          </w:rPr>
          <w:instrText xml:space="preserve"> PAGEREF _Toc37527785 \h </w:instrText>
        </w:r>
        <w:r w:rsidRPr="009B4AFB">
          <w:rPr>
            <w:noProof/>
            <w:webHidden/>
            <w:sz w:val="32"/>
          </w:rPr>
        </w:r>
        <w:r w:rsidRPr="009B4AFB">
          <w:rPr>
            <w:noProof/>
            <w:webHidden/>
            <w:sz w:val="32"/>
          </w:rPr>
          <w:fldChar w:fldCharType="separate"/>
        </w:r>
        <w:r w:rsidR="00D15C42">
          <w:rPr>
            <w:noProof/>
            <w:webHidden/>
            <w:sz w:val="32"/>
          </w:rPr>
          <w:t>33</w:t>
        </w:r>
        <w:r w:rsidRPr="009B4AFB">
          <w:rPr>
            <w:noProof/>
            <w:webHidden/>
            <w:sz w:val="32"/>
          </w:rPr>
          <w:fldChar w:fldCharType="end"/>
        </w:r>
      </w:hyperlink>
    </w:p>
    <w:p w:rsidR="009B4AFB" w:rsidRPr="009B4AFB" w:rsidRDefault="00060273">
      <w:pPr>
        <w:pStyle w:val="12"/>
        <w:ind w:left="804"/>
        <w:rPr>
          <w:rFonts w:asciiTheme="minorHAnsi" w:eastAsiaTheme="minorEastAsia" w:hAnsiTheme="minorHAnsi" w:cstheme="minorBidi"/>
          <w:noProof/>
          <w:kern w:val="2"/>
          <w:szCs w:val="22"/>
        </w:rPr>
      </w:pPr>
      <w:hyperlink w:anchor="_Toc37527786" w:history="1">
        <w:r w:rsidR="009B4AFB" w:rsidRPr="009B4AFB">
          <w:rPr>
            <w:rStyle w:val="aa"/>
            <w:rFonts w:ascii="黑体" w:eastAsia="黑体" w:hAnsi="黑体"/>
            <w:noProof/>
            <w:sz w:val="32"/>
          </w:rPr>
          <w:t>第五部分  附件/投标文件格式</w:t>
        </w:r>
        <w:r w:rsidR="009B4AFB" w:rsidRPr="009B4AFB">
          <w:rPr>
            <w:noProof/>
            <w:webHidden/>
            <w:sz w:val="32"/>
          </w:rPr>
          <w:tab/>
        </w:r>
        <w:r w:rsidRPr="009B4AFB">
          <w:rPr>
            <w:noProof/>
            <w:webHidden/>
            <w:sz w:val="32"/>
          </w:rPr>
          <w:fldChar w:fldCharType="begin"/>
        </w:r>
        <w:r w:rsidR="009B4AFB" w:rsidRPr="009B4AFB">
          <w:rPr>
            <w:noProof/>
            <w:webHidden/>
            <w:sz w:val="32"/>
          </w:rPr>
          <w:instrText xml:space="preserve"> PAGEREF _Toc37527786 \h </w:instrText>
        </w:r>
        <w:r w:rsidRPr="009B4AFB">
          <w:rPr>
            <w:noProof/>
            <w:webHidden/>
            <w:sz w:val="32"/>
          </w:rPr>
        </w:r>
        <w:r w:rsidRPr="009B4AFB">
          <w:rPr>
            <w:noProof/>
            <w:webHidden/>
            <w:sz w:val="32"/>
          </w:rPr>
          <w:fldChar w:fldCharType="separate"/>
        </w:r>
        <w:r w:rsidR="00D15C42">
          <w:rPr>
            <w:noProof/>
            <w:webHidden/>
            <w:sz w:val="32"/>
          </w:rPr>
          <w:t>37</w:t>
        </w:r>
        <w:r w:rsidRPr="009B4AFB">
          <w:rPr>
            <w:noProof/>
            <w:webHidden/>
            <w:sz w:val="32"/>
          </w:rPr>
          <w:fldChar w:fldCharType="end"/>
        </w:r>
      </w:hyperlink>
    </w:p>
    <w:p w:rsidR="007154D8" w:rsidRPr="002B0A3B" w:rsidRDefault="00060273" w:rsidP="00881A2F">
      <w:pPr>
        <w:jc w:val="distribute"/>
        <w:rPr>
          <w:rFonts w:ascii="仿宋_GB2312" w:eastAsia="仿宋_GB2312" w:hAnsi="宋体" w:cs="Times New Roman"/>
          <w:kern w:val="0"/>
          <w:sz w:val="32"/>
          <w:szCs w:val="32"/>
        </w:rPr>
      </w:pPr>
      <w:r w:rsidRPr="009B4AFB">
        <w:rPr>
          <w:rFonts w:ascii="仿宋_GB2312" w:eastAsia="仿宋_GB2312" w:hAnsi="宋体" w:cs="Times New Roman"/>
          <w:kern w:val="0"/>
          <w:sz w:val="96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44621">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27782"/>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544621" w:rsidRDefault="00297A15" w:rsidP="00895983">
      <w:pPr>
        <w:adjustRightInd w:val="0"/>
        <w:snapToGrid w:val="0"/>
        <w:spacing w:line="440" w:lineRule="exact"/>
        <w:jc w:val="center"/>
        <w:rPr>
          <w:rFonts w:ascii="Tahoma" w:hAnsi="Tahoma" w:cs="Tahoma"/>
          <w:b/>
          <w:bCs/>
          <w:kern w:val="0"/>
          <w:sz w:val="28"/>
          <w:szCs w:val="28"/>
        </w:rPr>
      </w:pPr>
      <w:r w:rsidRPr="00544621">
        <w:rPr>
          <w:rFonts w:ascii="Tahoma" w:hAnsi="Tahoma" w:cs="Tahoma" w:hint="eastAsia"/>
          <w:b/>
          <w:bCs/>
          <w:kern w:val="0"/>
          <w:sz w:val="28"/>
          <w:szCs w:val="28"/>
        </w:rPr>
        <w:t>关于</w:t>
      </w:r>
      <w:r w:rsidR="007F6324" w:rsidRPr="00544621">
        <w:rPr>
          <w:rFonts w:ascii="Tahoma" w:hAnsi="Tahoma" w:cs="Tahoma" w:hint="eastAsia"/>
          <w:b/>
          <w:bCs/>
          <w:kern w:val="0"/>
          <w:sz w:val="28"/>
          <w:szCs w:val="28"/>
        </w:rPr>
        <w:t>医用显微镜（培养）</w:t>
      </w:r>
      <w:r w:rsidRPr="00544621">
        <w:rPr>
          <w:rFonts w:ascii="Tahoma" w:hAnsi="Tahoma" w:cs="Tahoma" w:hint="eastAsia"/>
          <w:b/>
          <w:bCs/>
          <w:kern w:val="0"/>
          <w:sz w:val="28"/>
          <w:szCs w:val="28"/>
        </w:rPr>
        <w:t>的采购</w:t>
      </w:r>
      <w:r w:rsidRPr="00544621">
        <w:rPr>
          <w:rFonts w:ascii="Tahoma" w:hAnsi="Tahoma" w:cs="Tahoma"/>
          <w:b/>
          <w:bCs/>
          <w:kern w:val="0"/>
          <w:sz w:val="28"/>
          <w:szCs w:val="28"/>
        </w:rPr>
        <w:t>公告</w:t>
      </w:r>
      <w:r w:rsidRPr="00544621">
        <w:rPr>
          <w:rFonts w:ascii="Tahoma" w:hAnsi="Tahoma" w:cs="Tahoma"/>
          <w:kern w:val="0"/>
          <w:sz w:val="28"/>
          <w:szCs w:val="28"/>
        </w:rPr>
        <w:t>20</w:t>
      </w:r>
      <w:r w:rsidRPr="00544621">
        <w:rPr>
          <w:rFonts w:ascii="Tahoma" w:hAnsi="Tahoma" w:cs="Tahoma" w:hint="eastAsia"/>
          <w:kern w:val="0"/>
          <w:sz w:val="28"/>
          <w:szCs w:val="28"/>
        </w:rPr>
        <w:t>20</w:t>
      </w:r>
      <w:r w:rsidRPr="00544621">
        <w:rPr>
          <w:rFonts w:ascii="Tahoma" w:hAnsi="Tahoma" w:cs="Tahoma"/>
          <w:kern w:val="0"/>
          <w:sz w:val="28"/>
          <w:szCs w:val="28"/>
        </w:rPr>
        <w:t>-XNYY-YQ-</w:t>
      </w:r>
      <w:r w:rsidR="007F6324" w:rsidRPr="00544621">
        <w:rPr>
          <w:rFonts w:ascii="Tahoma" w:hAnsi="Tahoma" w:cs="Tahoma" w:hint="eastAsia"/>
          <w:kern w:val="0"/>
          <w:sz w:val="28"/>
          <w:szCs w:val="28"/>
        </w:rPr>
        <w:t>80</w:t>
      </w:r>
    </w:p>
    <w:p w:rsidR="00297A15" w:rsidRPr="00544621"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544621"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我</w:t>
      </w:r>
      <w:r w:rsidR="00733A42" w:rsidRPr="00544621">
        <w:rPr>
          <w:rFonts w:asciiTheme="minorEastAsia" w:hAnsiTheme="minorEastAsia" w:cs="Times New Roman" w:hint="eastAsia"/>
          <w:kern w:val="0"/>
          <w:sz w:val="24"/>
          <w:szCs w:val="24"/>
        </w:rPr>
        <w:t>院</w:t>
      </w:r>
      <w:r w:rsidRPr="00544621">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544621"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一、</w:t>
      </w:r>
      <w:r w:rsidR="000F19EE" w:rsidRPr="00544621">
        <w:rPr>
          <w:rFonts w:asciiTheme="minorEastAsia" w:hAnsiTheme="minorEastAsia" w:cs="Times New Roman"/>
          <w:b/>
          <w:kern w:val="0"/>
          <w:sz w:val="24"/>
          <w:szCs w:val="24"/>
        </w:rPr>
        <w:t>项目名称：</w:t>
      </w:r>
      <w:r w:rsidR="007F6324" w:rsidRPr="00544621">
        <w:rPr>
          <w:rFonts w:asciiTheme="minorEastAsia" w:hAnsiTheme="minorEastAsia" w:cs="Times New Roman" w:hint="eastAsia"/>
          <w:b/>
          <w:bCs/>
          <w:kern w:val="0"/>
          <w:sz w:val="24"/>
          <w:szCs w:val="24"/>
        </w:rPr>
        <w:t>医用显微镜（培养）</w:t>
      </w:r>
    </w:p>
    <w:p w:rsidR="000F19EE" w:rsidRPr="0054462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二、</w:t>
      </w:r>
      <w:r w:rsidR="000F19EE" w:rsidRPr="00544621">
        <w:rPr>
          <w:rFonts w:asciiTheme="minorEastAsia" w:hAnsiTheme="minorEastAsia" w:cs="Times New Roman"/>
          <w:b/>
          <w:kern w:val="0"/>
          <w:sz w:val="24"/>
          <w:szCs w:val="24"/>
        </w:rPr>
        <w:t>项目编号：</w:t>
      </w:r>
      <w:r w:rsidR="00E016D8" w:rsidRPr="00544621">
        <w:rPr>
          <w:rFonts w:asciiTheme="minorEastAsia" w:hAnsiTheme="minorEastAsia" w:cs="Times New Roman"/>
          <w:b/>
          <w:kern w:val="0"/>
          <w:sz w:val="24"/>
          <w:szCs w:val="24"/>
        </w:rPr>
        <w:t>2020-XNYY-YQ-</w:t>
      </w:r>
      <w:r w:rsidR="007F6324" w:rsidRPr="00544621">
        <w:rPr>
          <w:rFonts w:asciiTheme="minorEastAsia" w:hAnsiTheme="minorEastAsia" w:cs="Times New Roman" w:hint="eastAsia"/>
          <w:b/>
          <w:kern w:val="0"/>
          <w:sz w:val="24"/>
          <w:szCs w:val="24"/>
        </w:rPr>
        <w:t>80</w:t>
      </w:r>
    </w:p>
    <w:p w:rsidR="000F19EE" w:rsidRPr="0054462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三、</w:t>
      </w:r>
      <w:r w:rsidR="007E05D4" w:rsidRPr="00544621">
        <w:rPr>
          <w:rFonts w:asciiTheme="minorEastAsia" w:hAnsiTheme="minorEastAsia" w:cs="Times New Roman" w:hint="eastAsia"/>
          <w:b/>
          <w:kern w:val="0"/>
          <w:sz w:val="24"/>
          <w:szCs w:val="24"/>
        </w:rPr>
        <w:t>项目概况</w:t>
      </w:r>
      <w:r w:rsidR="000F19EE" w:rsidRPr="00544621">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544621"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44621" w:rsidRDefault="00E016D8"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序</w:t>
            </w:r>
            <w:r w:rsidR="000F19EE" w:rsidRPr="00544621">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544621" w:rsidRDefault="000F19EE" w:rsidP="003D1292">
            <w:pPr>
              <w:adjustRightInd w:val="0"/>
              <w:snapToGrid w:val="0"/>
              <w:jc w:val="center"/>
              <w:rPr>
                <w:rFonts w:asciiTheme="minorEastAsia" w:hAnsiTheme="minorEastAsia" w:cs="Times New Roman"/>
                <w:snapToGrid w:val="0"/>
                <w:kern w:val="0"/>
                <w:szCs w:val="21"/>
              </w:rPr>
            </w:pPr>
            <w:r w:rsidRPr="00544621">
              <w:rPr>
                <w:rFonts w:asciiTheme="minorEastAsia" w:hAnsiTheme="minorEastAsia" w:cs="Times New Roman" w:hint="eastAsia"/>
                <w:snapToGrid w:val="0"/>
                <w:kern w:val="0"/>
                <w:szCs w:val="21"/>
              </w:rPr>
              <w:t>货物</w:t>
            </w:r>
          </w:p>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544621" w:rsidRDefault="000F19EE" w:rsidP="003D1292">
            <w:pPr>
              <w:adjustRightInd w:val="0"/>
              <w:snapToGrid w:val="0"/>
              <w:jc w:val="center"/>
              <w:rPr>
                <w:rFonts w:asciiTheme="minorEastAsia" w:hAnsiTheme="minorEastAsia" w:cs="Times New Roman"/>
                <w:snapToGrid w:val="0"/>
                <w:kern w:val="0"/>
                <w:szCs w:val="21"/>
              </w:rPr>
            </w:pPr>
            <w:r w:rsidRPr="00544621">
              <w:rPr>
                <w:rFonts w:asciiTheme="minorEastAsia" w:hAnsiTheme="minorEastAsia" w:cs="Times New Roman" w:hint="eastAsia"/>
                <w:snapToGrid w:val="0"/>
                <w:kern w:val="0"/>
                <w:szCs w:val="21"/>
              </w:rPr>
              <w:t>规格</w:t>
            </w:r>
          </w:p>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计量</w:t>
            </w:r>
          </w:p>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交货</w:t>
            </w:r>
          </w:p>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544621" w:rsidRDefault="000F19EE" w:rsidP="003D1292">
            <w:pPr>
              <w:adjustRightInd w:val="0"/>
              <w:snapToGrid w:val="0"/>
              <w:jc w:val="center"/>
              <w:rPr>
                <w:rFonts w:asciiTheme="minorEastAsia" w:hAnsiTheme="minorEastAsia" w:cs="Times New Roman"/>
                <w:snapToGrid w:val="0"/>
                <w:kern w:val="0"/>
                <w:szCs w:val="21"/>
              </w:rPr>
            </w:pPr>
            <w:r w:rsidRPr="00544621">
              <w:rPr>
                <w:rFonts w:asciiTheme="minorEastAsia" w:hAnsiTheme="minorEastAsia" w:cs="Times New Roman" w:hint="eastAsia"/>
                <w:snapToGrid w:val="0"/>
                <w:kern w:val="0"/>
                <w:szCs w:val="21"/>
              </w:rPr>
              <w:t>交货</w:t>
            </w:r>
          </w:p>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备注</w:t>
            </w:r>
          </w:p>
        </w:tc>
      </w:tr>
      <w:tr w:rsidR="000F19EE" w:rsidRPr="00544621"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44621" w:rsidRDefault="00E016D8"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544621" w:rsidRDefault="007F6324" w:rsidP="00FC7BB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bCs/>
                <w:szCs w:val="21"/>
              </w:rPr>
              <w:t>医用显微镜（培养）</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44621" w:rsidRDefault="00E016D8"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44621" w:rsidRDefault="00E016D8"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44621" w:rsidRDefault="00A96A3C"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44621" w:rsidRDefault="002363F0"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44621" w:rsidRDefault="00E016D8"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合同签订后90个</w:t>
            </w:r>
            <w:r w:rsidR="007E33AC" w:rsidRPr="00544621">
              <w:rPr>
                <w:rFonts w:asciiTheme="minorEastAsia" w:hAnsiTheme="minorEastAsia" w:cs="Times New Roman" w:hint="eastAsia"/>
                <w:szCs w:val="21"/>
              </w:rPr>
              <w:t>日历</w:t>
            </w:r>
            <w:r w:rsidRPr="00544621">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544621" w:rsidRDefault="001C13BA"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zCs w:val="21"/>
              </w:rPr>
            </w:pPr>
          </w:p>
        </w:tc>
      </w:tr>
      <w:tr w:rsidR="000F19EE" w:rsidRPr="00544621"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544621" w:rsidRDefault="000F19EE" w:rsidP="003D1292">
            <w:pPr>
              <w:adjustRightInd w:val="0"/>
              <w:snapToGrid w:val="0"/>
              <w:rPr>
                <w:rFonts w:asciiTheme="minorEastAsia" w:hAnsiTheme="minorEastAsia" w:cs="Times New Roman"/>
                <w:kern w:val="0"/>
                <w:szCs w:val="21"/>
              </w:rPr>
            </w:pPr>
            <w:r w:rsidRPr="00544621">
              <w:rPr>
                <w:rFonts w:asciiTheme="minorEastAsia" w:hAnsiTheme="minorEastAsia" w:cs="Times New Roman"/>
                <w:kern w:val="0"/>
                <w:szCs w:val="21"/>
              </w:rPr>
              <w:t>1.</w:t>
            </w:r>
            <w:r w:rsidR="007E05D4" w:rsidRPr="00544621">
              <w:rPr>
                <w:rFonts w:asciiTheme="minorEastAsia" w:hAnsiTheme="minorEastAsia" w:cs="Times New Roman" w:hint="eastAsia"/>
                <w:kern w:val="0"/>
                <w:szCs w:val="21"/>
              </w:rPr>
              <w:t>投标人</w:t>
            </w:r>
            <w:r w:rsidRPr="00544621">
              <w:rPr>
                <w:rFonts w:asciiTheme="minorEastAsia" w:hAnsiTheme="minorEastAsia" w:cs="Times New Roman" w:hint="eastAsia"/>
                <w:kern w:val="0"/>
                <w:szCs w:val="21"/>
              </w:rPr>
              <w:t>须对所</w:t>
            </w:r>
            <w:r w:rsidR="00D75EF5" w:rsidRPr="00544621">
              <w:rPr>
                <w:rFonts w:asciiTheme="minorEastAsia" w:hAnsiTheme="minorEastAsia" w:cs="Times New Roman" w:hint="eastAsia"/>
                <w:kern w:val="0"/>
                <w:szCs w:val="21"/>
              </w:rPr>
              <w:t>投</w:t>
            </w:r>
            <w:r w:rsidRPr="00544621">
              <w:rPr>
                <w:rFonts w:asciiTheme="minorEastAsia" w:hAnsiTheme="minorEastAsia" w:cs="Times New Roman" w:hint="eastAsia"/>
                <w:kern w:val="0"/>
                <w:szCs w:val="21"/>
              </w:rPr>
              <w:t>包内所有产品和数量进行</w:t>
            </w:r>
            <w:r w:rsidR="007E05D4" w:rsidRPr="00544621">
              <w:rPr>
                <w:rFonts w:asciiTheme="minorEastAsia" w:hAnsiTheme="minorEastAsia" w:cs="Times New Roman" w:hint="eastAsia"/>
                <w:kern w:val="0"/>
                <w:szCs w:val="21"/>
              </w:rPr>
              <w:t>投标</w:t>
            </w:r>
            <w:r w:rsidRPr="00544621">
              <w:rPr>
                <w:rFonts w:asciiTheme="minorEastAsia" w:hAnsiTheme="minorEastAsia" w:cs="Times New Roman" w:hint="eastAsia"/>
                <w:kern w:val="0"/>
                <w:szCs w:val="21"/>
              </w:rPr>
              <w:t>报价，否则视为无效</w:t>
            </w:r>
            <w:r w:rsidR="007E05D4" w:rsidRPr="00544621">
              <w:rPr>
                <w:rFonts w:asciiTheme="minorEastAsia" w:hAnsiTheme="minorEastAsia" w:cs="Times New Roman" w:hint="eastAsia"/>
                <w:kern w:val="0"/>
                <w:szCs w:val="21"/>
              </w:rPr>
              <w:t>投标</w:t>
            </w:r>
            <w:r w:rsidRPr="00544621">
              <w:rPr>
                <w:rFonts w:asciiTheme="minorEastAsia" w:hAnsiTheme="minorEastAsia" w:cs="Times New Roman" w:hint="eastAsia"/>
                <w:kern w:val="0"/>
                <w:szCs w:val="21"/>
              </w:rPr>
              <w:t>。</w:t>
            </w:r>
          </w:p>
          <w:p w:rsidR="000F241F" w:rsidRPr="00544621" w:rsidRDefault="000F241F" w:rsidP="003D1292">
            <w:pPr>
              <w:adjustRightInd w:val="0"/>
              <w:snapToGrid w:val="0"/>
              <w:rPr>
                <w:rFonts w:asciiTheme="minorEastAsia" w:hAnsiTheme="minorEastAsia" w:cs="Times New Roman"/>
                <w:szCs w:val="21"/>
              </w:rPr>
            </w:pPr>
            <w:r w:rsidRPr="00544621">
              <w:rPr>
                <w:rFonts w:asciiTheme="minorEastAsia" w:hAnsiTheme="minorEastAsia" w:cs="Times New Roman" w:hint="eastAsia"/>
                <w:kern w:val="0"/>
                <w:szCs w:val="21"/>
              </w:rPr>
              <w:t>2.</w:t>
            </w:r>
            <w:r w:rsidRPr="00544621">
              <w:rPr>
                <w:rFonts w:ascii="宋体" w:hAnsi="宋体" w:hint="eastAsia"/>
              </w:rPr>
              <w:t xml:space="preserve"> 投标报价应包括所有货物供应、安装、培训、售后服务价格。</w:t>
            </w:r>
          </w:p>
        </w:tc>
      </w:tr>
    </w:tbl>
    <w:p w:rsidR="000F19EE" w:rsidRPr="0054462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四、</w:t>
      </w:r>
      <w:r w:rsidR="007E05D4" w:rsidRPr="00544621">
        <w:rPr>
          <w:rFonts w:asciiTheme="minorEastAsia" w:hAnsiTheme="minorEastAsia" w:cs="Times New Roman" w:hint="eastAsia"/>
          <w:b/>
          <w:kern w:val="0"/>
          <w:sz w:val="24"/>
          <w:szCs w:val="24"/>
        </w:rPr>
        <w:t>投标人</w:t>
      </w:r>
      <w:r w:rsidR="000F19EE" w:rsidRPr="00544621">
        <w:rPr>
          <w:rFonts w:asciiTheme="minorEastAsia" w:hAnsiTheme="minorEastAsia" w:cs="Times New Roman"/>
          <w:b/>
          <w:kern w:val="0"/>
          <w:sz w:val="24"/>
          <w:szCs w:val="24"/>
        </w:rPr>
        <w:t>资格条件：</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（一）符合《中华人民共和国政府采购法》第二十二条资格条件：</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1.具有独立承担民事责任的能力；</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2.具有良好的商业信誉和健全的财务会计制度；</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3.具有履行合同所必需的设备和专业技术能力；</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4.有依法缴纳税收和社会保障资金的良好记录；</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5.参加政府采购活动前3年内，在经营活动中没有重大违法记录；</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6.法律、行政法规规定的其他条件。</w:t>
      </w:r>
    </w:p>
    <w:p w:rsidR="00490B39" w:rsidRPr="00544621"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（二）供应商成立时间不少于</w:t>
      </w:r>
      <w:r w:rsidR="0067234D" w:rsidRPr="00544621">
        <w:rPr>
          <w:rFonts w:asciiTheme="minorEastAsia" w:hAnsiTheme="minorEastAsia" w:cs="Times New Roman" w:hint="eastAsia"/>
          <w:kern w:val="0"/>
          <w:sz w:val="24"/>
          <w:szCs w:val="24"/>
        </w:rPr>
        <w:t>1</w:t>
      </w:r>
      <w:r w:rsidRPr="00544621">
        <w:rPr>
          <w:rFonts w:asciiTheme="minorEastAsia" w:hAnsiTheme="minorEastAsia" w:cs="Times New Roman" w:hint="eastAsia"/>
          <w:kern w:val="0"/>
          <w:sz w:val="24"/>
          <w:szCs w:val="24"/>
        </w:rPr>
        <w:t>年</w:t>
      </w:r>
      <w:r w:rsidR="00490B39" w:rsidRPr="00544621">
        <w:rPr>
          <w:rFonts w:asciiTheme="minorEastAsia" w:hAnsiTheme="minorEastAsia" w:cs="Times New Roman" w:hint="eastAsia"/>
          <w:kern w:val="0"/>
          <w:sz w:val="24"/>
          <w:szCs w:val="24"/>
        </w:rPr>
        <w:t>。</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（三）</w:t>
      </w:r>
      <w:r w:rsidR="000F19EE" w:rsidRPr="00544621">
        <w:rPr>
          <w:rFonts w:asciiTheme="minorEastAsia" w:hAnsiTheme="minorEastAsia" w:cs="Times New Roman" w:hint="eastAsia"/>
          <w:kern w:val="0"/>
          <w:sz w:val="24"/>
          <w:szCs w:val="24"/>
        </w:rPr>
        <w:t>非外资独资或外资控股企业。</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lastRenderedPageBreak/>
        <w:t>（四</w:t>
      </w:r>
      <w:r w:rsidR="000F19EE" w:rsidRPr="00544621">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544621">
        <w:rPr>
          <w:rFonts w:asciiTheme="minorEastAsia" w:hAnsiTheme="minorEastAsia" w:cs="Times New Roman" w:hint="eastAsia"/>
          <w:kern w:val="0"/>
          <w:sz w:val="24"/>
          <w:szCs w:val="24"/>
        </w:rPr>
        <w:t>我院</w:t>
      </w:r>
      <w:r w:rsidR="000F19EE" w:rsidRPr="00544621">
        <w:rPr>
          <w:rFonts w:asciiTheme="minorEastAsia" w:hAnsiTheme="minorEastAsia" w:cs="Times New Roman" w:hint="eastAsia"/>
          <w:kern w:val="0"/>
          <w:sz w:val="24"/>
          <w:szCs w:val="24"/>
        </w:rPr>
        <w:t>采购活动的处罚。</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（五</w:t>
      </w:r>
      <w:r w:rsidR="000F19EE" w:rsidRPr="00544621">
        <w:rPr>
          <w:rFonts w:asciiTheme="minorEastAsia" w:hAnsiTheme="minorEastAsia" w:cs="Times New Roman" w:hint="eastAsia"/>
          <w:kern w:val="0"/>
          <w:sz w:val="24"/>
          <w:szCs w:val="24"/>
        </w:rPr>
        <w:t>）本项目不接受联合体</w:t>
      </w:r>
      <w:r w:rsidR="007E05D4" w:rsidRPr="00544621">
        <w:rPr>
          <w:rFonts w:asciiTheme="minorEastAsia" w:hAnsiTheme="minorEastAsia" w:cs="Times New Roman" w:hint="eastAsia"/>
          <w:kern w:val="0"/>
          <w:sz w:val="24"/>
          <w:szCs w:val="24"/>
        </w:rPr>
        <w:t>投标</w:t>
      </w:r>
      <w:r w:rsidR="000F19EE" w:rsidRPr="00544621">
        <w:rPr>
          <w:rFonts w:asciiTheme="minorEastAsia" w:hAnsiTheme="minorEastAsia" w:cs="Times New Roman" w:hint="eastAsia"/>
          <w:kern w:val="0"/>
          <w:sz w:val="24"/>
          <w:szCs w:val="24"/>
        </w:rPr>
        <w:t>。</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（六</w:t>
      </w:r>
      <w:r w:rsidR="000F19EE" w:rsidRPr="00544621">
        <w:rPr>
          <w:rFonts w:asciiTheme="minorEastAsia" w:hAnsiTheme="minorEastAsia" w:cs="Times New Roman" w:hint="eastAsia"/>
          <w:kern w:val="0"/>
          <w:sz w:val="24"/>
          <w:szCs w:val="24"/>
        </w:rPr>
        <w:t>）注册资金</w:t>
      </w:r>
      <w:r w:rsidR="000F19EE" w:rsidRPr="00544621">
        <w:rPr>
          <w:rFonts w:asciiTheme="minorEastAsia" w:hAnsiTheme="minorEastAsia" w:cs="Times New Roman"/>
          <w:kern w:val="0"/>
          <w:sz w:val="24"/>
          <w:szCs w:val="24"/>
        </w:rPr>
        <w:t>200</w:t>
      </w:r>
      <w:r w:rsidR="000F19EE" w:rsidRPr="00544621">
        <w:rPr>
          <w:rFonts w:asciiTheme="minorEastAsia" w:hAnsiTheme="minorEastAsia" w:cs="Times New Roman" w:hint="eastAsia"/>
          <w:kern w:val="0"/>
          <w:sz w:val="24"/>
          <w:szCs w:val="24"/>
        </w:rPr>
        <w:t>万（含）以上生产或销售型企业。</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（七</w:t>
      </w:r>
      <w:r w:rsidR="000F19EE" w:rsidRPr="00544621">
        <w:rPr>
          <w:rFonts w:asciiTheme="minorEastAsia" w:hAnsiTheme="minorEastAsia" w:cs="Times New Roman" w:hint="eastAsia"/>
          <w:kern w:val="0"/>
          <w:sz w:val="24"/>
          <w:szCs w:val="24"/>
        </w:rPr>
        <w:t>）</w:t>
      </w:r>
      <w:r w:rsidR="007E05D4" w:rsidRPr="00544621">
        <w:rPr>
          <w:rFonts w:asciiTheme="minorEastAsia" w:hAnsiTheme="minorEastAsia" w:cs="Times New Roman" w:hint="eastAsia"/>
          <w:kern w:val="0"/>
          <w:sz w:val="24"/>
          <w:szCs w:val="24"/>
        </w:rPr>
        <w:t>投标人</w:t>
      </w:r>
      <w:r w:rsidR="00026C64" w:rsidRPr="00544621">
        <w:rPr>
          <w:rFonts w:asciiTheme="minorEastAsia" w:hAnsiTheme="minorEastAsia" w:cs="Times New Roman" w:hint="eastAsia"/>
          <w:kern w:val="0"/>
          <w:sz w:val="24"/>
          <w:szCs w:val="24"/>
        </w:rPr>
        <w:t>则应具备本项目生产或者销售范围</w:t>
      </w:r>
      <w:r w:rsidR="000F19EE" w:rsidRPr="00544621">
        <w:rPr>
          <w:rFonts w:asciiTheme="minorEastAsia" w:hAnsiTheme="minorEastAsia" w:cs="Times New Roman" w:hint="eastAsia"/>
          <w:kern w:val="0"/>
          <w:sz w:val="24"/>
          <w:szCs w:val="24"/>
        </w:rPr>
        <w:t>（以</w:t>
      </w:r>
      <w:r w:rsidR="007E05D4" w:rsidRPr="00544621">
        <w:rPr>
          <w:rFonts w:asciiTheme="minorEastAsia" w:hAnsiTheme="minorEastAsia" w:cs="Times New Roman" w:hint="eastAsia"/>
          <w:kern w:val="0"/>
          <w:sz w:val="24"/>
          <w:szCs w:val="24"/>
        </w:rPr>
        <w:t>投标人</w:t>
      </w:r>
      <w:r w:rsidR="000F19EE" w:rsidRPr="00544621">
        <w:rPr>
          <w:rFonts w:asciiTheme="minorEastAsia" w:hAnsiTheme="minorEastAsia" w:cs="Times New Roman" w:hint="eastAsia"/>
          <w:kern w:val="0"/>
          <w:sz w:val="24"/>
          <w:szCs w:val="24"/>
        </w:rPr>
        <w:t>提供的营业执照、经营许可证为准）。</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（八</w:t>
      </w:r>
      <w:r w:rsidR="000F19EE" w:rsidRPr="00544621">
        <w:rPr>
          <w:rFonts w:asciiTheme="minorEastAsia" w:hAnsiTheme="minorEastAsia" w:cs="Times New Roman" w:hint="eastAsia"/>
          <w:kern w:val="0"/>
          <w:sz w:val="24"/>
          <w:szCs w:val="24"/>
        </w:rPr>
        <w:t>）具备生产许可证、特许经营许可证、</w:t>
      </w:r>
      <w:r w:rsidR="00026C64" w:rsidRPr="00544621">
        <w:rPr>
          <w:rFonts w:asciiTheme="minorEastAsia" w:hAnsiTheme="minorEastAsia" w:cs="Times New Roman" w:hint="eastAsia"/>
          <w:kern w:val="0"/>
          <w:sz w:val="24"/>
          <w:szCs w:val="24"/>
        </w:rPr>
        <w:t>医疗器械注册证、</w:t>
      </w:r>
      <w:r w:rsidR="000F19EE" w:rsidRPr="00544621">
        <w:rPr>
          <w:rFonts w:asciiTheme="minorEastAsia" w:hAnsiTheme="minorEastAsia" w:cs="Times New Roman" w:hint="eastAsia"/>
          <w:kern w:val="0"/>
          <w:sz w:val="24"/>
          <w:szCs w:val="24"/>
        </w:rPr>
        <w:t>质量管理体系认证、</w:t>
      </w:r>
      <w:r w:rsidR="000F19EE" w:rsidRPr="00544621">
        <w:rPr>
          <w:rFonts w:asciiTheme="minorEastAsia" w:hAnsiTheme="minorEastAsia" w:cs="Times New Roman"/>
          <w:kern w:val="0"/>
          <w:sz w:val="24"/>
          <w:szCs w:val="24"/>
        </w:rPr>
        <w:t>3C</w:t>
      </w:r>
      <w:r w:rsidR="000F19EE" w:rsidRPr="00544621">
        <w:rPr>
          <w:rFonts w:asciiTheme="minorEastAsia" w:hAnsiTheme="minorEastAsia" w:cs="Times New Roman" w:hint="eastAsia"/>
          <w:kern w:val="0"/>
          <w:sz w:val="24"/>
          <w:szCs w:val="24"/>
        </w:rPr>
        <w:t>认证等相关行业资质。</w:t>
      </w:r>
    </w:p>
    <w:p w:rsidR="000F19EE" w:rsidRPr="00544621"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五</w:t>
      </w:r>
      <w:r w:rsidR="004E18EC" w:rsidRPr="00544621">
        <w:rPr>
          <w:rFonts w:asciiTheme="minorEastAsia" w:hAnsiTheme="minorEastAsia" w:cs="Times New Roman" w:hint="eastAsia"/>
          <w:b/>
          <w:kern w:val="0"/>
          <w:sz w:val="24"/>
          <w:szCs w:val="24"/>
        </w:rPr>
        <w:t>、</w:t>
      </w:r>
      <w:r w:rsidR="007E05D4" w:rsidRPr="00544621">
        <w:rPr>
          <w:rFonts w:asciiTheme="minorEastAsia" w:hAnsiTheme="minorEastAsia" w:cs="Times New Roman" w:hint="eastAsia"/>
          <w:b/>
          <w:kern w:val="0"/>
          <w:sz w:val="24"/>
          <w:szCs w:val="24"/>
        </w:rPr>
        <w:t>招标</w:t>
      </w:r>
      <w:r w:rsidR="000F19EE" w:rsidRPr="00544621">
        <w:rPr>
          <w:rFonts w:asciiTheme="minorEastAsia" w:hAnsiTheme="minorEastAsia" w:cs="Times New Roman"/>
          <w:b/>
          <w:kern w:val="0"/>
          <w:sz w:val="24"/>
          <w:szCs w:val="24"/>
        </w:rPr>
        <w:t>文件发售时间、地点、方式及售价</w:t>
      </w:r>
    </w:p>
    <w:p w:rsidR="000F19EE" w:rsidRPr="0054462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（一）发售时间：</w:t>
      </w:r>
      <w:r w:rsidR="00595594" w:rsidRPr="00544621">
        <w:rPr>
          <w:rFonts w:asciiTheme="minorEastAsia" w:hAnsiTheme="minorEastAsia" w:cs="Times New Roman" w:hint="eastAsia"/>
          <w:kern w:val="0"/>
          <w:sz w:val="24"/>
          <w:szCs w:val="24"/>
          <w:u w:val="single"/>
        </w:rPr>
        <w:t xml:space="preserve">2020 </w:t>
      </w:r>
      <w:r w:rsidR="00595594" w:rsidRPr="00544621">
        <w:rPr>
          <w:rFonts w:asciiTheme="minorEastAsia" w:hAnsiTheme="minorEastAsia" w:cs="Times New Roman" w:hint="eastAsia"/>
          <w:kern w:val="0"/>
          <w:sz w:val="24"/>
          <w:szCs w:val="24"/>
        </w:rPr>
        <w:t>年</w:t>
      </w:r>
      <w:r w:rsidR="00595594" w:rsidRPr="00544621">
        <w:rPr>
          <w:rFonts w:asciiTheme="minorEastAsia" w:hAnsiTheme="minorEastAsia" w:cs="Times New Roman" w:hint="eastAsia"/>
          <w:kern w:val="0"/>
          <w:sz w:val="24"/>
          <w:szCs w:val="24"/>
          <w:u w:val="single"/>
        </w:rPr>
        <w:t xml:space="preserve"> 4 </w:t>
      </w:r>
      <w:r w:rsidR="00595594" w:rsidRPr="00544621">
        <w:rPr>
          <w:rFonts w:asciiTheme="minorEastAsia" w:hAnsiTheme="minorEastAsia" w:cs="Times New Roman" w:hint="eastAsia"/>
          <w:kern w:val="0"/>
          <w:sz w:val="24"/>
          <w:szCs w:val="24"/>
        </w:rPr>
        <w:t>月</w:t>
      </w:r>
      <w:r w:rsidR="00595594" w:rsidRPr="00544621">
        <w:rPr>
          <w:rFonts w:asciiTheme="minorEastAsia" w:hAnsiTheme="minorEastAsia" w:cs="Times New Roman" w:hint="eastAsia"/>
          <w:kern w:val="0"/>
          <w:sz w:val="24"/>
          <w:szCs w:val="24"/>
          <w:u w:val="single"/>
        </w:rPr>
        <w:t xml:space="preserve"> </w:t>
      </w:r>
      <w:r w:rsidR="00DA466F" w:rsidRPr="00544621">
        <w:rPr>
          <w:rFonts w:asciiTheme="minorEastAsia" w:hAnsiTheme="minorEastAsia" w:cs="Times New Roman" w:hint="eastAsia"/>
          <w:kern w:val="0"/>
          <w:sz w:val="24"/>
          <w:szCs w:val="24"/>
          <w:u w:val="single"/>
        </w:rPr>
        <w:t>21</w:t>
      </w:r>
      <w:r w:rsidR="00595594" w:rsidRPr="00544621">
        <w:rPr>
          <w:rFonts w:asciiTheme="minorEastAsia" w:hAnsiTheme="minorEastAsia" w:cs="Times New Roman" w:hint="eastAsia"/>
          <w:kern w:val="0"/>
          <w:sz w:val="24"/>
          <w:szCs w:val="24"/>
          <w:u w:val="single"/>
        </w:rPr>
        <w:t xml:space="preserve"> </w:t>
      </w:r>
      <w:r w:rsidR="00595594" w:rsidRPr="00544621">
        <w:rPr>
          <w:rFonts w:asciiTheme="minorEastAsia" w:hAnsiTheme="minorEastAsia" w:cs="Times New Roman" w:hint="eastAsia"/>
          <w:kern w:val="0"/>
          <w:sz w:val="24"/>
          <w:szCs w:val="24"/>
        </w:rPr>
        <w:t>日至</w:t>
      </w:r>
      <w:r w:rsidR="00595594" w:rsidRPr="00544621">
        <w:rPr>
          <w:rFonts w:asciiTheme="minorEastAsia" w:hAnsiTheme="minorEastAsia" w:cs="Times New Roman" w:hint="eastAsia"/>
          <w:kern w:val="0"/>
          <w:sz w:val="24"/>
          <w:szCs w:val="24"/>
          <w:u w:val="single"/>
        </w:rPr>
        <w:t xml:space="preserve"> </w:t>
      </w:r>
      <w:r w:rsidR="00854EA8" w:rsidRPr="00544621">
        <w:rPr>
          <w:rFonts w:asciiTheme="minorEastAsia" w:hAnsiTheme="minorEastAsia" w:cs="Times New Roman" w:hint="eastAsia"/>
          <w:kern w:val="0"/>
          <w:sz w:val="24"/>
          <w:szCs w:val="24"/>
          <w:u w:val="single"/>
        </w:rPr>
        <w:t>5</w:t>
      </w:r>
      <w:r w:rsidR="00595594" w:rsidRPr="00544621">
        <w:rPr>
          <w:rFonts w:asciiTheme="minorEastAsia" w:hAnsiTheme="minorEastAsia" w:cs="Times New Roman" w:hint="eastAsia"/>
          <w:kern w:val="0"/>
          <w:sz w:val="24"/>
          <w:szCs w:val="24"/>
          <w:u w:val="single"/>
        </w:rPr>
        <w:t xml:space="preserve"> </w:t>
      </w:r>
      <w:r w:rsidR="00595594" w:rsidRPr="00544621">
        <w:rPr>
          <w:rFonts w:asciiTheme="minorEastAsia" w:hAnsiTheme="minorEastAsia" w:cs="Times New Roman" w:hint="eastAsia"/>
          <w:kern w:val="0"/>
          <w:sz w:val="24"/>
          <w:szCs w:val="24"/>
        </w:rPr>
        <w:t>月</w:t>
      </w:r>
      <w:r w:rsidR="00595594" w:rsidRPr="00544621">
        <w:rPr>
          <w:rFonts w:asciiTheme="minorEastAsia" w:hAnsiTheme="minorEastAsia" w:cs="Times New Roman" w:hint="eastAsia"/>
          <w:kern w:val="0"/>
          <w:sz w:val="24"/>
          <w:szCs w:val="24"/>
          <w:u w:val="single"/>
        </w:rPr>
        <w:t xml:space="preserve"> </w:t>
      </w:r>
      <w:r w:rsidR="00DA466F" w:rsidRPr="00544621">
        <w:rPr>
          <w:rFonts w:asciiTheme="minorEastAsia" w:hAnsiTheme="minorEastAsia" w:cs="Times New Roman" w:hint="eastAsia"/>
          <w:kern w:val="0"/>
          <w:sz w:val="24"/>
          <w:szCs w:val="24"/>
          <w:u w:val="single"/>
        </w:rPr>
        <w:t>6</w:t>
      </w:r>
      <w:r w:rsidR="00595594" w:rsidRPr="00544621">
        <w:rPr>
          <w:rFonts w:asciiTheme="minorEastAsia" w:hAnsiTheme="minorEastAsia" w:cs="Times New Roman" w:hint="eastAsia"/>
          <w:kern w:val="0"/>
          <w:sz w:val="24"/>
          <w:szCs w:val="24"/>
          <w:u w:val="single"/>
        </w:rPr>
        <w:t xml:space="preserve"> </w:t>
      </w:r>
      <w:r w:rsidR="00595594" w:rsidRPr="00544621">
        <w:rPr>
          <w:rFonts w:asciiTheme="minorEastAsia" w:hAnsiTheme="minorEastAsia" w:cs="Times New Roman" w:hint="eastAsia"/>
          <w:kern w:val="0"/>
          <w:sz w:val="24"/>
          <w:szCs w:val="24"/>
        </w:rPr>
        <w:t>日（08:00—11:30，14:30—17:00）（北京时间、节假日除外）</w:t>
      </w:r>
      <w:r w:rsidRPr="00544621">
        <w:rPr>
          <w:rFonts w:asciiTheme="minorEastAsia" w:hAnsiTheme="minorEastAsia" w:cs="Times New Roman" w:hint="eastAsia"/>
          <w:kern w:val="0"/>
          <w:sz w:val="24"/>
          <w:szCs w:val="24"/>
        </w:rPr>
        <w:t>。</w:t>
      </w:r>
    </w:p>
    <w:p w:rsidR="000F19EE" w:rsidRPr="0054462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（二）发售地点：</w:t>
      </w:r>
      <w:r w:rsidRPr="00544621">
        <w:rPr>
          <w:rFonts w:asciiTheme="minorEastAsia" w:hAnsiTheme="minorEastAsia" w:cs="Times New Roman" w:hint="eastAsia"/>
          <w:kern w:val="0"/>
          <w:sz w:val="24"/>
          <w:szCs w:val="24"/>
          <w:u w:val="single"/>
        </w:rPr>
        <w:t xml:space="preserve">   </w:t>
      </w:r>
      <w:r w:rsidR="005B3948" w:rsidRPr="00544621">
        <w:rPr>
          <w:rFonts w:asciiTheme="minorEastAsia" w:hAnsiTheme="minorEastAsia" w:cs="Times New Roman" w:hint="eastAsia"/>
          <w:kern w:val="0"/>
          <w:sz w:val="24"/>
          <w:szCs w:val="24"/>
          <w:u w:val="single"/>
        </w:rPr>
        <w:t xml:space="preserve">重庆市 </w:t>
      </w:r>
      <w:r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rPr>
        <w:t>。</w:t>
      </w:r>
    </w:p>
    <w:p w:rsidR="002D331A"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（三）发售方式：</w:t>
      </w:r>
      <w:r w:rsidR="007E05D4" w:rsidRPr="00544621">
        <w:rPr>
          <w:rFonts w:asciiTheme="minorEastAsia" w:hAnsiTheme="minorEastAsia" w:cs="Times New Roman" w:hint="eastAsia"/>
          <w:kern w:val="0"/>
          <w:sz w:val="24"/>
          <w:szCs w:val="24"/>
        </w:rPr>
        <w:t>投标人</w:t>
      </w:r>
      <w:r w:rsidRPr="00544621">
        <w:rPr>
          <w:rFonts w:asciiTheme="minorEastAsia" w:hAnsiTheme="minorEastAsia" w:cs="Times New Roman" w:hint="eastAsia"/>
          <w:kern w:val="0"/>
          <w:sz w:val="24"/>
          <w:szCs w:val="24"/>
        </w:rPr>
        <w:t>指定专人现场领取，不接受邮寄等其他方式。</w:t>
      </w:r>
      <w:r w:rsidR="007E05D4" w:rsidRPr="00544621">
        <w:rPr>
          <w:rFonts w:asciiTheme="minorEastAsia" w:hAnsiTheme="minorEastAsia" w:cs="Times New Roman" w:hint="eastAsia"/>
          <w:kern w:val="0"/>
          <w:sz w:val="24"/>
          <w:szCs w:val="24"/>
        </w:rPr>
        <w:t>投标人</w:t>
      </w:r>
      <w:r w:rsidR="002D331A" w:rsidRPr="00544621">
        <w:rPr>
          <w:rFonts w:asciiTheme="minorEastAsia" w:hAnsiTheme="minorEastAsia" w:cs="Times New Roman" w:hint="eastAsia"/>
          <w:kern w:val="0"/>
          <w:sz w:val="24"/>
          <w:szCs w:val="24"/>
        </w:rPr>
        <w:t>购买</w:t>
      </w:r>
      <w:r w:rsidR="007E05D4" w:rsidRPr="00544621">
        <w:rPr>
          <w:rFonts w:asciiTheme="minorEastAsia" w:hAnsiTheme="minorEastAsia" w:cs="Times New Roman" w:hint="eastAsia"/>
          <w:kern w:val="0"/>
          <w:sz w:val="24"/>
          <w:szCs w:val="24"/>
        </w:rPr>
        <w:t>招标</w:t>
      </w:r>
      <w:r w:rsidR="002D331A" w:rsidRPr="00544621">
        <w:rPr>
          <w:rFonts w:asciiTheme="minorEastAsia" w:hAnsiTheme="minorEastAsia" w:cs="Times New Roman" w:hint="eastAsia"/>
          <w:kern w:val="0"/>
          <w:sz w:val="24"/>
          <w:szCs w:val="24"/>
        </w:rPr>
        <w:t>文件时需提供以下材料原件</w:t>
      </w:r>
      <w:r w:rsidR="00B33EB7" w:rsidRPr="00544621">
        <w:rPr>
          <w:rFonts w:asciiTheme="minorEastAsia" w:hAnsiTheme="minorEastAsia" w:cs="Times New Roman" w:hint="eastAsia"/>
          <w:kern w:val="0"/>
          <w:sz w:val="24"/>
          <w:szCs w:val="24"/>
        </w:rPr>
        <w:t>或</w:t>
      </w:r>
      <w:r w:rsidR="002D331A" w:rsidRPr="00544621">
        <w:rPr>
          <w:rFonts w:asciiTheme="minorEastAsia" w:hAnsiTheme="minorEastAsia" w:cs="Times New Roman" w:hint="eastAsia"/>
          <w:kern w:val="0"/>
          <w:sz w:val="24"/>
          <w:szCs w:val="24"/>
        </w:rPr>
        <w:t>装订成册加盖单位公章的复印件1份。</w:t>
      </w:r>
    </w:p>
    <w:p w:rsidR="002D331A" w:rsidRPr="0054462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1.营业执照</w:t>
      </w:r>
      <w:r w:rsidR="00B16B77" w:rsidRPr="00544621">
        <w:rPr>
          <w:rFonts w:asciiTheme="minorEastAsia" w:hAnsiTheme="minorEastAsia" w:cs="Times New Roman" w:hint="eastAsia"/>
          <w:kern w:val="0"/>
          <w:sz w:val="24"/>
          <w:szCs w:val="24"/>
        </w:rPr>
        <w:t>（三证合一）</w:t>
      </w:r>
      <w:r w:rsidRPr="00544621">
        <w:rPr>
          <w:rFonts w:asciiTheme="minorEastAsia" w:hAnsiTheme="minorEastAsia" w:cs="Times New Roman" w:hint="eastAsia"/>
          <w:kern w:val="0"/>
          <w:sz w:val="24"/>
          <w:szCs w:val="24"/>
        </w:rPr>
        <w:t>；</w:t>
      </w:r>
    </w:p>
    <w:p w:rsidR="002D331A" w:rsidRPr="0054462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2.</w:t>
      </w:r>
      <w:r w:rsidR="005A4B13" w:rsidRPr="00544621">
        <w:rPr>
          <w:rFonts w:asciiTheme="minorEastAsia" w:hAnsiTheme="minorEastAsia" w:cs="Times New Roman" w:hint="eastAsia"/>
          <w:kern w:val="0"/>
          <w:sz w:val="24"/>
          <w:szCs w:val="24"/>
        </w:rPr>
        <w:t>法定代表人资格证明书（含法定代表人身份证复印件）；</w:t>
      </w:r>
    </w:p>
    <w:p w:rsidR="002D331A" w:rsidRPr="0054462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3.</w:t>
      </w:r>
      <w:r w:rsidR="005A4B13" w:rsidRPr="00544621">
        <w:rPr>
          <w:rFonts w:asciiTheme="minorEastAsia" w:hAnsiTheme="minorEastAsia" w:cs="Times New Roman" w:hint="eastAsia"/>
          <w:kern w:val="0"/>
          <w:sz w:val="24"/>
          <w:szCs w:val="24"/>
        </w:rPr>
        <w:t>法定代表人授权书（含被授权人身份证复印件）；</w:t>
      </w:r>
    </w:p>
    <w:p w:rsidR="002D331A" w:rsidRPr="0054462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4.</w:t>
      </w:r>
      <w:r w:rsidR="009E48BE" w:rsidRPr="00544621">
        <w:rPr>
          <w:rFonts w:asciiTheme="minorEastAsia" w:hAnsiTheme="minorEastAsia" w:cs="Times New Roman" w:hint="eastAsia"/>
          <w:kern w:val="0"/>
          <w:sz w:val="24"/>
          <w:szCs w:val="24"/>
        </w:rPr>
        <w:t>主要股东或出资人信息</w:t>
      </w:r>
      <w:r w:rsidR="005F680F" w:rsidRPr="00544621">
        <w:rPr>
          <w:rFonts w:asciiTheme="minorEastAsia" w:hAnsiTheme="minorEastAsia" w:cs="Times New Roman" w:hint="eastAsia"/>
          <w:kern w:val="0"/>
          <w:sz w:val="24"/>
          <w:szCs w:val="24"/>
        </w:rPr>
        <w:t>；</w:t>
      </w:r>
    </w:p>
    <w:p w:rsidR="00CE48C7"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5.保密承诺书</w:t>
      </w:r>
    </w:p>
    <w:p w:rsidR="00CE48C7" w:rsidRPr="00544621"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544621">
        <w:rPr>
          <w:rFonts w:asciiTheme="minorEastAsia" w:hAnsiTheme="minorEastAsia" w:cs="Times New Roman" w:hint="eastAsia"/>
          <w:snapToGrid w:val="0"/>
          <w:kern w:val="0"/>
          <w:sz w:val="24"/>
          <w:szCs w:val="24"/>
          <w:lang w:val="zh-CN"/>
        </w:rPr>
        <w:t>6.</w:t>
      </w:r>
      <w:r w:rsidR="006C6901" w:rsidRPr="00544621">
        <w:rPr>
          <w:rFonts w:asciiTheme="minorEastAsia" w:hAnsiTheme="minorEastAsia" w:cs="Times New Roman" w:hint="eastAsia"/>
          <w:snapToGrid w:val="0"/>
          <w:kern w:val="0"/>
          <w:sz w:val="24"/>
          <w:szCs w:val="24"/>
          <w:lang w:val="zh-CN"/>
        </w:rPr>
        <w:t>廉洁诚信承诺书</w:t>
      </w:r>
    </w:p>
    <w:p w:rsidR="00104F9C"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7</w:t>
      </w:r>
      <w:r w:rsidR="00104F9C" w:rsidRPr="00544621">
        <w:rPr>
          <w:rFonts w:asciiTheme="minorEastAsia" w:hAnsiTheme="minorEastAsia" w:cs="Times New Roman" w:hint="eastAsia"/>
          <w:kern w:val="0"/>
          <w:sz w:val="24"/>
          <w:szCs w:val="24"/>
        </w:rPr>
        <w:t>.</w:t>
      </w:r>
      <w:r w:rsidR="009E48BE" w:rsidRPr="00544621">
        <w:rPr>
          <w:rFonts w:asciiTheme="minorEastAsia" w:hAnsiTheme="minorEastAsia" w:cs="Times New Roman" w:hint="eastAsia"/>
          <w:kern w:val="0"/>
          <w:sz w:val="24"/>
          <w:szCs w:val="24"/>
        </w:rPr>
        <w:t>最近连续6个月缴纳社会保障金的银行转账汇款单</w:t>
      </w:r>
      <w:r w:rsidR="00EB01B3" w:rsidRPr="00544621">
        <w:rPr>
          <w:rFonts w:asciiTheme="minorEastAsia" w:hAnsiTheme="minorEastAsia" w:cs="Times New Roman" w:hint="eastAsia"/>
          <w:kern w:val="0"/>
          <w:sz w:val="24"/>
          <w:szCs w:val="24"/>
        </w:rPr>
        <w:t>或相应证明材料</w:t>
      </w:r>
      <w:r w:rsidR="00AE22ED" w:rsidRPr="00544621">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544621">
        <w:rPr>
          <w:rFonts w:asciiTheme="minorEastAsia" w:hAnsiTheme="minorEastAsia" w:cs="Times New Roman" w:hint="eastAsia"/>
          <w:kern w:val="0"/>
          <w:sz w:val="24"/>
          <w:szCs w:val="24"/>
        </w:rPr>
        <w:t>；</w:t>
      </w:r>
    </w:p>
    <w:p w:rsidR="00D03D3C"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8</w:t>
      </w:r>
      <w:r w:rsidR="00767AAD" w:rsidRPr="00544621">
        <w:rPr>
          <w:rFonts w:asciiTheme="minorEastAsia" w:hAnsiTheme="minorEastAsia" w:cs="Times New Roman" w:hint="eastAsia"/>
          <w:kern w:val="0"/>
          <w:sz w:val="24"/>
          <w:szCs w:val="24"/>
        </w:rPr>
        <w:t>.</w:t>
      </w:r>
      <w:r w:rsidR="009E48BE" w:rsidRPr="00544621">
        <w:rPr>
          <w:rFonts w:asciiTheme="minorEastAsia" w:hAnsiTheme="minorEastAsia" w:cs="Times New Roman" w:hint="eastAsia"/>
          <w:kern w:val="0"/>
          <w:sz w:val="24"/>
          <w:szCs w:val="24"/>
        </w:rPr>
        <w:t>最近连续6个月纳税的银行转账汇款单</w:t>
      </w:r>
      <w:r w:rsidR="00EB01B3" w:rsidRPr="00544621">
        <w:rPr>
          <w:rFonts w:asciiTheme="minorEastAsia" w:hAnsiTheme="minorEastAsia" w:cs="Times New Roman" w:hint="eastAsia"/>
          <w:kern w:val="0"/>
          <w:sz w:val="24"/>
          <w:szCs w:val="24"/>
        </w:rPr>
        <w:t>或相应证明材料</w:t>
      </w:r>
      <w:r w:rsidR="00AE22ED" w:rsidRPr="00544621">
        <w:rPr>
          <w:rFonts w:asciiTheme="minorEastAsia" w:hAnsiTheme="minorEastAsia" w:cs="Times New Roman" w:hint="eastAsia"/>
          <w:kern w:val="0"/>
          <w:sz w:val="24"/>
          <w:szCs w:val="24"/>
        </w:rPr>
        <w:t>（依法免税的投标人，应提供相应文件证明其依法免税）</w:t>
      </w:r>
      <w:r w:rsidR="005F680F" w:rsidRPr="00544621">
        <w:rPr>
          <w:rFonts w:asciiTheme="minorEastAsia" w:hAnsiTheme="minorEastAsia" w:cs="Times New Roman" w:hint="eastAsia"/>
          <w:kern w:val="0"/>
          <w:sz w:val="24"/>
          <w:szCs w:val="24"/>
        </w:rPr>
        <w:t>；</w:t>
      </w:r>
    </w:p>
    <w:p w:rsidR="00767AAD"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9</w:t>
      </w:r>
      <w:r w:rsidR="00767AAD" w:rsidRPr="00544621">
        <w:rPr>
          <w:rFonts w:asciiTheme="minorEastAsia" w:hAnsiTheme="minorEastAsia" w:cs="Times New Roman" w:hint="eastAsia"/>
          <w:kern w:val="0"/>
          <w:sz w:val="24"/>
          <w:szCs w:val="24"/>
        </w:rPr>
        <w:t>.</w:t>
      </w:r>
      <w:r w:rsidR="00B62611" w:rsidRPr="00544621">
        <w:rPr>
          <w:rFonts w:hint="eastAsia"/>
        </w:rPr>
        <w:t xml:space="preserve"> </w:t>
      </w:r>
      <w:r w:rsidR="00B62611" w:rsidRPr="00544621">
        <w:rPr>
          <w:rFonts w:asciiTheme="minorEastAsia" w:hAnsiTheme="minorEastAsia" w:cs="Times New Roman" w:hint="eastAsia"/>
          <w:kern w:val="0"/>
          <w:sz w:val="24"/>
          <w:szCs w:val="24"/>
        </w:rPr>
        <w:t>良好的商业信誉和健全的财务会计制度证明材料（</w:t>
      </w:r>
      <w:r w:rsidR="00054AFA" w:rsidRPr="00544621">
        <w:rPr>
          <w:rFonts w:asciiTheme="minorEastAsia" w:hAnsiTheme="minorEastAsia" w:cs="Times New Roman" w:hint="eastAsia"/>
          <w:kern w:val="0"/>
          <w:sz w:val="24"/>
          <w:szCs w:val="24"/>
        </w:rPr>
        <w:t>会计师事务所出具的近3年</w:t>
      </w:r>
      <w:r w:rsidR="00D630FF" w:rsidRPr="00544621">
        <w:rPr>
          <w:rFonts w:asciiTheme="minorEastAsia" w:hAnsiTheme="minorEastAsia" w:cs="Times New Roman" w:hint="eastAsia"/>
          <w:kern w:val="0"/>
          <w:sz w:val="24"/>
          <w:szCs w:val="24"/>
        </w:rPr>
        <w:t>（</w:t>
      </w:r>
      <w:r w:rsidR="00A8366F" w:rsidRPr="00544621">
        <w:rPr>
          <w:rFonts w:asciiTheme="minorEastAsia" w:hAnsiTheme="minorEastAsia" w:cs="Times New Roman" w:hint="eastAsia"/>
          <w:kern w:val="0"/>
          <w:sz w:val="24"/>
          <w:szCs w:val="24"/>
        </w:rPr>
        <w:t>不足3年以成立日期起算</w:t>
      </w:r>
      <w:r w:rsidR="00D630FF" w:rsidRPr="00544621">
        <w:rPr>
          <w:rFonts w:asciiTheme="minorEastAsia" w:hAnsiTheme="minorEastAsia" w:cs="Times New Roman" w:hint="eastAsia"/>
          <w:kern w:val="0"/>
          <w:sz w:val="24"/>
          <w:szCs w:val="24"/>
        </w:rPr>
        <w:t>）</w:t>
      </w:r>
      <w:r w:rsidR="00054AFA" w:rsidRPr="00544621">
        <w:rPr>
          <w:rFonts w:asciiTheme="minorEastAsia" w:hAnsiTheme="minorEastAsia" w:cs="Times New Roman" w:hint="eastAsia"/>
          <w:kern w:val="0"/>
          <w:sz w:val="24"/>
          <w:szCs w:val="24"/>
        </w:rPr>
        <w:t>审计报告主要内容，至少包含资产负债表、利润表、</w:t>
      </w:r>
      <w:r w:rsidR="0078225A" w:rsidRPr="00544621">
        <w:rPr>
          <w:rFonts w:asciiTheme="minorEastAsia" w:hAnsiTheme="minorEastAsia" w:cs="Times New Roman" w:hint="eastAsia"/>
          <w:kern w:val="0"/>
          <w:sz w:val="24"/>
          <w:szCs w:val="24"/>
        </w:rPr>
        <w:t>现</w:t>
      </w:r>
      <w:r w:rsidR="00054AFA" w:rsidRPr="00544621">
        <w:rPr>
          <w:rFonts w:asciiTheme="minorEastAsia" w:hAnsiTheme="minorEastAsia" w:cs="Times New Roman" w:hint="eastAsia"/>
          <w:kern w:val="0"/>
          <w:sz w:val="24"/>
          <w:szCs w:val="24"/>
        </w:rPr>
        <w:t>金流量</w:t>
      </w:r>
      <w:r w:rsidR="00054AFA" w:rsidRPr="00544621">
        <w:rPr>
          <w:rFonts w:asciiTheme="minorEastAsia" w:hAnsiTheme="minorEastAsia" w:cs="Times New Roman" w:hint="eastAsia"/>
          <w:kern w:val="0"/>
          <w:sz w:val="24"/>
          <w:szCs w:val="24"/>
        </w:rPr>
        <w:lastRenderedPageBreak/>
        <w:t>表或</w:t>
      </w:r>
      <w:r w:rsidR="0038583F" w:rsidRPr="00544621">
        <w:rPr>
          <w:rFonts w:asciiTheme="minorEastAsia" w:hAnsiTheme="minorEastAsia" w:cs="Times New Roman" w:hint="eastAsia"/>
          <w:kern w:val="0"/>
          <w:sz w:val="24"/>
          <w:szCs w:val="24"/>
        </w:rPr>
        <w:t>公司财务报表</w:t>
      </w:r>
      <w:r w:rsidR="00516724" w:rsidRPr="00544621">
        <w:rPr>
          <w:rFonts w:asciiTheme="minorEastAsia" w:hAnsiTheme="minorEastAsia" w:cs="Times New Roman" w:hint="eastAsia"/>
          <w:kern w:val="0"/>
          <w:sz w:val="24"/>
          <w:szCs w:val="24"/>
        </w:rPr>
        <w:t>，至少应包括</w:t>
      </w:r>
      <w:r w:rsidR="00B62611" w:rsidRPr="00544621">
        <w:rPr>
          <w:rFonts w:asciiTheme="minorEastAsia" w:hAnsiTheme="minorEastAsia" w:cs="Times New Roman" w:hint="eastAsia"/>
          <w:kern w:val="0"/>
          <w:sz w:val="24"/>
          <w:szCs w:val="24"/>
        </w:rPr>
        <w:t>资产负债表、利润表</w:t>
      </w:r>
      <w:r w:rsidR="00516724" w:rsidRPr="00544621">
        <w:rPr>
          <w:rFonts w:asciiTheme="minorEastAsia" w:hAnsiTheme="minorEastAsia" w:cs="Times New Roman" w:hint="eastAsia"/>
          <w:kern w:val="0"/>
          <w:sz w:val="24"/>
          <w:szCs w:val="24"/>
        </w:rPr>
        <w:t>及</w:t>
      </w:r>
      <w:r w:rsidR="0078225A" w:rsidRPr="00544621">
        <w:rPr>
          <w:rFonts w:asciiTheme="minorEastAsia" w:hAnsiTheme="minorEastAsia" w:cs="Times New Roman" w:hint="eastAsia"/>
          <w:kern w:val="0"/>
          <w:sz w:val="24"/>
          <w:szCs w:val="24"/>
        </w:rPr>
        <w:t>现</w:t>
      </w:r>
      <w:r w:rsidR="00B62611" w:rsidRPr="00544621">
        <w:rPr>
          <w:rFonts w:asciiTheme="minorEastAsia" w:hAnsiTheme="minorEastAsia" w:cs="Times New Roman" w:hint="eastAsia"/>
          <w:kern w:val="0"/>
          <w:sz w:val="24"/>
          <w:szCs w:val="24"/>
        </w:rPr>
        <w:t>金流量表）</w:t>
      </w:r>
      <w:r w:rsidR="005F680F" w:rsidRPr="00544621">
        <w:rPr>
          <w:rFonts w:asciiTheme="minorEastAsia" w:hAnsiTheme="minorEastAsia" w:cs="Times New Roman" w:hint="eastAsia"/>
          <w:kern w:val="0"/>
          <w:sz w:val="24"/>
          <w:szCs w:val="24"/>
        </w:rPr>
        <w:t>；</w:t>
      </w:r>
    </w:p>
    <w:p w:rsidR="00767AAD"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10</w:t>
      </w:r>
      <w:r w:rsidR="00767AAD" w:rsidRPr="00544621">
        <w:rPr>
          <w:rFonts w:asciiTheme="minorEastAsia" w:hAnsiTheme="minorEastAsia" w:cs="Times New Roman" w:hint="eastAsia"/>
          <w:kern w:val="0"/>
          <w:sz w:val="24"/>
          <w:szCs w:val="24"/>
        </w:rPr>
        <w:t>.</w:t>
      </w:r>
      <w:r w:rsidR="00D168DD" w:rsidRPr="00544621">
        <w:rPr>
          <w:rFonts w:asciiTheme="minorEastAsia" w:hAnsiTheme="minorEastAsia" w:cs="Times New Roman" w:hint="eastAsia"/>
          <w:kern w:val="0"/>
          <w:sz w:val="24"/>
          <w:szCs w:val="24"/>
        </w:rPr>
        <w:t xml:space="preserve"> </w:t>
      </w:r>
      <w:r w:rsidR="00B36D3D" w:rsidRPr="00544621">
        <w:rPr>
          <w:rFonts w:asciiTheme="minorEastAsia" w:hAnsiTheme="minorEastAsia" w:cs="Times New Roman" w:hint="eastAsia"/>
          <w:kern w:val="0"/>
          <w:sz w:val="24"/>
          <w:szCs w:val="24"/>
        </w:rPr>
        <w:t>相</w:t>
      </w:r>
      <w:r w:rsidR="00D168DD" w:rsidRPr="00544621">
        <w:rPr>
          <w:rFonts w:asciiTheme="minorEastAsia" w:hAnsiTheme="minorEastAsia" w:cs="Times New Roman" w:hint="eastAsia"/>
          <w:kern w:val="0"/>
          <w:sz w:val="24"/>
          <w:szCs w:val="24"/>
        </w:rPr>
        <w:t>关声明书（包</w:t>
      </w:r>
      <w:r w:rsidR="00E655D3" w:rsidRPr="00544621">
        <w:rPr>
          <w:rFonts w:asciiTheme="minorEastAsia" w:hAnsiTheme="minorEastAsia" w:cs="Times New Roman" w:hint="eastAsia"/>
          <w:kern w:val="0"/>
          <w:sz w:val="24"/>
          <w:szCs w:val="24"/>
        </w:rPr>
        <w:t>含</w:t>
      </w:r>
      <w:r w:rsidR="00D168DD" w:rsidRPr="00544621">
        <w:rPr>
          <w:rFonts w:asciiTheme="minorEastAsia" w:hAnsiTheme="minorEastAsia" w:cs="Times New Roman" w:hint="eastAsia"/>
          <w:kern w:val="0"/>
          <w:sz w:val="24"/>
          <w:szCs w:val="24"/>
        </w:rPr>
        <w:t>但不限于以下内容：①非外资企业或外资控股企业</w:t>
      </w:r>
      <w:r w:rsidR="00281540" w:rsidRPr="00544621">
        <w:rPr>
          <w:rFonts w:asciiTheme="minorEastAsia" w:hAnsiTheme="minorEastAsia" w:cs="Times New Roman" w:hint="eastAsia"/>
          <w:kern w:val="0"/>
          <w:sz w:val="24"/>
          <w:szCs w:val="24"/>
        </w:rPr>
        <w:t>的</w:t>
      </w:r>
      <w:r w:rsidR="00D168DD" w:rsidRPr="00544621">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544621">
        <w:rPr>
          <w:rFonts w:asciiTheme="minorEastAsia" w:hAnsiTheme="minorEastAsia" w:cs="Times New Roman" w:hint="eastAsia"/>
          <w:kern w:val="0"/>
          <w:sz w:val="24"/>
          <w:szCs w:val="24"/>
        </w:rPr>
        <w:t>；</w:t>
      </w:r>
    </w:p>
    <w:p w:rsidR="00767AAD"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11</w:t>
      </w:r>
      <w:r w:rsidR="00767AAD" w:rsidRPr="00544621">
        <w:rPr>
          <w:rFonts w:asciiTheme="minorEastAsia" w:hAnsiTheme="minorEastAsia" w:cs="Times New Roman" w:hint="eastAsia"/>
          <w:kern w:val="0"/>
          <w:sz w:val="24"/>
          <w:szCs w:val="24"/>
        </w:rPr>
        <w:t>.</w:t>
      </w:r>
      <w:r w:rsidR="00C41960" w:rsidRPr="00544621">
        <w:rPr>
          <w:rFonts w:asciiTheme="minorEastAsia" w:hAnsiTheme="minorEastAsia" w:cs="Times New Roman" w:hint="eastAsia"/>
          <w:kern w:val="0"/>
          <w:sz w:val="24"/>
          <w:szCs w:val="24"/>
        </w:rPr>
        <w:t>医疗器械经营许可证</w:t>
      </w:r>
      <w:r w:rsidR="00AB5A7B" w:rsidRPr="00544621">
        <w:rPr>
          <w:rFonts w:asciiTheme="minorEastAsia" w:hAnsiTheme="minorEastAsia" w:cs="Times New Roman" w:hint="eastAsia"/>
          <w:kern w:val="0"/>
          <w:sz w:val="24"/>
          <w:szCs w:val="24"/>
        </w:rPr>
        <w:t>或</w:t>
      </w:r>
      <w:r w:rsidR="00C41960" w:rsidRPr="00544621">
        <w:rPr>
          <w:rFonts w:asciiTheme="minorEastAsia" w:hAnsiTheme="minorEastAsia" w:cs="Times New Roman" w:hint="eastAsia"/>
          <w:kern w:val="0"/>
          <w:sz w:val="24"/>
          <w:szCs w:val="24"/>
        </w:rPr>
        <w:t>二类备案凭证</w:t>
      </w:r>
      <w:r w:rsidR="00AB5A7B" w:rsidRPr="00544621">
        <w:rPr>
          <w:rFonts w:asciiTheme="minorEastAsia" w:hAnsiTheme="minorEastAsia" w:cs="Times New Roman" w:hint="eastAsia"/>
          <w:kern w:val="0"/>
          <w:sz w:val="24"/>
          <w:szCs w:val="24"/>
        </w:rPr>
        <w:t>（</w:t>
      </w:r>
      <w:r w:rsidR="00C41960" w:rsidRPr="00544621">
        <w:rPr>
          <w:rFonts w:asciiTheme="minorEastAsia" w:hAnsiTheme="minorEastAsia" w:cs="Times New Roman" w:hint="eastAsia"/>
          <w:kern w:val="0"/>
          <w:sz w:val="24"/>
          <w:szCs w:val="24"/>
        </w:rPr>
        <w:t>需具备投标产品经营资格)</w:t>
      </w:r>
      <w:r w:rsidR="005F680F" w:rsidRPr="00544621">
        <w:rPr>
          <w:rFonts w:asciiTheme="minorEastAsia" w:hAnsiTheme="minorEastAsia" w:cs="Times New Roman" w:hint="eastAsia"/>
          <w:kern w:val="0"/>
          <w:sz w:val="24"/>
          <w:szCs w:val="24"/>
        </w:rPr>
        <w:t xml:space="preserve"> ；</w:t>
      </w:r>
    </w:p>
    <w:p w:rsidR="00767AAD" w:rsidRPr="0054462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w:t>
      </w:r>
      <w:r w:rsidR="00CE48C7" w:rsidRPr="00544621">
        <w:rPr>
          <w:rFonts w:asciiTheme="minorEastAsia" w:hAnsiTheme="minorEastAsia" w:cs="Times New Roman" w:hint="eastAsia"/>
          <w:kern w:val="0"/>
          <w:sz w:val="24"/>
          <w:szCs w:val="24"/>
        </w:rPr>
        <w:t>2</w:t>
      </w:r>
      <w:r w:rsidRPr="00544621">
        <w:rPr>
          <w:rFonts w:asciiTheme="minorEastAsia" w:hAnsiTheme="minorEastAsia" w:cs="Times New Roman" w:hint="eastAsia"/>
          <w:kern w:val="0"/>
          <w:sz w:val="24"/>
          <w:szCs w:val="24"/>
        </w:rPr>
        <w:t>.</w:t>
      </w:r>
      <w:r w:rsidR="009E48BE" w:rsidRPr="00544621">
        <w:rPr>
          <w:rFonts w:asciiTheme="minorEastAsia" w:hAnsiTheme="minorEastAsia" w:cs="Times New Roman" w:hint="eastAsia"/>
          <w:kern w:val="0"/>
          <w:sz w:val="24"/>
          <w:szCs w:val="24"/>
        </w:rPr>
        <w:t xml:space="preserve"> </w:t>
      </w:r>
      <w:r w:rsidR="00AB5A7B" w:rsidRPr="00544621">
        <w:rPr>
          <w:rFonts w:asciiTheme="minorEastAsia" w:hAnsiTheme="minorEastAsia" w:cs="Times New Roman" w:hint="eastAsia"/>
          <w:kern w:val="0"/>
          <w:sz w:val="24"/>
          <w:szCs w:val="24"/>
        </w:rPr>
        <w:t>生产企业营业执照（进口产品需提供国内总代理营业执照）</w:t>
      </w:r>
      <w:r w:rsidR="005F680F" w:rsidRPr="00544621">
        <w:rPr>
          <w:rFonts w:asciiTheme="minorEastAsia" w:hAnsiTheme="minorEastAsia" w:cs="Times New Roman" w:hint="eastAsia"/>
          <w:kern w:val="0"/>
          <w:sz w:val="24"/>
          <w:szCs w:val="24"/>
        </w:rPr>
        <w:t>；</w:t>
      </w:r>
    </w:p>
    <w:p w:rsidR="00767AAD" w:rsidRPr="0054462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w:t>
      </w:r>
      <w:r w:rsidR="00CE48C7" w:rsidRPr="00544621">
        <w:rPr>
          <w:rFonts w:asciiTheme="minorEastAsia" w:hAnsiTheme="minorEastAsia" w:cs="Times New Roman" w:hint="eastAsia"/>
          <w:kern w:val="0"/>
          <w:sz w:val="24"/>
          <w:szCs w:val="24"/>
        </w:rPr>
        <w:t>3</w:t>
      </w:r>
      <w:r w:rsidRPr="00544621">
        <w:rPr>
          <w:rFonts w:asciiTheme="minorEastAsia" w:hAnsiTheme="minorEastAsia" w:cs="Times New Roman" w:hint="eastAsia"/>
          <w:kern w:val="0"/>
          <w:sz w:val="24"/>
          <w:szCs w:val="24"/>
        </w:rPr>
        <w:t>.</w:t>
      </w:r>
      <w:r w:rsidR="00C41960" w:rsidRPr="00544621">
        <w:rPr>
          <w:rFonts w:asciiTheme="minorEastAsia" w:hAnsiTheme="minorEastAsia" w:cs="Times New Roman" w:hint="eastAsia"/>
          <w:kern w:val="0"/>
          <w:sz w:val="24"/>
          <w:szCs w:val="24"/>
        </w:rPr>
        <w:t xml:space="preserve"> </w:t>
      </w:r>
      <w:r w:rsidR="00AB5A7B" w:rsidRPr="00544621">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544621">
        <w:rPr>
          <w:rFonts w:asciiTheme="minorEastAsia" w:hAnsiTheme="minorEastAsia" w:cs="Times New Roman" w:hint="eastAsia"/>
          <w:kern w:val="0"/>
          <w:sz w:val="24"/>
          <w:szCs w:val="24"/>
        </w:rPr>
        <w:t>；</w:t>
      </w:r>
    </w:p>
    <w:p w:rsidR="00767AAD" w:rsidRPr="00544621"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w:t>
      </w:r>
      <w:r w:rsidR="00CE48C7" w:rsidRPr="00544621">
        <w:rPr>
          <w:rFonts w:asciiTheme="minorEastAsia" w:hAnsiTheme="minorEastAsia" w:cs="Times New Roman" w:hint="eastAsia"/>
          <w:kern w:val="0"/>
          <w:sz w:val="24"/>
          <w:szCs w:val="24"/>
        </w:rPr>
        <w:t>4</w:t>
      </w:r>
      <w:r w:rsidR="00AB5A7B" w:rsidRPr="00544621">
        <w:rPr>
          <w:rFonts w:asciiTheme="minorEastAsia" w:hAnsiTheme="minorEastAsia" w:cs="Times New Roman" w:hint="eastAsia"/>
          <w:kern w:val="0"/>
          <w:sz w:val="24"/>
          <w:szCs w:val="24"/>
        </w:rPr>
        <w:t>.</w:t>
      </w:r>
      <w:r w:rsidR="00AB5A7B" w:rsidRPr="00544621">
        <w:rPr>
          <w:rFonts w:hint="eastAsia"/>
        </w:rPr>
        <w:t xml:space="preserve"> </w:t>
      </w:r>
      <w:r w:rsidR="00AB5A7B" w:rsidRPr="00544621">
        <w:rPr>
          <w:rFonts w:asciiTheme="minorEastAsia" w:hAnsiTheme="minorEastAsia" w:cs="Times New Roman" w:hint="eastAsia"/>
          <w:kern w:val="0"/>
          <w:sz w:val="24"/>
          <w:szCs w:val="24"/>
        </w:rPr>
        <w:t>投标产品《医疗器械产品注册证》</w:t>
      </w:r>
      <w:r w:rsidR="00E36E55" w:rsidRPr="00544621">
        <w:rPr>
          <w:rFonts w:asciiTheme="minorEastAsia" w:hAnsiTheme="minorEastAsia" w:cs="Times New Roman" w:hint="eastAsia"/>
          <w:kern w:val="0"/>
          <w:sz w:val="24"/>
          <w:szCs w:val="24"/>
        </w:rPr>
        <w:t>（所投产品不属于医疗器械的无需提供）</w:t>
      </w:r>
      <w:r w:rsidR="005F680F" w:rsidRPr="00544621">
        <w:rPr>
          <w:rFonts w:asciiTheme="minorEastAsia" w:hAnsiTheme="minorEastAsia" w:cs="Times New Roman" w:hint="eastAsia"/>
          <w:kern w:val="0"/>
          <w:sz w:val="24"/>
          <w:szCs w:val="24"/>
        </w:rPr>
        <w:t>；</w:t>
      </w:r>
    </w:p>
    <w:p w:rsidR="00E270B5" w:rsidRPr="00544621"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w:t>
      </w:r>
      <w:r w:rsidR="00CE48C7" w:rsidRPr="00544621">
        <w:rPr>
          <w:rFonts w:asciiTheme="minorEastAsia" w:hAnsiTheme="minorEastAsia" w:cs="Times New Roman" w:hint="eastAsia"/>
          <w:kern w:val="0"/>
          <w:sz w:val="24"/>
          <w:szCs w:val="24"/>
        </w:rPr>
        <w:t>5</w:t>
      </w:r>
      <w:r w:rsidRPr="00544621">
        <w:rPr>
          <w:rFonts w:asciiTheme="minorEastAsia" w:hAnsiTheme="minorEastAsia" w:cs="Times New Roman" w:hint="eastAsia"/>
          <w:kern w:val="0"/>
          <w:sz w:val="24"/>
          <w:szCs w:val="24"/>
        </w:rPr>
        <w:t>.</w:t>
      </w:r>
      <w:r w:rsidRPr="00544621">
        <w:rPr>
          <w:rFonts w:hint="eastAsia"/>
        </w:rPr>
        <w:t xml:space="preserve"> </w:t>
      </w:r>
      <w:r w:rsidRPr="00544621">
        <w:rPr>
          <w:rFonts w:asciiTheme="minorEastAsia" w:hAnsiTheme="minorEastAsia" w:cs="Times New Roman" w:hint="eastAsia"/>
          <w:kern w:val="0"/>
          <w:sz w:val="24"/>
          <w:szCs w:val="24"/>
        </w:rPr>
        <w:t>生产企业对</w:t>
      </w:r>
      <w:r w:rsidR="0025364F" w:rsidRPr="00544621">
        <w:rPr>
          <w:rFonts w:asciiTheme="minorEastAsia" w:hAnsiTheme="minorEastAsia" w:cs="Times New Roman" w:hint="eastAsia"/>
          <w:kern w:val="0"/>
          <w:sz w:val="24"/>
          <w:szCs w:val="24"/>
        </w:rPr>
        <w:t>代理</w:t>
      </w:r>
      <w:r w:rsidRPr="00544621">
        <w:rPr>
          <w:rFonts w:asciiTheme="minorEastAsia" w:hAnsiTheme="minorEastAsia" w:cs="Times New Roman" w:hint="eastAsia"/>
          <w:kern w:val="0"/>
          <w:sz w:val="24"/>
          <w:szCs w:val="24"/>
        </w:rPr>
        <w:t>公司</w:t>
      </w:r>
      <w:r w:rsidR="001D70FA" w:rsidRPr="00544621">
        <w:rPr>
          <w:rFonts w:asciiTheme="minorEastAsia" w:hAnsiTheme="minorEastAsia" w:cs="Times New Roman" w:hint="eastAsia"/>
          <w:kern w:val="0"/>
          <w:sz w:val="24"/>
          <w:szCs w:val="24"/>
        </w:rPr>
        <w:t>投标</w:t>
      </w:r>
      <w:r w:rsidRPr="00544621">
        <w:rPr>
          <w:rFonts w:asciiTheme="minorEastAsia" w:hAnsiTheme="minorEastAsia" w:cs="Times New Roman" w:hint="eastAsia"/>
          <w:kern w:val="0"/>
          <w:sz w:val="24"/>
          <w:szCs w:val="24"/>
        </w:rPr>
        <w:t>授权书（进口产品需提供原产厂家对中国总代的中英文授权书复印件或同步翻译件）</w:t>
      </w:r>
      <w:r w:rsidR="005F680F" w:rsidRPr="00544621">
        <w:rPr>
          <w:rFonts w:asciiTheme="minorEastAsia" w:hAnsiTheme="minorEastAsia" w:cs="Times New Roman" w:hint="eastAsia"/>
          <w:kern w:val="0"/>
          <w:sz w:val="24"/>
          <w:szCs w:val="24"/>
        </w:rPr>
        <w:t>；</w:t>
      </w:r>
    </w:p>
    <w:p w:rsidR="000F19EE" w:rsidRPr="0054462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（四）</w:t>
      </w:r>
      <w:r w:rsidR="007E05D4" w:rsidRPr="00544621">
        <w:rPr>
          <w:rFonts w:asciiTheme="minorEastAsia" w:hAnsiTheme="minorEastAsia" w:cs="Times New Roman" w:hint="eastAsia"/>
          <w:kern w:val="0"/>
          <w:sz w:val="24"/>
          <w:szCs w:val="24"/>
        </w:rPr>
        <w:t>招标</w:t>
      </w:r>
      <w:r w:rsidRPr="00544621">
        <w:rPr>
          <w:rFonts w:asciiTheme="minorEastAsia" w:hAnsiTheme="minorEastAsia" w:cs="Times New Roman" w:hint="eastAsia"/>
          <w:kern w:val="0"/>
          <w:sz w:val="24"/>
          <w:szCs w:val="24"/>
        </w:rPr>
        <w:t>文件售价：200元/份，售后不退。</w:t>
      </w:r>
    </w:p>
    <w:p w:rsidR="007E05D4" w:rsidRPr="00544621"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六</w:t>
      </w:r>
      <w:r w:rsidR="004E18EC" w:rsidRPr="00544621">
        <w:rPr>
          <w:rFonts w:asciiTheme="minorEastAsia" w:hAnsiTheme="minorEastAsia" w:cs="Times New Roman" w:hint="eastAsia"/>
          <w:b/>
          <w:kern w:val="0"/>
          <w:sz w:val="24"/>
          <w:szCs w:val="24"/>
        </w:rPr>
        <w:t>、</w:t>
      </w:r>
      <w:r w:rsidR="007E05D4" w:rsidRPr="00544621">
        <w:rPr>
          <w:rFonts w:asciiTheme="minorEastAsia" w:hAnsiTheme="minorEastAsia" w:cs="Times New Roman" w:hint="eastAsia"/>
          <w:b/>
          <w:kern w:val="0"/>
          <w:sz w:val="24"/>
          <w:szCs w:val="24"/>
        </w:rPr>
        <w:t>投标开始和截止</w:t>
      </w:r>
      <w:r w:rsidR="000F19EE" w:rsidRPr="00544621">
        <w:rPr>
          <w:rFonts w:asciiTheme="minorEastAsia" w:hAnsiTheme="minorEastAsia" w:cs="Times New Roman"/>
          <w:b/>
          <w:kern w:val="0"/>
          <w:sz w:val="24"/>
          <w:szCs w:val="24"/>
        </w:rPr>
        <w:t>时间</w:t>
      </w:r>
      <w:r w:rsidR="007E05D4" w:rsidRPr="00544621">
        <w:rPr>
          <w:rFonts w:asciiTheme="minorEastAsia" w:hAnsiTheme="minorEastAsia" w:cs="Times New Roman" w:hint="eastAsia"/>
          <w:b/>
          <w:kern w:val="0"/>
          <w:sz w:val="24"/>
          <w:szCs w:val="24"/>
        </w:rPr>
        <w:t>及</w:t>
      </w:r>
      <w:r w:rsidR="000F19EE" w:rsidRPr="00544621">
        <w:rPr>
          <w:rFonts w:asciiTheme="minorEastAsia" w:hAnsiTheme="minorEastAsia" w:cs="Times New Roman"/>
          <w:b/>
          <w:kern w:val="0"/>
          <w:sz w:val="24"/>
          <w:szCs w:val="24"/>
        </w:rPr>
        <w:t>地点</w:t>
      </w:r>
      <w:r w:rsidR="007E05D4" w:rsidRPr="00544621">
        <w:rPr>
          <w:rFonts w:asciiTheme="minorEastAsia" w:hAnsiTheme="minorEastAsia" w:cs="Times New Roman" w:hint="eastAsia"/>
          <w:b/>
          <w:kern w:val="0"/>
          <w:sz w:val="24"/>
          <w:szCs w:val="24"/>
        </w:rPr>
        <w:t>、</w:t>
      </w:r>
      <w:r w:rsidR="000F19EE" w:rsidRPr="00544621">
        <w:rPr>
          <w:rFonts w:asciiTheme="minorEastAsia" w:hAnsiTheme="minorEastAsia" w:cs="Times New Roman" w:hint="eastAsia"/>
          <w:b/>
          <w:kern w:val="0"/>
          <w:sz w:val="24"/>
          <w:szCs w:val="24"/>
        </w:rPr>
        <w:t>方式</w:t>
      </w:r>
    </w:p>
    <w:p w:rsidR="00595594" w:rsidRPr="0054462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（一）投标开始时间：</w:t>
      </w:r>
      <w:r w:rsidRPr="00544621">
        <w:rPr>
          <w:rFonts w:asciiTheme="minorEastAsia" w:hAnsiTheme="minorEastAsia" w:cs="Times New Roman" w:hint="eastAsia"/>
          <w:kern w:val="0"/>
          <w:sz w:val="24"/>
          <w:szCs w:val="24"/>
          <w:u w:val="single"/>
        </w:rPr>
        <w:t xml:space="preserve"> 2020</w:t>
      </w:r>
      <w:r w:rsidRPr="00544621">
        <w:rPr>
          <w:rFonts w:asciiTheme="minorEastAsia" w:hAnsiTheme="minorEastAsia" w:cs="Times New Roman" w:hint="eastAsia"/>
          <w:kern w:val="0"/>
          <w:sz w:val="24"/>
          <w:szCs w:val="24"/>
        </w:rPr>
        <w:t>年</w:t>
      </w:r>
      <w:r w:rsidRPr="00544621">
        <w:rPr>
          <w:rFonts w:asciiTheme="minorEastAsia" w:hAnsiTheme="minorEastAsia" w:cs="Times New Roman" w:hint="eastAsia"/>
          <w:kern w:val="0"/>
          <w:sz w:val="24"/>
          <w:szCs w:val="24"/>
          <w:u w:val="single"/>
        </w:rPr>
        <w:t xml:space="preserve"> 5</w:t>
      </w:r>
      <w:r w:rsidRPr="00544621">
        <w:rPr>
          <w:rFonts w:asciiTheme="minorEastAsia" w:hAnsiTheme="minorEastAsia" w:cs="Times New Roman" w:hint="eastAsia"/>
          <w:kern w:val="0"/>
          <w:sz w:val="24"/>
          <w:szCs w:val="24"/>
        </w:rPr>
        <w:t>月</w:t>
      </w:r>
      <w:r w:rsidRPr="00544621">
        <w:rPr>
          <w:rFonts w:asciiTheme="minorEastAsia" w:hAnsiTheme="minorEastAsia" w:cs="Times New Roman" w:hint="eastAsia"/>
          <w:kern w:val="0"/>
          <w:sz w:val="24"/>
          <w:szCs w:val="24"/>
          <w:u w:val="single"/>
        </w:rPr>
        <w:t xml:space="preserve"> </w:t>
      </w:r>
      <w:r w:rsidR="00135703" w:rsidRPr="00544621">
        <w:rPr>
          <w:rFonts w:asciiTheme="minorEastAsia" w:hAnsiTheme="minorEastAsia" w:cs="Times New Roman" w:hint="eastAsia"/>
          <w:kern w:val="0"/>
          <w:sz w:val="24"/>
          <w:szCs w:val="24"/>
          <w:u w:val="single"/>
        </w:rPr>
        <w:t>1</w:t>
      </w:r>
      <w:r w:rsidR="004730FE" w:rsidRPr="00544621">
        <w:rPr>
          <w:rFonts w:asciiTheme="minorEastAsia" w:hAnsiTheme="minorEastAsia" w:cs="Times New Roman" w:hint="eastAsia"/>
          <w:kern w:val="0"/>
          <w:sz w:val="24"/>
          <w:szCs w:val="24"/>
          <w:u w:val="single"/>
        </w:rPr>
        <w:t>9</w:t>
      </w:r>
      <w:r w:rsidRPr="00544621">
        <w:rPr>
          <w:rFonts w:asciiTheme="minorEastAsia" w:hAnsiTheme="minorEastAsia" w:cs="Times New Roman" w:hint="eastAsia"/>
          <w:kern w:val="0"/>
          <w:sz w:val="24"/>
          <w:szCs w:val="24"/>
        </w:rPr>
        <w:t>日</w:t>
      </w:r>
      <w:r w:rsidRPr="00544621">
        <w:rPr>
          <w:rFonts w:asciiTheme="minorEastAsia" w:hAnsiTheme="minorEastAsia" w:cs="Times New Roman" w:hint="eastAsia"/>
          <w:kern w:val="0"/>
          <w:sz w:val="24"/>
          <w:szCs w:val="24"/>
          <w:u w:val="single"/>
        </w:rPr>
        <w:t xml:space="preserve"> 8</w:t>
      </w:r>
      <w:r w:rsidRPr="00544621">
        <w:rPr>
          <w:rFonts w:asciiTheme="minorEastAsia" w:hAnsiTheme="minorEastAsia" w:cs="Times New Roman" w:hint="eastAsia"/>
          <w:kern w:val="0"/>
          <w:sz w:val="24"/>
          <w:szCs w:val="24"/>
        </w:rPr>
        <w:t>时</w:t>
      </w:r>
      <w:r w:rsidRPr="00544621">
        <w:rPr>
          <w:rFonts w:asciiTheme="minorEastAsia" w:hAnsiTheme="minorEastAsia" w:cs="Times New Roman" w:hint="eastAsia"/>
          <w:kern w:val="0"/>
          <w:sz w:val="24"/>
          <w:szCs w:val="24"/>
          <w:u w:val="single"/>
        </w:rPr>
        <w:t xml:space="preserve"> 0 </w:t>
      </w:r>
      <w:r w:rsidRPr="00544621">
        <w:rPr>
          <w:rFonts w:asciiTheme="minorEastAsia" w:hAnsiTheme="minorEastAsia" w:cs="Times New Roman" w:hint="eastAsia"/>
          <w:kern w:val="0"/>
          <w:sz w:val="24"/>
          <w:szCs w:val="24"/>
        </w:rPr>
        <w:t>分（北京时间）。</w:t>
      </w:r>
    </w:p>
    <w:p w:rsidR="007E05D4" w:rsidRPr="0054462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（二）投标截止时间：</w:t>
      </w:r>
      <w:r w:rsidRPr="00544621">
        <w:rPr>
          <w:rFonts w:asciiTheme="minorEastAsia" w:hAnsiTheme="minorEastAsia" w:cs="Times New Roman" w:hint="eastAsia"/>
          <w:kern w:val="0"/>
          <w:sz w:val="24"/>
          <w:szCs w:val="24"/>
          <w:u w:val="single"/>
        </w:rPr>
        <w:t xml:space="preserve"> 2020 </w:t>
      </w:r>
      <w:r w:rsidRPr="00544621">
        <w:rPr>
          <w:rFonts w:asciiTheme="minorEastAsia" w:hAnsiTheme="minorEastAsia" w:cs="Times New Roman" w:hint="eastAsia"/>
          <w:kern w:val="0"/>
          <w:sz w:val="24"/>
          <w:szCs w:val="24"/>
        </w:rPr>
        <w:t>年</w:t>
      </w:r>
      <w:r w:rsidRPr="00544621">
        <w:rPr>
          <w:rFonts w:asciiTheme="minorEastAsia" w:hAnsiTheme="minorEastAsia" w:cs="Times New Roman" w:hint="eastAsia"/>
          <w:kern w:val="0"/>
          <w:sz w:val="24"/>
          <w:szCs w:val="24"/>
          <w:u w:val="single"/>
        </w:rPr>
        <w:t xml:space="preserve"> 5 </w:t>
      </w:r>
      <w:r w:rsidRPr="00544621">
        <w:rPr>
          <w:rFonts w:asciiTheme="minorEastAsia" w:hAnsiTheme="minorEastAsia" w:cs="Times New Roman" w:hint="eastAsia"/>
          <w:kern w:val="0"/>
          <w:sz w:val="24"/>
          <w:szCs w:val="24"/>
        </w:rPr>
        <w:t>月</w:t>
      </w:r>
      <w:r w:rsidRPr="00544621">
        <w:rPr>
          <w:rFonts w:asciiTheme="minorEastAsia" w:hAnsiTheme="minorEastAsia" w:cs="Times New Roman" w:hint="eastAsia"/>
          <w:kern w:val="0"/>
          <w:sz w:val="24"/>
          <w:szCs w:val="24"/>
          <w:u w:val="single"/>
        </w:rPr>
        <w:t xml:space="preserve"> </w:t>
      </w:r>
      <w:r w:rsidR="00135703" w:rsidRPr="00544621">
        <w:rPr>
          <w:rFonts w:asciiTheme="minorEastAsia" w:hAnsiTheme="minorEastAsia" w:cs="Times New Roman" w:hint="eastAsia"/>
          <w:kern w:val="0"/>
          <w:sz w:val="24"/>
          <w:szCs w:val="24"/>
          <w:u w:val="single"/>
        </w:rPr>
        <w:t>1</w:t>
      </w:r>
      <w:r w:rsidR="004730FE" w:rsidRPr="00544621">
        <w:rPr>
          <w:rFonts w:asciiTheme="minorEastAsia" w:hAnsiTheme="minorEastAsia" w:cs="Times New Roman" w:hint="eastAsia"/>
          <w:kern w:val="0"/>
          <w:sz w:val="24"/>
          <w:szCs w:val="24"/>
          <w:u w:val="single"/>
        </w:rPr>
        <w:t>9</w:t>
      </w:r>
      <w:r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rPr>
        <w:t>日</w:t>
      </w:r>
      <w:r w:rsidRPr="00544621">
        <w:rPr>
          <w:rFonts w:asciiTheme="minorEastAsia" w:hAnsiTheme="minorEastAsia" w:cs="Times New Roman" w:hint="eastAsia"/>
          <w:kern w:val="0"/>
          <w:sz w:val="24"/>
          <w:szCs w:val="24"/>
          <w:u w:val="single"/>
        </w:rPr>
        <w:t xml:space="preserve"> 9 </w:t>
      </w:r>
      <w:r w:rsidRPr="00544621">
        <w:rPr>
          <w:rFonts w:asciiTheme="minorEastAsia" w:hAnsiTheme="minorEastAsia" w:cs="Times New Roman" w:hint="eastAsia"/>
          <w:kern w:val="0"/>
          <w:sz w:val="24"/>
          <w:szCs w:val="24"/>
        </w:rPr>
        <w:t>时</w:t>
      </w:r>
      <w:r w:rsidRPr="00544621">
        <w:rPr>
          <w:rFonts w:asciiTheme="minorEastAsia" w:hAnsiTheme="minorEastAsia" w:cs="Times New Roman" w:hint="eastAsia"/>
          <w:kern w:val="0"/>
          <w:sz w:val="24"/>
          <w:szCs w:val="24"/>
          <w:u w:val="single"/>
        </w:rPr>
        <w:t xml:space="preserve"> 0 </w:t>
      </w:r>
      <w:r w:rsidRPr="00544621">
        <w:rPr>
          <w:rFonts w:asciiTheme="minorEastAsia" w:hAnsiTheme="minorEastAsia" w:cs="Times New Roman" w:hint="eastAsia"/>
          <w:kern w:val="0"/>
          <w:sz w:val="24"/>
          <w:szCs w:val="24"/>
        </w:rPr>
        <w:t>分（北京时间）</w:t>
      </w:r>
      <w:r w:rsidR="007E05D4" w:rsidRPr="00544621">
        <w:rPr>
          <w:rFonts w:asciiTheme="minorEastAsia" w:hAnsiTheme="minorEastAsia" w:cs="Times New Roman" w:hint="eastAsia"/>
          <w:kern w:val="0"/>
          <w:sz w:val="24"/>
          <w:szCs w:val="24"/>
        </w:rPr>
        <w:t>。</w:t>
      </w:r>
    </w:p>
    <w:p w:rsidR="007E05D4" w:rsidRPr="0054462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（三）投标地点：</w:t>
      </w:r>
      <w:r w:rsidRPr="00544621">
        <w:rPr>
          <w:rFonts w:asciiTheme="minorEastAsia" w:hAnsiTheme="minorEastAsia" w:cs="Times New Roman" w:hint="eastAsia"/>
          <w:kern w:val="0"/>
          <w:sz w:val="24"/>
          <w:szCs w:val="24"/>
          <w:u w:val="single"/>
        </w:rPr>
        <w:t xml:space="preserve">  </w:t>
      </w:r>
      <w:r w:rsidR="00002C2E" w:rsidRPr="00544621">
        <w:rPr>
          <w:rFonts w:asciiTheme="minorEastAsia" w:hAnsiTheme="minorEastAsia" w:cs="Times New Roman" w:hint="eastAsia"/>
          <w:kern w:val="0"/>
          <w:sz w:val="24"/>
          <w:szCs w:val="24"/>
          <w:u w:val="single"/>
        </w:rPr>
        <w:t xml:space="preserve">  重庆市</w:t>
      </w:r>
      <w:r w:rsidR="00B07ACA" w:rsidRPr="00544621">
        <w:rPr>
          <w:rFonts w:asciiTheme="minorEastAsia" w:hAnsiTheme="minorEastAsia" w:cs="Times New Roman" w:hint="eastAsia"/>
          <w:kern w:val="0"/>
          <w:sz w:val="24"/>
          <w:szCs w:val="24"/>
          <w:u w:val="single"/>
        </w:rPr>
        <w:t xml:space="preserve"> </w:t>
      </w:r>
      <w:r w:rsidR="00002C2E" w:rsidRPr="00544621">
        <w:rPr>
          <w:rFonts w:asciiTheme="minorEastAsia" w:hAnsiTheme="minorEastAsia" w:cs="Times New Roman" w:hint="eastAsia"/>
          <w:kern w:val="0"/>
          <w:sz w:val="24"/>
          <w:szCs w:val="24"/>
          <w:u w:val="single"/>
        </w:rPr>
        <w:t xml:space="preserve"> </w:t>
      </w:r>
      <w:r w:rsidR="00B07ACA"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rPr>
        <w:t>。</w:t>
      </w:r>
    </w:p>
    <w:p w:rsidR="007E05D4" w:rsidRPr="0054462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（四）投标方式：指定专人递交投标文件，不接受邮寄等其他方式。</w:t>
      </w:r>
    </w:p>
    <w:p w:rsidR="007E05D4" w:rsidRPr="00544621"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七</w:t>
      </w:r>
      <w:r w:rsidR="007E05D4" w:rsidRPr="00544621">
        <w:rPr>
          <w:rFonts w:asciiTheme="minorEastAsia" w:hAnsiTheme="minorEastAsia" w:cs="Times New Roman" w:hint="eastAsia"/>
          <w:b/>
          <w:kern w:val="0"/>
          <w:sz w:val="24"/>
          <w:szCs w:val="24"/>
        </w:rPr>
        <w:t>、</w:t>
      </w:r>
      <w:r w:rsidR="007E05D4" w:rsidRPr="00544621">
        <w:rPr>
          <w:rFonts w:asciiTheme="minorEastAsia" w:hAnsiTheme="minorEastAsia" w:cs="Times New Roman" w:hint="eastAsia"/>
          <w:b/>
          <w:kern w:val="0"/>
          <w:sz w:val="24"/>
          <w:szCs w:val="24"/>
        </w:rPr>
        <w:tab/>
        <w:t>开标时间、地点</w:t>
      </w:r>
    </w:p>
    <w:p w:rsidR="007E05D4" w:rsidRPr="00544621"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（一）</w:t>
      </w:r>
      <w:r w:rsidRPr="00544621">
        <w:rPr>
          <w:rFonts w:asciiTheme="minorEastAsia" w:hAnsiTheme="minorEastAsia" w:cs="Times New Roman" w:hint="eastAsia"/>
          <w:kern w:val="0"/>
          <w:sz w:val="24"/>
          <w:szCs w:val="24"/>
        </w:rPr>
        <w:tab/>
        <w:t>开标时间：</w:t>
      </w:r>
      <w:r w:rsidRPr="00544621">
        <w:rPr>
          <w:rFonts w:asciiTheme="minorEastAsia" w:hAnsiTheme="minorEastAsia" w:cs="Times New Roman" w:hint="eastAsia"/>
          <w:kern w:val="0"/>
          <w:sz w:val="24"/>
          <w:szCs w:val="24"/>
          <w:u w:val="single"/>
        </w:rPr>
        <w:t xml:space="preserve"> 2020 </w:t>
      </w:r>
      <w:r w:rsidRPr="00544621">
        <w:rPr>
          <w:rFonts w:asciiTheme="minorEastAsia" w:hAnsiTheme="minorEastAsia" w:cs="Times New Roman" w:hint="eastAsia"/>
          <w:kern w:val="0"/>
          <w:sz w:val="24"/>
          <w:szCs w:val="24"/>
        </w:rPr>
        <w:t>年</w:t>
      </w:r>
      <w:r w:rsidRPr="00544621">
        <w:rPr>
          <w:rFonts w:asciiTheme="minorEastAsia" w:hAnsiTheme="minorEastAsia" w:cs="Times New Roman" w:hint="eastAsia"/>
          <w:kern w:val="0"/>
          <w:sz w:val="24"/>
          <w:szCs w:val="24"/>
          <w:u w:val="single"/>
        </w:rPr>
        <w:t xml:space="preserve"> 5 </w:t>
      </w:r>
      <w:r w:rsidRPr="00544621">
        <w:rPr>
          <w:rFonts w:asciiTheme="minorEastAsia" w:hAnsiTheme="minorEastAsia" w:cs="Times New Roman" w:hint="eastAsia"/>
          <w:kern w:val="0"/>
          <w:sz w:val="24"/>
          <w:szCs w:val="24"/>
        </w:rPr>
        <w:t>月</w:t>
      </w:r>
      <w:r w:rsidRPr="00544621">
        <w:rPr>
          <w:rFonts w:asciiTheme="minorEastAsia" w:hAnsiTheme="minorEastAsia" w:cs="Times New Roman" w:hint="eastAsia"/>
          <w:kern w:val="0"/>
          <w:sz w:val="24"/>
          <w:szCs w:val="24"/>
          <w:u w:val="single"/>
        </w:rPr>
        <w:t xml:space="preserve"> </w:t>
      </w:r>
      <w:r w:rsidR="00135703" w:rsidRPr="00544621">
        <w:rPr>
          <w:rFonts w:asciiTheme="minorEastAsia" w:hAnsiTheme="minorEastAsia" w:cs="Times New Roman" w:hint="eastAsia"/>
          <w:kern w:val="0"/>
          <w:sz w:val="24"/>
          <w:szCs w:val="24"/>
          <w:u w:val="single"/>
        </w:rPr>
        <w:t>1</w:t>
      </w:r>
      <w:r w:rsidR="004730FE" w:rsidRPr="00544621">
        <w:rPr>
          <w:rFonts w:asciiTheme="minorEastAsia" w:hAnsiTheme="minorEastAsia" w:cs="Times New Roman" w:hint="eastAsia"/>
          <w:kern w:val="0"/>
          <w:sz w:val="24"/>
          <w:szCs w:val="24"/>
          <w:u w:val="single"/>
        </w:rPr>
        <w:t>9</w:t>
      </w:r>
      <w:r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rPr>
        <w:t>日</w:t>
      </w:r>
      <w:r w:rsidRPr="00544621">
        <w:rPr>
          <w:rFonts w:asciiTheme="minorEastAsia" w:hAnsiTheme="minorEastAsia" w:cs="Times New Roman" w:hint="eastAsia"/>
          <w:kern w:val="0"/>
          <w:sz w:val="24"/>
          <w:szCs w:val="24"/>
          <w:u w:val="single"/>
        </w:rPr>
        <w:t xml:space="preserve"> 9 </w:t>
      </w:r>
      <w:r w:rsidRPr="00544621">
        <w:rPr>
          <w:rFonts w:asciiTheme="minorEastAsia" w:hAnsiTheme="minorEastAsia" w:cs="Times New Roman" w:hint="eastAsia"/>
          <w:kern w:val="0"/>
          <w:sz w:val="24"/>
          <w:szCs w:val="24"/>
        </w:rPr>
        <w:t>时</w:t>
      </w:r>
      <w:r w:rsidRPr="00544621">
        <w:rPr>
          <w:rFonts w:asciiTheme="minorEastAsia" w:hAnsiTheme="minorEastAsia" w:cs="Times New Roman" w:hint="eastAsia"/>
          <w:kern w:val="0"/>
          <w:sz w:val="24"/>
          <w:szCs w:val="24"/>
          <w:u w:val="single"/>
        </w:rPr>
        <w:t xml:space="preserve"> 0 </w:t>
      </w:r>
      <w:r w:rsidRPr="00544621">
        <w:rPr>
          <w:rFonts w:asciiTheme="minorEastAsia" w:hAnsiTheme="minorEastAsia" w:cs="Times New Roman" w:hint="eastAsia"/>
          <w:kern w:val="0"/>
          <w:sz w:val="24"/>
          <w:szCs w:val="24"/>
        </w:rPr>
        <w:t>分（北京时间）</w:t>
      </w:r>
      <w:r w:rsidR="007E05D4" w:rsidRPr="00544621">
        <w:rPr>
          <w:rFonts w:asciiTheme="minorEastAsia" w:hAnsiTheme="minorEastAsia" w:cs="Times New Roman" w:hint="eastAsia"/>
          <w:kern w:val="0"/>
          <w:sz w:val="24"/>
          <w:szCs w:val="24"/>
        </w:rPr>
        <w:t>。</w:t>
      </w:r>
    </w:p>
    <w:p w:rsidR="007E05D4" w:rsidRPr="0054462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（二）</w:t>
      </w:r>
      <w:r w:rsidRPr="00544621">
        <w:rPr>
          <w:rFonts w:asciiTheme="minorEastAsia" w:hAnsiTheme="minorEastAsia" w:cs="Times New Roman" w:hint="eastAsia"/>
          <w:kern w:val="0"/>
          <w:sz w:val="24"/>
          <w:szCs w:val="24"/>
        </w:rPr>
        <w:tab/>
        <w:t>开标地点：</w:t>
      </w:r>
      <w:r w:rsidRPr="00544621">
        <w:rPr>
          <w:rFonts w:asciiTheme="minorEastAsia" w:hAnsiTheme="minorEastAsia" w:cs="Times New Roman" w:hint="eastAsia"/>
          <w:kern w:val="0"/>
          <w:sz w:val="24"/>
          <w:szCs w:val="24"/>
          <w:u w:val="single"/>
        </w:rPr>
        <w:t xml:space="preserve">   </w:t>
      </w:r>
      <w:r w:rsidR="00EB0CD8" w:rsidRPr="00544621">
        <w:rPr>
          <w:rFonts w:asciiTheme="minorEastAsia" w:hAnsiTheme="minorEastAsia" w:cs="Times New Roman" w:hint="eastAsia"/>
          <w:kern w:val="0"/>
          <w:sz w:val="24"/>
          <w:szCs w:val="24"/>
          <w:u w:val="single"/>
        </w:rPr>
        <w:t>重庆市</w:t>
      </w:r>
      <w:r w:rsidR="00B07ACA"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rPr>
        <w:t>。</w:t>
      </w:r>
    </w:p>
    <w:p w:rsidR="000F19EE" w:rsidRPr="0054462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八</w:t>
      </w:r>
      <w:r w:rsidR="004E18EC" w:rsidRPr="00544621">
        <w:rPr>
          <w:rFonts w:asciiTheme="minorEastAsia" w:hAnsiTheme="minorEastAsia" w:cs="Times New Roman" w:hint="eastAsia"/>
          <w:b/>
          <w:kern w:val="0"/>
          <w:sz w:val="24"/>
          <w:szCs w:val="24"/>
        </w:rPr>
        <w:t>、</w:t>
      </w:r>
      <w:r w:rsidR="000F19EE" w:rsidRPr="00544621">
        <w:rPr>
          <w:rFonts w:asciiTheme="minorEastAsia" w:hAnsiTheme="minorEastAsia" w:cs="Times New Roman"/>
          <w:b/>
          <w:kern w:val="0"/>
          <w:sz w:val="24"/>
          <w:szCs w:val="24"/>
        </w:rPr>
        <w:t>本</w:t>
      </w:r>
      <w:r w:rsidR="000F19EE" w:rsidRPr="00544621">
        <w:rPr>
          <w:rFonts w:asciiTheme="minorEastAsia" w:hAnsiTheme="minorEastAsia" w:cs="Times New Roman" w:hint="eastAsia"/>
          <w:b/>
          <w:kern w:val="0"/>
          <w:sz w:val="24"/>
          <w:szCs w:val="24"/>
        </w:rPr>
        <w:t>采购</w:t>
      </w:r>
      <w:r w:rsidR="000F19EE" w:rsidRPr="00544621">
        <w:rPr>
          <w:rFonts w:asciiTheme="minorEastAsia" w:hAnsiTheme="minorEastAsia" w:cs="Times New Roman"/>
          <w:b/>
          <w:kern w:val="0"/>
          <w:sz w:val="24"/>
          <w:szCs w:val="24"/>
        </w:rPr>
        <w:t>项目相关信息在《</w:t>
      </w:r>
      <w:r w:rsidR="00EB0CD8" w:rsidRPr="00544621">
        <w:rPr>
          <w:rFonts w:asciiTheme="minorEastAsia" w:hAnsiTheme="minorEastAsia" w:cs="Times New Roman" w:hint="eastAsia"/>
          <w:b/>
          <w:kern w:val="0"/>
          <w:sz w:val="24"/>
          <w:szCs w:val="24"/>
        </w:rPr>
        <w:t>中国招标</w:t>
      </w:r>
      <w:r w:rsidR="000F19EE" w:rsidRPr="00544621">
        <w:rPr>
          <w:rFonts w:asciiTheme="minorEastAsia" w:hAnsiTheme="minorEastAsia" w:cs="Times New Roman"/>
          <w:b/>
          <w:kern w:val="0"/>
          <w:sz w:val="24"/>
          <w:szCs w:val="24"/>
        </w:rPr>
        <w:t>网》</w:t>
      </w:r>
      <w:r w:rsidR="001E3D72" w:rsidRPr="00544621">
        <w:rPr>
          <w:rFonts w:asciiTheme="minorEastAsia" w:hAnsiTheme="minorEastAsia" w:cs="Times New Roman" w:hint="eastAsia"/>
          <w:b/>
          <w:kern w:val="0"/>
          <w:sz w:val="24"/>
          <w:szCs w:val="24"/>
        </w:rPr>
        <w:t>（</w:t>
      </w:r>
      <w:hyperlink r:id="rId8" w:history="1">
        <w:r w:rsidR="00EB0CD8" w:rsidRPr="00544621">
          <w:rPr>
            <w:rStyle w:val="aa"/>
            <w:rFonts w:asciiTheme="minorEastAsia" w:hAnsiTheme="minorEastAsia"/>
            <w:b/>
            <w:color w:val="auto"/>
            <w:kern w:val="0"/>
            <w:sz w:val="24"/>
            <w:szCs w:val="24"/>
            <w:u w:val="none"/>
          </w:rPr>
          <w:t>www.zhaobiao.cn</w:t>
        </w:r>
      </w:hyperlink>
      <w:r w:rsidR="001E3D72" w:rsidRPr="00544621">
        <w:rPr>
          <w:rFonts w:asciiTheme="minorEastAsia" w:hAnsiTheme="minorEastAsia" w:cs="Times New Roman" w:hint="eastAsia"/>
          <w:b/>
          <w:kern w:val="0"/>
          <w:sz w:val="24"/>
          <w:szCs w:val="24"/>
        </w:rPr>
        <w:t>）</w:t>
      </w:r>
      <w:r w:rsidR="00EB0CD8" w:rsidRPr="00544621">
        <w:rPr>
          <w:rFonts w:asciiTheme="minorEastAsia" w:hAnsiTheme="minorEastAsia" w:cs="Times New Roman" w:hint="eastAsia"/>
          <w:b/>
          <w:kern w:val="0"/>
          <w:sz w:val="24"/>
          <w:szCs w:val="24"/>
        </w:rPr>
        <w:t>及我院官网</w:t>
      </w:r>
      <w:r w:rsidR="001E3D72" w:rsidRPr="00544621">
        <w:rPr>
          <w:rFonts w:asciiTheme="minorEastAsia" w:hAnsiTheme="minorEastAsia" w:cs="Times New Roman" w:hint="eastAsia"/>
          <w:b/>
          <w:kern w:val="0"/>
          <w:sz w:val="24"/>
          <w:szCs w:val="24"/>
        </w:rPr>
        <w:t>（</w:t>
      </w:r>
      <w:r w:rsidR="00EB0CD8" w:rsidRPr="00544621">
        <w:rPr>
          <w:rFonts w:asciiTheme="minorEastAsia" w:hAnsiTheme="minorEastAsia" w:cs="Times New Roman"/>
          <w:b/>
          <w:kern w:val="0"/>
          <w:sz w:val="24"/>
          <w:szCs w:val="24"/>
        </w:rPr>
        <w:t>www.xnyy.cn</w:t>
      </w:r>
      <w:r w:rsidR="001E3D72" w:rsidRPr="00544621">
        <w:rPr>
          <w:rFonts w:asciiTheme="minorEastAsia" w:hAnsiTheme="minorEastAsia" w:cs="Times New Roman" w:hint="eastAsia"/>
          <w:b/>
          <w:kern w:val="0"/>
          <w:sz w:val="24"/>
          <w:szCs w:val="24"/>
        </w:rPr>
        <w:t>）</w:t>
      </w:r>
      <w:r w:rsidR="000F19EE" w:rsidRPr="00544621">
        <w:rPr>
          <w:rFonts w:asciiTheme="minorEastAsia" w:hAnsiTheme="minorEastAsia" w:cs="Times New Roman"/>
          <w:b/>
          <w:kern w:val="0"/>
          <w:sz w:val="24"/>
          <w:szCs w:val="24"/>
        </w:rPr>
        <w:t>上发布。</w:t>
      </w:r>
    </w:p>
    <w:p w:rsidR="000F19EE" w:rsidRPr="0054462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九</w:t>
      </w:r>
      <w:r w:rsidR="00C5456B" w:rsidRPr="00544621">
        <w:rPr>
          <w:rFonts w:asciiTheme="minorEastAsia" w:hAnsiTheme="minorEastAsia" w:cs="Times New Roman" w:hint="eastAsia"/>
          <w:b/>
          <w:kern w:val="0"/>
          <w:sz w:val="24"/>
          <w:szCs w:val="24"/>
        </w:rPr>
        <w:t>、</w:t>
      </w:r>
      <w:r w:rsidR="00D75EF5" w:rsidRPr="00544621">
        <w:rPr>
          <w:rFonts w:asciiTheme="minorEastAsia" w:hAnsiTheme="minorEastAsia" w:cs="Times New Roman" w:hint="eastAsia"/>
          <w:b/>
          <w:kern w:val="0"/>
          <w:sz w:val="24"/>
          <w:szCs w:val="24"/>
        </w:rPr>
        <w:t>招标人</w:t>
      </w:r>
      <w:r w:rsidR="000F19EE" w:rsidRPr="00544621">
        <w:rPr>
          <w:rFonts w:asciiTheme="minorEastAsia" w:hAnsiTheme="minorEastAsia" w:cs="Times New Roman"/>
          <w:b/>
          <w:kern w:val="0"/>
          <w:sz w:val="24"/>
          <w:szCs w:val="24"/>
        </w:rPr>
        <w:t>联系方式</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联 系 人：</w:t>
      </w:r>
      <w:r w:rsidRPr="00544621">
        <w:rPr>
          <w:rFonts w:asciiTheme="minorEastAsia" w:hAnsiTheme="minorEastAsia" w:cs="Times New Roman" w:hint="eastAsia"/>
          <w:kern w:val="0"/>
          <w:sz w:val="24"/>
          <w:szCs w:val="24"/>
          <w:u w:val="single"/>
        </w:rPr>
        <w:t xml:space="preserve"> </w:t>
      </w:r>
      <w:r w:rsidR="00E270B5" w:rsidRPr="00544621">
        <w:rPr>
          <w:rFonts w:asciiTheme="minorEastAsia" w:hAnsiTheme="minorEastAsia" w:cs="Times New Roman" w:hint="eastAsia"/>
          <w:kern w:val="0"/>
          <w:sz w:val="24"/>
          <w:szCs w:val="24"/>
          <w:u w:val="single"/>
        </w:rPr>
        <w:t>甘老师、杨老师</w:t>
      </w:r>
      <w:r w:rsidRPr="00544621">
        <w:rPr>
          <w:rFonts w:asciiTheme="minorEastAsia" w:hAnsiTheme="minorEastAsia" w:cs="Times New Roman" w:hint="eastAsia"/>
          <w:kern w:val="0"/>
          <w:sz w:val="24"/>
          <w:szCs w:val="24"/>
          <w:u w:val="single"/>
        </w:rPr>
        <w:t xml:space="preserve">   </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电    话：</w:t>
      </w:r>
      <w:r w:rsidRPr="00544621">
        <w:rPr>
          <w:rFonts w:asciiTheme="minorEastAsia" w:hAnsiTheme="minorEastAsia" w:cs="Times New Roman" w:hint="eastAsia"/>
          <w:kern w:val="0"/>
          <w:sz w:val="24"/>
          <w:szCs w:val="24"/>
          <w:u w:val="single"/>
        </w:rPr>
        <w:t xml:space="preserve">  </w:t>
      </w:r>
      <w:r w:rsidR="00E270B5" w:rsidRPr="00544621">
        <w:rPr>
          <w:rFonts w:asciiTheme="minorEastAsia" w:hAnsiTheme="minorEastAsia" w:cs="Times New Roman" w:hint="eastAsia"/>
          <w:kern w:val="0"/>
          <w:sz w:val="24"/>
          <w:szCs w:val="24"/>
          <w:u w:val="single"/>
        </w:rPr>
        <w:t>023-68766148</w:t>
      </w:r>
      <w:r w:rsidRPr="00544621">
        <w:rPr>
          <w:rFonts w:asciiTheme="minorEastAsia" w:hAnsiTheme="minorEastAsia" w:cs="Times New Roman" w:hint="eastAsia"/>
          <w:kern w:val="0"/>
          <w:sz w:val="24"/>
          <w:szCs w:val="24"/>
          <w:u w:val="single"/>
        </w:rPr>
        <w:t xml:space="preserve"> </w:t>
      </w:r>
      <w:r w:rsidR="003B0536"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u w:val="single"/>
        </w:rPr>
        <w:t xml:space="preserve">  </w:t>
      </w:r>
    </w:p>
    <w:p w:rsidR="000F19EE" w:rsidRPr="00544621"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监督电话</w:t>
      </w:r>
      <w:r w:rsidR="000F19EE" w:rsidRPr="00544621">
        <w:rPr>
          <w:rFonts w:asciiTheme="minorEastAsia" w:hAnsiTheme="minorEastAsia" w:cs="Times New Roman" w:hint="eastAsia"/>
          <w:kern w:val="0"/>
          <w:sz w:val="24"/>
          <w:szCs w:val="24"/>
        </w:rPr>
        <w:t>：</w:t>
      </w:r>
      <w:r w:rsidR="000F19EE" w:rsidRPr="00544621">
        <w:rPr>
          <w:rFonts w:asciiTheme="minorEastAsia" w:hAnsiTheme="minorEastAsia" w:cs="Times New Roman" w:hint="eastAsia"/>
          <w:kern w:val="0"/>
          <w:sz w:val="24"/>
          <w:szCs w:val="24"/>
          <w:u w:val="single"/>
        </w:rPr>
        <w:t xml:space="preserve">  </w:t>
      </w:r>
      <w:r w:rsidR="003B0536" w:rsidRPr="00544621">
        <w:rPr>
          <w:rFonts w:ascii="宋体" w:eastAsia="宋体" w:hAnsi="宋体" w:cs="Times New Roman" w:hint="eastAsia"/>
          <w:kern w:val="0"/>
          <w:sz w:val="24"/>
          <w:szCs w:val="24"/>
          <w:u w:val="single"/>
        </w:rPr>
        <w:t>023-68754035</w:t>
      </w:r>
      <w:r w:rsidR="003B0536" w:rsidRPr="00544621">
        <w:rPr>
          <w:rFonts w:asciiTheme="minorEastAsia" w:hAnsiTheme="minorEastAsia" w:cs="Times New Roman" w:hint="eastAsia"/>
          <w:kern w:val="0"/>
          <w:sz w:val="24"/>
          <w:szCs w:val="24"/>
          <w:u w:val="single"/>
        </w:rPr>
        <w:t xml:space="preserve">   </w:t>
      </w:r>
      <w:r w:rsidR="000F19EE" w:rsidRPr="00544621">
        <w:rPr>
          <w:rFonts w:asciiTheme="minorEastAsia" w:hAnsiTheme="minorEastAsia" w:cs="Times New Roman" w:hint="eastAsia"/>
          <w:kern w:val="0"/>
          <w:sz w:val="24"/>
          <w:szCs w:val="24"/>
          <w:u w:val="single"/>
        </w:rPr>
        <w:t xml:space="preserve"> </w:t>
      </w:r>
    </w:p>
    <w:p w:rsidR="000F19EE" w:rsidRPr="00544621" w:rsidRDefault="000F19EE" w:rsidP="0054462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544621"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招标人：</w:t>
      </w:r>
      <w:r w:rsidR="005342E3" w:rsidRPr="00544621">
        <w:rPr>
          <w:rFonts w:asciiTheme="minorEastAsia" w:hAnsiTheme="minorEastAsia" w:cs="Times New Roman" w:hint="eastAsia"/>
          <w:kern w:val="0"/>
          <w:sz w:val="24"/>
          <w:szCs w:val="24"/>
        </w:rPr>
        <w:t>物资采购中心</w:t>
      </w:r>
    </w:p>
    <w:p w:rsidR="000F19EE" w:rsidRPr="00544621"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 xml:space="preserve"> </w:t>
      </w:r>
      <w:r w:rsidR="002653BC" w:rsidRPr="00544621">
        <w:rPr>
          <w:rFonts w:asciiTheme="minorEastAsia" w:hAnsiTheme="minorEastAsia" w:cs="Times New Roman" w:hint="eastAsia"/>
          <w:kern w:val="0"/>
          <w:sz w:val="24"/>
          <w:szCs w:val="24"/>
        </w:rPr>
        <w:t xml:space="preserve">2020 年 4月 </w:t>
      </w:r>
      <w:r w:rsidR="004730FE" w:rsidRPr="00544621">
        <w:rPr>
          <w:rFonts w:asciiTheme="minorEastAsia" w:hAnsiTheme="minorEastAsia" w:cs="Times New Roman" w:hint="eastAsia"/>
          <w:kern w:val="0"/>
          <w:sz w:val="24"/>
          <w:szCs w:val="24"/>
        </w:rPr>
        <w:t>21</w:t>
      </w:r>
      <w:r w:rsidRPr="00544621">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2778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7F6324" w:rsidP="00FC7BB2">
            <w:pPr>
              <w:adjustRightInd w:val="0"/>
              <w:snapToGrid w:val="0"/>
              <w:jc w:val="center"/>
              <w:rPr>
                <w:rFonts w:asciiTheme="minorEastAsia" w:hAnsiTheme="minorEastAsia" w:cs="Times New Roman"/>
                <w:kern w:val="0"/>
                <w:szCs w:val="21"/>
              </w:rPr>
            </w:pPr>
            <w:r w:rsidRPr="007F6324">
              <w:rPr>
                <w:rFonts w:asciiTheme="minorEastAsia" w:hAnsiTheme="minorEastAsia" w:cs="Times New Roman" w:hint="eastAsia"/>
                <w:bCs/>
                <w:szCs w:val="21"/>
              </w:rPr>
              <w:t>医用显微镜（培养）</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F6324" w:rsidP="00895983">
      <w:pPr>
        <w:adjustRightInd w:val="0"/>
        <w:snapToGrid w:val="0"/>
        <w:spacing w:line="440" w:lineRule="exact"/>
        <w:jc w:val="center"/>
        <w:rPr>
          <w:rFonts w:ascii="宋体" w:hAnsi="宋体" w:cs="宋体"/>
          <w:bCs/>
          <w:kern w:val="0"/>
          <w:sz w:val="32"/>
          <w:szCs w:val="32"/>
        </w:rPr>
      </w:pPr>
      <w:r w:rsidRPr="007F6324">
        <w:rPr>
          <w:rFonts w:ascii="宋体" w:eastAsia="宋体" w:hAnsi="宋体" w:cs="宋体" w:hint="eastAsia"/>
          <w:bCs/>
          <w:kern w:val="0"/>
          <w:sz w:val="32"/>
          <w:szCs w:val="32"/>
        </w:rPr>
        <w:t>医用显微镜（培养）</w:t>
      </w:r>
      <w:r w:rsidR="00241372" w:rsidRPr="00FC3062">
        <w:rPr>
          <w:rFonts w:ascii="宋体" w:eastAsia="宋体" w:hAnsi="宋体" w:cs="宋体" w:hint="eastAsia"/>
          <w:bCs/>
          <w:kern w:val="0"/>
          <w:sz w:val="32"/>
          <w:szCs w:val="32"/>
        </w:rPr>
        <w:t>技术要求</w:t>
      </w:r>
    </w:p>
    <w:tbl>
      <w:tblPr>
        <w:tblW w:w="9080" w:type="dxa"/>
        <w:jc w:val="center"/>
        <w:tblLayout w:type="fixed"/>
        <w:tblLook w:val="0000"/>
      </w:tblPr>
      <w:tblGrid>
        <w:gridCol w:w="851"/>
        <w:gridCol w:w="2268"/>
        <w:gridCol w:w="4819"/>
        <w:gridCol w:w="1142"/>
      </w:tblGrid>
      <w:tr w:rsidR="007F6324" w:rsidRPr="00932446" w:rsidTr="007F6324">
        <w:trPr>
          <w:trHeight w:val="540"/>
          <w:jc w:val="center"/>
        </w:trPr>
        <w:tc>
          <w:tcPr>
            <w:tcW w:w="851" w:type="dxa"/>
            <w:tcBorders>
              <w:top w:val="single" w:sz="8" w:space="0" w:color="auto"/>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b/>
                <w:bCs/>
                <w:kern w:val="0"/>
                <w:szCs w:val="21"/>
              </w:rPr>
            </w:pPr>
            <w:r w:rsidRPr="00932446">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b/>
                <w:bCs/>
                <w:kern w:val="0"/>
                <w:szCs w:val="21"/>
              </w:rPr>
            </w:pPr>
            <w:r w:rsidRPr="00932446">
              <w:rPr>
                <w:rFonts w:ascii="宋体" w:eastAsia="宋体" w:hAnsi="宋体" w:cs="宋体" w:hint="eastAsia"/>
                <w:b/>
                <w:bCs/>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b/>
                <w:bCs/>
                <w:kern w:val="0"/>
                <w:szCs w:val="21"/>
              </w:rPr>
            </w:pPr>
            <w:r w:rsidRPr="00932446">
              <w:rPr>
                <w:rFonts w:ascii="宋体" w:eastAsia="宋体" w:hAnsi="宋体" w:cs="宋体" w:hint="eastAsia"/>
                <w:b/>
                <w:bCs/>
                <w:kern w:val="0"/>
                <w:szCs w:val="21"/>
              </w:rPr>
              <w:t>技术参数和性能要求</w:t>
            </w:r>
          </w:p>
        </w:tc>
        <w:tc>
          <w:tcPr>
            <w:tcW w:w="1142" w:type="dxa"/>
            <w:tcBorders>
              <w:top w:val="single" w:sz="8" w:space="0" w:color="auto"/>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b/>
                <w:bCs/>
                <w:kern w:val="0"/>
                <w:szCs w:val="21"/>
              </w:rPr>
            </w:pPr>
            <w:r w:rsidRPr="00932446">
              <w:rPr>
                <w:rFonts w:ascii="宋体" w:eastAsia="宋体" w:hAnsi="宋体" w:cs="宋体" w:hint="eastAsia"/>
                <w:b/>
                <w:bCs/>
                <w:kern w:val="0"/>
                <w:szCs w:val="21"/>
              </w:rPr>
              <w:t>备注</w:t>
            </w: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b/>
                <w:bCs/>
                <w:kern w:val="0"/>
                <w:szCs w:val="21"/>
              </w:rPr>
            </w:pPr>
            <w:r w:rsidRPr="00932446">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b/>
                <w:bCs/>
                <w:kern w:val="0"/>
                <w:szCs w:val="21"/>
              </w:rPr>
            </w:pPr>
            <w:r w:rsidRPr="00932446">
              <w:rPr>
                <w:rFonts w:ascii="宋体" w:eastAsia="宋体" w:hAnsi="宋体" w:cs="宋体" w:hint="eastAsia"/>
                <w:b/>
                <w:bCs/>
                <w:kern w:val="0"/>
                <w:szCs w:val="21"/>
              </w:rPr>
              <w:t>使用需求</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b/>
                <w:bCs/>
                <w:kern w:val="0"/>
                <w:szCs w:val="21"/>
              </w:rPr>
            </w:pP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b/>
                <w:bCs/>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kern w:val="0"/>
                <w:szCs w:val="21"/>
              </w:rPr>
            </w:pPr>
            <w:r w:rsidRPr="00932446">
              <w:rPr>
                <w:rFonts w:ascii="宋体" w:eastAsia="宋体" w:hAnsi="宋体" w:cs="宋体" w:hint="eastAsia"/>
                <w:kern w:val="0"/>
                <w:szCs w:val="21"/>
              </w:rPr>
              <w:t>对</w:t>
            </w:r>
            <w:r w:rsidRPr="00932446">
              <w:rPr>
                <w:rFonts w:ascii="宋体" w:eastAsia="宋体" w:hAnsi="宋体" w:cs="宋体"/>
                <w:kern w:val="0"/>
                <w:szCs w:val="21"/>
              </w:rPr>
              <w:t>活细胞完整的生理过程进行全程扫描和记录，获得连续的、全面的、动态的状态和过程，确定细胞间相互作用和信号传导的过程</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7F6324" w:rsidRPr="00932446" w:rsidRDefault="007F6324" w:rsidP="00D15C42">
            <w:pPr>
              <w:widowControl/>
              <w:spacing w:line="360" w:lineRule="exact"/>
              <w:jc w:val="left"/>
              <w:rPr>
                <w:rFonts w:ascii="宋体" w:eastAsia="宋体" w:hAnsi="宋体" w:cs="宋体"/>
                <w:kern w:val="0"/>
                <w:szCs w:val="21"/>
              </w:rPr>
            </w:pPr>
            <w:r w:rsidRPr="00932446">
              <w:rPr>
                <w:rFonts w:ascii="宋体" w:eastAsia="宋体" w:hAnsi="宋体" w:cs="宋体"/>
                <w:kern w:val="0"/>
                <w:szCs w:val="21"/>
              </w:rPr>
              <w:t>活细胞</w:t>
            </w:r>
          </w:p>
        </w:tc>
        <w:tc>
          <w:tcPr>
            <w:tcW w:w="1142" w:type="dxa"/>
            <w:tcBorders>
              <w:top w:val="single" w:sz="4" w:space="0" w:color="auto"/>
              <w:left w:val="nil"/>
              <w:bottom w:val="single" w:sz="4" w:space="0" w:color="auto"/>
              <w:right w:val="single" w:sz="8" w:space="0" w:color="auto"/>
            </w:tcBorders>
            <w:shd w:val="clear" w:color="000000" w:fill="auto"/>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1.3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特殊功能需求</w:t>
            </w:r>
          </w:p>
        </w:tc>
        <w:tc>
          <w:tcPr>
            <w:tcW w:w="4819" w:type="dxa"/>
            <w:tcBorders>
              <w:top w:val="single" w:sz="4" w:space="0" w:color="auto"/>
              <w:left w:val="nil"/>
              <w:bottom w:val="single" w:sz="4" w:space="0" w:color="auto"/>
              <w:right w:val="single" w:sz="4" w:space="0" w:color="auto"/>
            </w:tcBorders>
            <w:shd w:val="clear" w:color="000000" w:fill="auto"/>
            <w:vAlign w:val="center"/>
          </w:tcPr>
          <w:p w:rsidR="007F6324" w:rsidRPr="00932446" w:rsidRDefault="007F6324" w:rsidP="00D15C42">
            <w:pPr>
              <w:widowControl/>
              <w:spacing w:line="360" w:lineRule="exact"/>
              <w:jc w:val="left"/>
              <w:rPr>
                <w:rFonts w:ascii="宋体" w:eastAsia="宋体" w:hAnsi="宋体" w:cs="宋体"/>
                <w:kern w:val="0"/>
                <w:szCs w:val="21"/>
              </w:rPr>
            </w:pPr>
            <w:r w:rsidRPr="00932446">
              <w:rPr>
                <w:rFonts w:ascii="宋体" w:eastAsia="宋体" w:hAnsi="宋体" w:cs="宋体"/>
                <w:kern w:val="0"/>
                <w:szCs w:val="21"/>
              </w:rPr>
              <w:t>控制细胞生存的外部环境，提供合适的温度、湿度和pH，让细胞处于最佳状态。通过高灵敏度CCD捕捉细胞中的微弱信号，长时间观察细胞中荧光分子的运动，具体揭示细胞间或细胞内生物大分子的变化过程。</w:t>
            </w:r>
          </w:p>
        </w:tc>
        <w:tc>
          <w:tcPr>
            <w:tcW w:w="1142" w:type="dxa"/>
            <w:tcBorders>
              <w:top w:val="single" w:sz="4" w:space="0" w:color="auto"/>
              <w:left w:val="nil"/>
              <w:bottom w:val="single" w:sz="4" w:space="0" w:color="auto"/>
              <w:right w:val="single" w:sz="8" w:space="0" w:color="auto"/>
            </w:tcBorders>
            <w:shd w:val="clear" w:color="000000" w:fill="auto"/>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b/>
                <w:bCs/>
                <w:kern w:val="0"/>
                <w:szCs w:val="21"/>
              </w:rPr>
            </w:pPr>
            <w:r w:rsidRPr="00932446">
              <w:rPr>
                <w:rFonts w:ascii="宋体" w:eastAsia="宋体" w:hAnsi="宋体"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b/>
                <w:bCs/>
                <w:kern w:val="0"/>
                <w:szCs w:val="21"/>
              </w:rPr>
            </w:pPr>
            <w:r w:rsidRPr="00932446">
              <w:rPr>
                <w:rFonts w:ascii="宋体" w:eastAsia="宋体" w:hAnsi="宋体"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kern w:val="0"/>
                <w:szCs w:val="21"/>
              </w:rPr>
            </w:pP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Arial"/>
                <w:b/>
                <w:bCs/>
                <w:color w:val="000000"/>
                <w:szCs w:val="21"/>
              </w:rPr>
            </w:pPr>
            <w:r w:rsidRPr="00932446">
              <w:rPr>
                <w:rFonts w:ascii="宋体" w:eastAsia="宋体" w:hAnsi="宋体" w:hint="eastAsia"/>
                <w:kern w:val="0"/>
                <w:szCs w:val="21"/>
              </w:rPr>
              <w:t>★</w:t>
            </w:r>
            <w:r w:rsidRPr="00932446">
              <w:rPr>
                <w:rFonts w:ascii="宋体" w:eastAsia="宋体" w:hAnsi="宋体" w:cs="Arial" w:hint="eastAsia"/>
                <w:b/>
                <w:bCs/>
                <w:color w:val="000000"/>
                <w:szCs w:val="21"/>
              </w:rPr>
              <w:t>参数1</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kern w:val="0"/>
                <w:szCs w:val="21"/>
              </w:rPr>
            </w:pPr>
            <w:r w:rsidRPr="00932446">
              <w:rPr>
                <w:rFonts w:ascii="宋体" w:eastAsia="宋体" w:hAnsi="宋体" w:cs="宋体" w:hint="eastAsia"/>
                <w:color w:val="000000"/>
                <w:kern w:val="0"/>
                <w:szCs w:val="21"/>
              </w:rPr>
              <w:t>电动Z轴：Z轴行程≥12mm，步进≤3.8nm，重复精度≤20nm；带有主动式硬件防漂移功能，自动对焦功能，</w:t>
            </w:r>
            <w:r w:rsidRPr="00932446">
              <w:rPr>
                <w:rFonts w:ascii="宋体" w:eastAsia="宋体" w:hAnsi="宋体" w:hint="eastAsia"/>
                <w:szCs w:val="21"/>
              </w:rPr>
              <w:t>焦点防漂功能</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2.2</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Arial"/>
                <w:b/>
                <w:bCs/>
                <w:color w:val="000000"/>
                <w:szCs w:val="21"/>
              </w:rPr>
            </w:pPr>
            <w:r w:rsidRPr="00932446">
              <w:rPr>
                <w:rFonts w:ascii="宋体" w:eastAsia="宋体" w:hAnsi="宋体" w:hint="eastAsia"/>
                <w:kern w:val="0"/>
                <w:szCs w:val="21"/>
              </w:rPr>
              <w:t>★</w:t>
            </w:r>
            <w:r w:rsidRPr="00932446">
              <w:rPr>
                <w:rFonts w:ascii="宋体" w:eastAsia="宋体" w:hAnsi="宋体" w:cs="Arial" w:hint="eastAsia"/>
                <w:b/>
                <w:bCs/>
                <w:color w:val="000000"/>
                <w:szCs w:val="21"/>
              </w:rPr>
              <w:t>参数2</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spacing w:line="360" w:lineRule="exact"/>
              <w:jc w:val="left"/>
              <w:rPr>
                <w:rFonts w:ascii="宋体" w:eastAsia="宋体" w:hAnsi="宋体"/>
                <w:bCs/>
                <w:szCs w:val="21"/>
              </w:rPr>
            </w:pPr>
            <w:r w:rsidRPr="00932446">
              <w:rPr>
                <w:rFonts w:ascii="宋体" w:eastAsia="宋体" w:hAnsi="宋体" w:cs="宋体" w:hint="eastAsia"/>
                <w:color w:val="000000"/>
                <w:kern w:val="0"/>
                <w:szCs w:val="21"/>
              </w:rPr>
              <w:t>DIC物镜棱镜与聚光镜棱镜需一一对应，自动DIC观察方式，独立的全电动（非手动）微分干涉棱镜转盘，做荧光图像时， 棱镜自动转出光路， 保证荧光100%透过，无须人工干预。</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lastRenderedPageBreak/>
              <w:t>2.3</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Arial"/>
                <w:b/>
                <w:bCs/>
                <w:color w:val="000000"/>
                <w:szCs w:val="21"/>
              </w:rPr>
            </w:pPr>
            <w:r w:rsidRPr="00932446">
              <w:rPr>
                <w:rFonts w:ascii="宋体" w:eastAsia="宋体" w:hAnsi="宋体" w:hint="eastAsia"/>
                <w:kern w:val="0"/>
                <w:szCs w:val="21"/>
              </w:rPr>
              <w:t>★</w:t>
            </w:r>
            <w:r w:rsidRPr="00932446">
              <w:rPr>
                <w:rFonts w:ascii="宋体" w:eastAsia="宋体" w:hAnsi="宋体" w:cs="Arial" w:hint="eastAsia"/>
                <w:b/>
                <w:bCs/>
                <w:color w:val="000000"/>
                <w:szCs w:val="21"/>
              </w:rPr>
              <w:t>参数3</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kern w:val="0"/>
                <w:szCs w:val="21"/>
              </w:rPr>
            </w:pPr>
            <w:r w:rsidRPr="00932446">
              <w:rPr>
                <w:rFonts w:ascii="宋体" w:eastAsia="宋体" w:hAnsi="宋体" w:hint="eastAsia"/>
                <w:szCs w:val="21"/>
              </w:rPr>
              <w:t>与显微镜同品牌高灵敏数字彩色CCD（非</w:t>
            </w:r>
            <w:r w:rsidRPr="00932446">
              <w:rPr>
                <w:rFonts w:ascii="宋体" w:eastAsia="宋体" w:hAnsi="宋体"/>
                <w:szCs w:val="21"/>
              </w:rPr>
              <w:t>CMOS</w:t>
            </w:r>
            <w:r w:rsidRPr="00932446">
              <w:rPr>
                <w:rFonts w:ascii="宋体" w:eastAsia="宋体" w:hAnsi="宋体" w:hint="eastAsia"/>
                <w:szCs w:val="21"/>
              </w:rPr>
              <w:t>）芯片：≥2 / 3英寸，物理像素（非像素位移）：≥280万，制冷方式：半导体制冷；满井电子：≥15.000e，</w:t>
            </w:r>
            <w:r w:rsidRPr="00932446">
              <w:rPr>
                <w:rFonts w:ascii="宋体" w:eastAsia="宋体" w:hAnsi="宋体" w:hint="eastAsia"/>
                <w:bCs/>
                <w:szCs w:val="21"/>
              </w:rPr>
              <w:t>暗噪声：&lt;0.05 e-/px/sec,</w:t>
            </w:r>
            <w:r w:rsidRPr="00932446">
              <w:rPr>
                <w:rFonts w:ascii="宋体" w:eastAsia="宋体" w:hAnsi="宋体" w:hint="eastAsia"/>
                <w:szCs w:val="21"/>
              </w:rPr>
              <w:t>接口：USB3.0，最高分辨率扫描速度≥40fps；相机接口：C型</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2.4</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Arial"/>
                <w:b/>
                <w:bCs/>
                <w:color w:val="000000"/>
                <w:szCs w:val="21"/>
              </w:rPr>
            </w:pPr>
            <w:r w:rsidRPr="00932446">
              <w:rPr>
                <w:rFonts w:ascii="宋体" w:eastAsia="宋体" w:hAnsi="宋体" w:hint="eastAsia"/>
                <w:kern w:val="0"/>
                <w:szCs w:val="21"/>
              </w:rPr>
              <w:t>★</w:t>
            </w:r>
            <w:r w:rsidRPr="00932446">
              <w:rPr>
                <w:rFonts w:ascii="宋体" w:eastAsia="宋体" w:hAnsi="宋体" w:cs="Arial" w:hint="eastAsia"/>
                <w:b/>
                <w:bCs/>
                <w:color w:val="000000"/>
                <w:szCs w:val="21"/>
              </w:rPr>
              <w:t>参数4</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hint="eastAsia"/>
                <w:kern w:val="0"/>
                <w:szCs w:val="21"/>
              </w:rPr>
              <w:t>一共25档荧光光强管理，电动圆盘转轮式</w:t>
            </w:r>
            <w:r w:rsidRPr="00932446">
              <w:rPr>
                <w:rFonts w:ascii="宋体" w:eastAsia="宋体" w:hAnsi="宋体"/>
                <w:kern w:val="0"/>
                <w:szCs w:val="21"/>
              </w:rPr>
              <w:t>荧光强度管理程序，显微镜机身内置，不需调节荧光光源电压即可实现可在100/55/ 30/17/10%之间直接指定每个滤块激发光强度,有保存并恢复的功能</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2.5</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spacing w:line="360" w:lineRule="exact"/>
              <w:jc w:val="center"/>
              <w:rPr>
                <w:rFonts w:ascii="宋体" w:eastAsia="宋体" w:hAnsi="宋体"/>
                <w:kern w:val="0"/>
                <w:szCs w:val="21"/>
              </w:rPr>
            </w:pPr>
            <w:r w:rsidRPr="00932446">
              <w:rPr>
                <w:rFonts w:ascii="宋体" w:eastAsia="宋体" w:hAnsi="宋体" w:hint="eastAsia"/>
                <w:kern w:val="0"/>
                <w:szCs w:val="21"/>
              </w:rPr>
              <w:t>★</w:t>
            </w:r>
            <w:r w:rsidRPr="00932446">
              <w:rPr>
                <w:rFonts w:ascii="宋体" w:eastAsia="宋体" w:hAnsi="宋体" w:cs="Arial" w:hint="eastAsia"/>
                <w:b/>
                <w:bCs/>
                <w:color w:val="000000"/>
                <w:szCs w:val="21"/>
              </w:rPr>
              <w:t>参数5</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cs="宋体" w:hint="eastAsia"/>
                <w:color w:val="000000"/>
                <w:kern w:val="0"/>
                <w:szCs w:val="21"/>
              </w:rPr>
              <w:t>长工作距离聚光镜，数值孔径NA≥0.55，工作距离≥28mm</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2.6</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spacing w:line="360" w:lineRule="exact"/>
              <w:jc w:val="center"/>
              <w:rPr>
                <w:rFonts w:ascii="宋体" w:eastAsia="宋体" w:hAnsi="宋体" w:cs="Arial"/>
                <w:b/>
                <w:bCs/>
                <w:color w:val="000000"/>
                <w:szCs w:val="21"/>
              </w:rPr>
            </w:pPr>
            <w:r w:rsidRPr="00932446">
              <w:rPr>
                <w:rFonts w:ascii="宋体" w:eastAsia="宋体" w:hAnsi="宋体" w:cs="Arial" w:hint="eastAsia"/>
                <w:b/>
                <w:bCs/>
                <w:color w:val="000000"/>
                <w:szCs w:val="21"/>
              </w:rPr>
              <w:t>参数6</w:t>
            </w:r>
          </w:p>
        </w:tc>
        <w:tc>
          <w:tcPr>
            <w:tcW w:w="4819" w:type="dxa"/>
            <w:tcBorders>
              <w:top w:val="nil"/>
              <w:left w:val="nil"/>
              <w:bottom w:val="single" w:sz="4" w:space="0" w:color="auto"/>
              <w:right w:val="nil"/>
            </w:tcBorders>
            <w:vAlign w:val="center"/>
          </w:tcPr>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cs="宋体" w:hint="eastAsia"/>
                <w:color w:val="000000"/>
                <w:kern w:val="0"/>
                <w:szCs w:val="21"/>
              </w:rPr>
              <w:t>物镜 5X (NA≥0.12)、10X (NA≥0.32)、20X (NA≥0.4) 40X(NA≥0.6带玻片校正，63X（NA≥1.3）</w:t>
            </w:r>
          </w:p>
          <w:p w:rsidR="007F6324" w:rsidRPr="00932446" w:rsidRDefault="007F6324" w:rsidP="00D15C42">
            <w:pPr>
              <w:widowControl/>
              <w:spacing w:line="360" w:lineRule="exact"/>
              <w:jc w:val="left"/>
              <w:rPr>
                <w:rFonts w:ascii="宋体" w:eastAsia="宋体" w:hAnsi="宋体"/>
                <w:szCs w:val="21"/>
              </w:rPr>
            </w:pPr>
            <w:r w:rsidRPr="00932446">
              <w:rPr>
                <w:rFonts w:ascii="宋体" w:eastAsia="宋体" w:hAnsi="宋体" w:cs="宋体" w:hint="eastAsia"/>
                <w:color w:val="000000"/>
                <w:kern w:val="0"/>
                <w:szCs w:val="21"/>
              </w:rPr>
              <w:t>配置全电动20倍，40倍，63倍DIC。无需手工调节</w:t>
            </w:r>
          </w:p>
        </w:tc>
        <w:tc>
          <w:tcPr>
            <w:tcW w:w="1142" w:type="dxa"/>
            <w:tcBorders>
              <w:top w:val="nil"/>
              <w:left w:val="single" w:sz="4" w:space="0" w:color="auto"/>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7F6324" w:rsidRPr="00932446" w:rsidTr="007F6324">
        <w:trPr>
          <w:trHeight w:val="630"/>
          <w:jc w:val="center"/>
        </w:trPr>
        <w:tc>
          <w:tcPr>
            <w:tcW w:w="851" w:type="dxa"/>
            <w:tcBorders>
              <w:top w:val="single" w:sz="4" w:space="0" w:color="auto"/>
              <w:left w:val="single" w:sz="4"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2.7</w:t>
            </w:r>
          </w:p>
        </w:tc>
        <w:tc>
          <w:tcPr>
            <w:tcW w:w="2268" w:type="dxa"/>
            <w:tcBorders>
              <w:top w:val="single" w:sz="4" w:space="0" w:color="auto"/>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Arial"/>
                <w:b/>
                <w:bCs/>
                <w:color w:val="000000"/>
                <w:szCs w:val="21"/>
              </w:rPr>
            </w:pPr>
            <w:r w:rsidRPr="00932446">
              <w:rPr>
                <w:rFonts w:ascii="宋体" w:eastAsia="宋体" w:hAnsi="宋体" w:cs="Arial" w:hint="eastAsia"/>
                <w:b/>
                <w:bCs/>
                <w:color w:val="000000"/>
                <w:szCs w:val="21"/>
              </w:rPr>
              <w:t>参数7</w:t>
            </w:r>
          </w:p>
        </w:tc>
        <w:tc>
          <w:tcPr>
            <w:tcW w:w="4819" w:type="dxa"/>
            <w:tcBorders>
              <w:top w:val="single" w:sz="4" w:space="0" w:color="auto"/>
              <w:left w:val="nil"/>
              <w:bottom w:val="single" w:sz="4" w:space="0" w:color="auto"/>
              <w:right w:val="nil"/>
            </w:tcBorders>
            <w:vAlign w:val="center"/>
          </w:tcPr>
          <w:p w:rsidR="007F6324" w:rsidRPr="00932446" w:rsidRDefault="007F6324" w:rsidP="00D15C42">
            <w:pPr>
              <w:widowControl/>
              <w:spacing w:line="360" w:lineRule="exact"/>
              <w:jc w:val="left"/>
              <w:rPr>
                <w:rFonts w:ascii="宋体" w:eastAsia="宋体" w:hAnsi="宋体"/>
                <w:bCs/>
                <w:szCs w:val="21"/>
              </w:rPr>
            </w:pPr>
            <w:r w:rsidRPr="00932446">
              <w:rPr>
                <w:rFonts w:ascii="宋体" w:eastAsia="宋体" w:hAnsi="宋体" w:hint="eastAsia"/>
                <w:szCs w:val="21"/>
              </w:rPr>
              <w:t>控制显微镜：能完全设置和控制电动显微镜包括物镜转盘、聚光镜、荧光滤块转盘、</w:t>
            </w:r>
            <w:r w:rsidRPr="00932446">
              <w:rPr>
                <w:rFonts w:ascii="宋体" w:eastAsia="宋体" w:hAnsi="宋体"/>
                <w:szCs w:val="21"/>
              </w:rPr>
              <w:t>DIC</w:t>
            </w:r>
            <w:r w:rsidRPr="00932446">
              <w:rPr>
                <w:rFonts w:ascii="宋体" w:eastAsia="宋体" w:hAnsi="宋体" w:hint="eastAsia"/>
                <w:szCs w:val="21"/>
              </w:rPr>
              <w:t>棱在内的所有电动部件。能实现显微镜编码读出、自动功能设置及记忆等功能。</w:t>
            </w:r>
          </w:p>
        </w:tc>
        <w:tc>
          <w:tcPr>
            <w:tcW w:w="1142" w:type="dxa"/>
            <w:tcBorders>
              <w:top w:val="single" w:sz="4" w:space="0" w:color="auto"/>
              <w:left w:val="single" w:sz="4"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single" w:sz="4" w:space="0" w:color="auto"/>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2.8</w:t>
            </w:r>
          </w:p>
        </w:tc>
        <w:tc>
          <w:tcPr>
            <w:tcW w:w="2268" w:type="dxa"/>
            <w:tcBorders>
              <w:top w:val="single" w:sz="4" w:space="0" w:color="auto"/>
              <w:left w:val="nil"/>
              <w:bottom w:val="single" w:sz="4" w:space="0" w:color="auto"/>
              <w:right w:val="single" w:sz="4" w:space="0" w:color="auto"/>
            </w:tcBorders>
            <w:vAlign w:val="center"/>
          </w:tcPr>
          <w:p w:rsidR="007F6324" w:rsidRPr="00932446" w:rsidRDefault="007F6324" w:rsidP="00D15C42">
            <w:pPr>
              <w:spacing w:line="360" w:lineRule="exact"/>
              <w:jc w:val="center"/>
              <w:rPr>
                <w:rFonts w:ascii="宋体" w:eastAsia="宋体" w:hAnsi="宋体"/>
                <w:szCs w:val="21"/>
              </w:rPr>
            </w:pPr>
            <w:r w:rsidRPr="00932446">
              <w:rPr>
                <w:rFonts w:ascii="宋体" w:eastAsia="宋体" w:hAnsi="宋体" w:cs="Arial" w:hint="eastAsia"/>
                <w:b/>
                <w:bCs/>
                <w:color w:val="000000"/>
                <w:szCs w:val="21"/>
              </w:rPr>
              <w:t>参数8</w:t>
            </w:r>
          </w:p>
        </w:tc>
        <w:tc>
          <w:tcPr>
            <w:tcW w:w="4819" w:type="dxa"/>
            <w:tcBorders>
              <w:top w:val="single" w:sz="4" w:space="0" w:color="auto"/>
              <w:left w:val="nil"/>
              <w:bottom w:val="single" w:sz="4" w:space="0" w:color="auto"/>
              <w:right w:val="nil"/>
            </w:tcBorders>
            <w:vAlign w:val="center"/>
          </w:tcPr>
          <w:p w:rsidR="007F6324" w:rsidRPr="00932446" w:rsidRDefault="007F6324" w:rsidP="00D15C42">
            <w:pPr>
              <w:widowControl/>
              <w:spacing w:line="360" w:lineRule="exact"/>
              <w:rPr>
                <w:rFonts w:ascii="宋体" w:eastAsia="宋体" w:hAnsi="宋体" w:cs="宋体"/>
                <w:kern w:val="0"/>
                <w:szCs w:val="21"/>
              </w:rPr>
            </w:pPr>
            <w:r w:rsidRPr="00932446">
              <w:rPr>
                <w:rFonts w:ascii="宋体" w:eastAsia="宋体" w:hAnsi="宋体" w:cs="宋体" w:hint="eastAsia"/>
                <w:color w:val="000000"/>
                <w:kern w:val="0"/>
                <w:szCs w:val="21"/>
              </w:rPr>
              <w:t>六位电动物镜转换器，电动调焦，光强随物镜变换自动调整并记忆（非软件设定）。</w:t>
            </w:r>
          </w:p>
        </w:tc>
        <w:tc>
          <w:tcPr>
            <w:tcW w:w="1142" w:type="dxa"/>
            <w:tcBorders>
              <w:top w:val="single" w:sz="4" w:space="0" w:color="auto"/>
              <w:left w:val="single" w:sz="4" w:space="0" w:color="auto"/>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single" w:sz="4" w:space="0" w:color="auto"/>
              <w:left w:val="single" w:sz="4"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2.9</w:t>
            </w:r>
          </w:p>
        </w:tc>
        <w:tc>
          <w:tcPr>
            <w:tcW w:w="2268" w:type="dxa"/>
            <w:tcBorders>
              <w:top w:val="single" w:sz="4" w:space="0" w:color="auto"/>
              <w:left w:val="single" w:sz="4" w:space="0" w:color="auto"/>
              <w:bottom w:val="single" w:sz="4" w:space="0" w:color="auto"/>
              <w:right w:val="single" w:sz="4" w:space="0" w:color="auto"/>
            </w:tcBorders>
            <w:vAlign w:val="center"/>
          </w:tcPr>
          <w:p w:rsidR="007F6324" w:rsidRPr="00932446" w:rsidRDefault="007F6324" w:rsidP="00D15C42">
            <w:pPr>
              <w:spacing w:line="360" w:lineRule="exact"/>
              <w:jc w:val="center"/>
              <w:rPr>
                <w:rFonts w:ascii="宋体" w:eastAsia="宋体" w:hAnsi="宋体"/>
                <w:szCs w:val="21"/>
              </w:rPr>
            </w:pPr>
            <w:r w:rsidRPr="00932446">
              <w:rPr>
                <w:rFonts w:ascii="宋体" w:eastAsia="宋体" w:hAnsi="宋体" w:cs="Arial" w:hint="eastAsia"/>
                <w:b/>
                <w:bCs/>
                <w:color w:val="000000"/>
                <w:szCs w:val="21"/>
              </w:rPr>
              <w:t>参数9</w:t>
            </w:r>
          </w:p>
        </w:tc>
        <w:tc>
          <w:tcPr>
            <w:tcW w:w="4819" w:type="dxa"/>
            <w:tcBorders>
              <w:top w:val="single" w:sz="4" w:space="0" w:color="auto"/>
              <w:left w:val="single" w:sz="4" w:space="0" w:color="auto"/>
              <w:bottom w:val="single" w:sz="4" w:space="0" w:color="auto"/>
              <w:right w:val="single" w:sz="4" w:space="0" w:color="auto"/>
            </w:tcBorders>
            <w:vAlign w:val="center"/>
          </w:tcPr>
          <w:p w:rsidR="007F6324" w:rsidRPr="00932446" w:rsidRDefault="007F6324" w:rsidP="00D15C42">
            <w:pPr>
              <w:widowControl/>
              <w:spacing w:line="360" w:lineRule="exact"/>
              <w:rPr>
                <w:rFonts w:ascii="宋体" w:eastAsia="宋体" w:hAnsi="宋体"/>
                <w:kern w:val="0"/>
                <w:szCs w:val="21"/>
              </w:rPr>
            </w:pPr>
            <w:r w:rsidRPr="00932446">
              <w:rPr>
                <w:rFonts w:ascii="宋体" w:eastAsia="宋体" w:hAnsi="宋体" w:cs="宋体" w:hint="eastAsia"/>
                <w:color w:val="000000"/>
                <w:kern w:val="0"/>
                <w:szCs w:val="21"/>
              </w:rPr>
              <w:t>机身自带双重光路，可引入两条乃至更多激发光源；具有电动控制摄像侧出口。最多可配4个摄像出口。</w:t>
            </w:r>
          </w:p>
        </w:tc>
        <w:tc>
          <w:tcPr>
            <w:tcW w:w="1142" w:type="dxa"/>
            <w:tcBorders>
              <w:top w:val="single" w:sz="4" w:space="0" w:color="auto"/>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spacing w:line="360" w:lineRule="exact"/>
              <w:jc w:val="center"/>
              <w:rPr>
                <w:rFonts w:ascii="宋体" w:eastAsia="宋体" w:hAnsi="宋体"/>
                <w:szCs w:val="21"/>
              </w:rPr>
            </w:pPr>
            <w:r w:rsidRPr="00932446">
              <w:rPr>
                <w:rFonts w:ascii="宋体" w:eastAsia="宋体" w:hAnsi="宋体" w:cs="Arial" w:hint="eastAsia"/>
                <w:b/>
                <w:bCs/>
                <w:color w:val="000000"/>
                <w:szCs w:val="21"/>
              </w:rPr>
              <w:t>参数10</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rPr>
                <w:rFonts w:ascii="宋体" w:eastAsia="宋体" w:hAnsi="宋体"/>
                <w:bCs/>
                <w:szCs w:val="21"/>
              </w:rPr>
            </w:pPr>
            <w:r w:rsidRPr="00932446">
              <w:rPr>
                <w:rFonts w:ascii="宋体" w:eastAsia="宋体" w:hAnsi="宋体" w:cs="宋体" w:hint="eastAsia"/>
                <w:color w:val="000000"/>
                <w:kern w:val="0"/>
                <w:szCs w:val="21"/>
              </w:rPr>
              <w:t>透射光照明：超长寿命LED冷光源，纯白背景，无须换灯泡，使用寿命≥50000小时。</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2.11</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spacing w:line="360" w:lineRule="exact"/>
              <w:jc w:val="center"/>
              <w:rPr>
                <w:rFonts w:ascii="宋体" w:eastAsia="宋体" w:hAnsi="宋体" w:cs="Arial"/>
                <w:b/>
                <w:bCs/>
                <w:color w:val="000000"/>
                <w:szCs w:val="21"/>
              </w:rPr>
            </w:pPr>
            <w:r w:rsidRPr="00932446">
              <w:rPr>
                <w:rFonts w:ascii="宋体" w:eastAsia="宋体" w:hAnsi="宋体" w:cs="Arial" w:hint="eastAsia"/>
                <w:b/>
                <w:bCs/>
                <w:color w:val="000000"/>
                <w:szCs w:val="21"/>
              </w:rPr>
              <w:t>参数11</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rPr>
                <w:rFonts w:ascii="宋体" w:eastAsia="宋体" w:hAnsi="宋体"/>
                <w:szCs w:val="21"/>
              </w:rPr>
            </w:pPr>
            <w:r w:rsidRPr="00932446">
              <w:rPr>
                <w:rFonts w:ascii="宋体" w:eastAsia="宋体" w:hAnsi="宋体" w:cs="宋体" w:hint="eastAsia"/>
                <w:color w:val="000000"/>
                <w:kern w:val="0"/>
                <w:szCs w:val="21"/>
              </w:rPr>
              <w:t>长寿命荧光光源，灯泡使用寿命≥2000小时。</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2.12</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spacing w:line="360" w:lineRule="exact"/>
              <w:jc w:val="center"/>
              <w:rPr>
                <w:rFonts w:ascii="宋体" w:eastAsia="宋体" w:hAnsi="宋体" w:cs="Arial"/>
                <w:b/>
                <w:bCs/>
                <w:color w:val="000000"/>
                <w:szCs w:val="21"/>
              </w:rPr>
            </w:pPr>
            <w:r w:rsidRPr="00932446">
              <w:rPr>
                <w:rFonts w:ascii="宋体" w:eastAsia="宋体" w:hAnsi="宋体" w:cs="Arial" w:hint="eastAsia"/>
                <w:b/>
                <w:bCs/>
                <w:color w:val="000000"/>
                <w:szCs w:val="21"/>
              </w:rPr>
              <w:t>参数12</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rPr>
                <w:rFonts w:ascii="宋体" w:eastAsia="宋体" w:hAnsi="宋体"/>
                <w:szCs w:val="21"/>
              </w:rPr>
            </w:pPr>
            <w:r w:rsidRPr="00932446">
              <w:rPr>
                <w:rFonts w:ascii="宋体" w:eastAsia="宋体" w:hAnsi="宋体"/>
                <w:szCs w:val="21"/>
              </w:rPr>
              <w:t>电动荧光激发块</w:t>
            </w:r>
            <w:r w:rsidRPr="00932446">
              <w:rPr>
                <w:rFonts w:ascii="宋体" w:eastAsia="宋体" w:hAnsi="宋体" w:hint="eastAsia"/>
                <w:szCs w:val="21"/>
              </w:rPr>
              <w:t>6位</w:t>
            </w:r>
            <w:r w:rsidRPr="00932446">
              <w:rPr>
                <w:rFonts w:ascii="宋体" w:eastAsia="宋体" w:hAnsi="宋体"/>
                <w:szCs w:val="21"/>
              </w:rPr>
              <w:t>转盘，新型紫外、蓝色、绿色三个荧光</w:t>
            </w:r>
            <w:r w:rsidRPr="00932446">
              <w:rPr>
                <w:rFonts w:ascii="宋体" w:eastAsia="宋体" w:hAnsi="宋体" w:hint="eastAsia"/>
                <w:szCs w:val="21"/>
              </w:rPr>
              <w:t>窄带</w:t>
            </w:r>
            <w:r w:rsidRPr="00932446">
              <w:rPr>
                <w:rFonts w:ascii="宋体" w:eastAsia="宋体" w:hAnsi="宋体"/>
                <w:szCs w:val="21"/>
              </w:rPr>
              <w:t>激发块，新型镀膜技术实现超高荧光通量设计，低反射率，保证最佳荧光信噪比</w:t>
            </w:r>
            <w:r w:rsidRPr="00932446">
              <w:rPr>
                <w:rFonts w:ascii="宋体" w:eastAsia="宋体" w:hAnsi="宋体" w:hint="eastAsia"/>
                <w:szCs w:val="21"/>
              </w:rPr>
              <w:t>，</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2.13</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spacing w:line="360" w:lineRule="exact"/>
              <w:jc w:val="center"/>
              <w:rPr>
                <w:rFonts w:ascii="宋体" w:eastAsia="宋体" w:hAnsi="宋体" w:cs="Arial"/>
                <w:b/>
                <w:bCs/>
                <w:color w:val="000000"/>
                <w:szCs w:val="21"/>
              </w:rPr>
            </w:pPr>
            <w:r w:rsidRPr="00932446">
              <w:rPr>
                <w:rFonts w:ascii="宋体" w:eastAsia="宋体" w:hAnsi="宋体" w:cs="Arial" w:hint="eastAsia"/>
                <w:b/>
                <w:bCs/>
                <w:color w:val="000000"/>
                <w:szCs w:val="21"/>
              </w:rPr>
              <w:t>参数13</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cs="宋体" w:hint="eastAsia"/>
                <w:color w:val="000000"/>
                <w:kern w:val="0"/>
                <w:szCs w:val="21"/>
              </w:rPr>
              <w:t>培养箱：温度控制单元：</w:t>
            </w:r>
            <w:r w:rsidRPr="00932446">
              <w:rPr>
                <w:rFonts w:ascii="宋体" w:eastAsia="宋体" w:hAnsi="宋体" w:hint="eastAsia"/>
                <w:bCs/>
                <w:szCs w:val="21"/>
              </w:rPr>
              <w:t>室温～45</w:t>
            </w:r>
            <w:r w:rsidRPr="00932446">
              <w:rPr>
                <w:rFonts w:ascii="宋体" w:eastAsia="宋体" w:hAnsi="宋体"/>
                <w:bCs/>
                <w:szCs w:val="21"/>
              </w:rPr>
              <w:t>°C</w:t>
            </w:r>
            <w:r w:rsidRPr="00932446">
              <w:rPr>
                <w:rFonts w:ascii="宋体" w:eastAsia="宋体" w:hAnsi="宋体" w:cs="宋体" w:hint="eastAsia"/>
                <w:color w:val="000000"/>
                <w:kern w:val="0"/>
                <w:szCs w:val="21"/>
              </w:rPr>
              <w:t>（控制精度：0.1℃；CO2 控制单元 （控制精度：0.1%）</w:t>
            </w:r>
          </w:p>
          <w:p w:rsidR="007F6324" w:rsidRPr="00932446" w:rsidRDefault="007F6324" w:rsidP="00D15C42">
            <w:pPr>
              <w:widowControl/>
              <w:spacing w:line="360" w:lineRule="exact"/>
              <w:jc w:val="left"/>
              <w:rPr>
                <w:rFonts w:ascii="宋体" w:eastAsia="宋体" w:hAnsi="宋体"/>
                <w:szCs w:val="21"/>
              </w:rPr>
            </w:pPr>
            <w:r w:rsidRPr="00932446">
              <w:rPr>
                <w:rFonts w:ascii="宋体" w:eastAsia="宋体" w:hAnsi="宋体" w:cs="宋体" w:hint="eastAsia"/>
                <w:color w:val="000000"/>
                <w:kern w:val="0"/>
                <w:szCs w:val="21"/>
              </w:rPr>
              <w:t>培养箱，加湿装置加热器；防蒸发附件，软件可控制培养系统各项参数，并可程序化控制温度/二氧化碳浓度随时间变化，适用容器：6孔板，LabTek Chamber，35mm培养等</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lastRenderedPageBreak/>
              <w:t>2.14</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spacing w:line="360" w:lineRule="exact"/>
              <w:jc w:val="center"/>
              <w:rPr>
                <w:rFonts w:ascii="宋体" w:eastAsia="宋体" w:hAnsi="宋体" w:cs="宋体"/>
                <w:b/>
                <w:bCs/>
                <w:kern w:val="0"/>
                <w:szCs w:val="21"/>
              </w:rPr>
            </w:pPr>
            <w:r w:rsidRPr="00932446">
              <w:rPr>
                <w:rFonts w:ascii="宋体" w:eastAsia="宋体" w:hAnsi="宋体" w:cs="Arial" w:hint="eastAsia"/>
                <w:b/>
                <w:bCs/>
                <w:color w:val="000000"/>
                <w:szCs w:val="21"/>
              </w:rPr>
              <w:t>参数14</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cs="宋体" w:hint="eastAsia"/>
                <w:color w:val="000000"/>
                <w:kern w:val="0"/>
                <w:szCs w:val="21"/>
              </w:rPr>
              <w:t>自动实验条件保存和恢复：能直接保存当前软件参数设置，也能通过之前拍摄的实验文件进行参数一键还原，保证实验的可重复性。</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2.15</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spacing w:line="360" w:lineRule="exact"/>
              <w:jc w:val="center"/>
              <w:rPr>
                <w:rFonts w:ascii="宋体" w:eastAsia="宋体" w:hAnsi="宋体" w:cs="Arial"/>
                <w:b/>
                <w:bCs/>
                <w:color w:val="000000"/>
                <w:szCs w:val="21"/>
              </w:rPr>
            </w:pPr>
            <w:r w:rsidRPr="00932446">
              <w:rPr>
                <w:rFonts w:ascii="宋体" w:eastAsia="宋体" w:hAnsi="宋体" w:cs="Arial" w:hint="eastAsia"/>
                <w:b/>
                <w:bCs/>
                <w:color w:val="000000"/>
                <w:szCs w:val="21"/>
              </w:rPr>
              <w:t>参数15</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cs="宋体" w:hint="eastAsia"/>
                <w:color w:val="000000"/>
                <w:kern w:val="0"/>
                <w:szCs w:val="21"/>
              </w:rPr>
              <w:t>可实时或采集后添加标尺、注释、ROI图形及标注、长度测量、归类计数等。字体、色随意改变。图像能进行JPG / TIFF/AVI/Quicktime输出。</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2.16</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spacing w:line="360" w:lineRule="exact"/>
              <w:jc w:val="center"/>
              <w:rPr>
                <w:rFonts w:ascii="宋体" w:eastAsia="宋体" w:hAnsi="宋体" w:cs="Arial"/>
                <w:b/>
                <w:bCs/>
                <w:color w:val="000000"/>
                <w:szCs w:val="21"/>
              </w:rPr>
            </w:pPr>
            <w:r w:rsidRPr="00932446">
              <w:rPr>
                <w:rFonts w:ascii="宋体" w:eastAsia="宋体" w:hAnsi="宋体" w:cs="Arial" w:hint="eastAsia"/>
                <w:b/>
                <w:bCs/>
                <w:color w:val="000000"/>
                <w:szCs w:val="21"/>
              </w:rPr>
              <w:t>参数16</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cs="宋体" w:hint="eastAsia"/>
                <w:color w:val="000000"/>
                <w:kern w:val="0"/>
                <w:szCs w:val="21"/>
              </w:rPr>
              <w:t>图像画廊阵列：具有最佳焦平面寻找功能，以及XYλZT多维序列自定义编辑输出功能。能一键显示荧光叠加图、Z轴叠加图、三维共定位等。</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2.17</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spacing w:line="360" w:lineRule="exact"/>
              <w:jc w:val="center"/>
              <w:rPr>
                <w:rFonts w:ascii="宋体" w:eastAsia="宋体" w:hAnsi="宋体" w:cs="Arial"/>
                <w:b/>
                <w:bCs/>
                <w:color w:val="000000"/>
                <w:szCs w:val="21"/>
              </w:rPr>
            </w:pPr>
            <w:r w:rsidRPr="00932446">
              <w:rPr>
                <w:rFonts w:ascii="宋体" w:eastAsia="宋体" w:hAnsi="宋体" w:cs="Arial" w:hint="eastAsia"/>
                <w:b/>
                <w:bCs/>
                <w:color w:val="000000"/>
                <w:szCs w:val="21"/>
              </w:rPr>
              <w:t>参数17</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cs="宋体" w:hint="eastAsia"/>
                <w:color w:val="000000"/>
                <w:kern w:val="0"/>
                <w:szCs w:val="21"/>
              </w:rPr>
              <w:t>带有XYZ单细胞追踪系统，可对荧光染色的单个细胞进行跟踪拍摄</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2.18</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spacing w:line="360" w:lineRule="exact"/>
              <w:jc w:val="center"/>
              <w:rPr>
                <w:rFonts w:ascii="宋体" w:eastAsia="宋体" w:hAnsi="宋体" w:cs="Arial"/>
                <w:b/>
                <w:bCs/>
                <w:color w:val="000000"/>
                <w:szCs w:val="21"/>
              </w:rPr>
            </w:pPr>
            <w:r w:rsidRPr="00932446">
              <w:rPr>
                <w:rFonts w:ascii="宋体" w:eastAsia="宋体" w:hAnsi="宋体" w:cs="Arial" w:hint="eastAsia"/>
                <w:b/>
                <w:bCs/>
                <w:color w:val="000000"/>
                <w:szCs w:val="21"/>
              </w:rPr>
              <w:t>参数18</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cs="宋体" w:hint="eastAsia"/>
                <w:color w:val="000000"/>
                <w:kern w:val="0"/>
                <w:szCs w:val="21"/>
              </w:rPr>
              <w:t>荧光定量测量 (光密度/长度/面积/周长)需要手动圈定ROI。能测量选定对象的长度、面积、平均光强度、总光强度、中心点。能统计最大值、最小值、平均差、标准差、总值、平均值等。</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single" w:sz="4" w:space="0" w:color="auto"/>
              <w:left w:val="single" w:sz="4"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2.19</w:t>
            </w:r>
          </w:p>
        </w:tc>
        <w:tc>
          <w:tcPr>
            <w:tcW w:w="2268" w:type="dxa"/>
            <w:tcBorders>
              <w:top w:val="single" w:sz="4" w:space="0" w:color="auto"/>
              <w:left w:val="nil"/>
              <w:bottom w:val="single" w:sz="4" w:space="0" w:color="auto"/>
              <w:right w:val="single" w:sz="4" w:space="0" w:color="auto"/>
            </w:tcBorders>
            <w:vAlign w:val="center"/>
          </w:tcPr>
          <w:p w:rsidR="007F6324" w:rsidRPr="00932446" w:rsidRDefault="007F6324" w:rsidP="00D15C42">
            <w:pPr>
              <w:spacing w:line="360" w:lineRule="exact"/>
              <w:jc w:val="center"/>
              <w:rPr>
                <w:rFonts w:ascii="宋体" w:eastAsia="宋体" w:hAnsi="宋体" w:cs="Arial"/>
                <w:b/>
                <w:bCs/>
                <w:color w:val="000000"/>
                <w:szCs w:val="21"/>
              </w:rPr>
            </w:pPr>
            <w:r w:rsidRPr="00932446">
              <w:rPr>
                <w:rFonts w:ascii="宋体" w:eastAsia="宋体" w:hAnsi="宋体" w:cs="Arial" w:hint="eastAsia"/>
                <w:b/>
                <w:bCs/>
                <w:color w:val="000000"/>
                <w:szCs w:val="21"/>
              </w:rPr>
              <w:t>参数19</w:t>
            </w:r>
          </w:p>
        </w:tc>
        <w:tc>
          <w:tcPr>
            <w:tcW w:w="4819" w:type="dxa"/>
            <w:tcBorders>
              <w:top w:val="single" w:sz="4" w:space="0" w:color="auto"/>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cs="宋体" w:hint="eastAsia"/>
                <w:color w:val="000000"/>
                <w:kern w:val="0"/>
                <w:szCs w:val="21"/>
              </w:rPr>
              <w:t>1, 多功能全标本导航，全标本拼图。能进行自定义ROI形状的拼图，能拼接出长条形或圆形的大图，节省不必需的区域成像，加快拼图速度。能指定不同ROI区域使用不同的物镜进行拼图。能一次性批量化扫描多个标本多个ROI拼图。（配合适配器玻片最多可达4张，ROI个数无限制）</w:t>
            </w:r>
          </w:p>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cs="宋体" w:hint="eastAsia"/>
                <w:color w:val="000000"/>
                <w:kern w:val="0"/>
                <w:szCs w:val="21"/>
              </w:rPr>
              <w:t>2，能进行全片无缝拼图扫描，带聚焦地形图功能，能适应标本高低不同的焦面进行多焦点自动对焦及拼图。用户能自定义多个不同的焦点。</w:t>
            </w:r>
          </w:p>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cs="宋体" w:hint="eastAsia"/>
                <w:color w:val="000000"/>
                <w:kern w:val="0"/>
                <w:szCs w:val="21"/>
              </w:rPr>
              <w:t>3，能结合电动Z轴进行三维拼图，拼接结果能根据需求进行大图三维重建（需配备3D Visualization 模块）、大图三维叠加（需配备Extended Depth of Field模块）、大图三维细胞计数自动分析（需配备3D Analysis模块）。</w:t>
            </w:r>
          </w:p>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cs="宋体" w:hint="eastAsia"/>
                <w:color w:val="000000"/>
                <w:kern w:val="0"/>
                <w:szCs w:val="21"/>
              </w:rPr>
              <w:t>4，针对不同的活细胞器皿，软件能调出并校正6，12，24，48，96孔板的分布图，以及35mm/50mm/60mm培养皿的分布图，2、4、8、16孔等多种chamber coverglass培养小室的分布图等；通过点击软件界面中每个孔，能预览、扫描、定义对应的该孔的细胞图像。能进行多孔板分别每孔的自动对焦、焦点记忆与</w:t>
            </w:r>
            <w:r w:rsidRPr="00932446">
              <w:rPr>
                <w:rFonts w:ascii="宋体" w:eastAsia="宋体" w:hAnsi="宋体" w:cs="宋体" w:hint="eastAsia"/>
                <w:color w:val="000000"/>
                <w:kern w:val="0"/>
                <w:szCs w:val="21"/>
              </w:rPr>
              <w:lastRenderedPageBreak/>
              <w:t>重返。能进行多孔板分别每孔的拼图、多孔多视野成像。</w:t>
            </w:r>
          </w:p>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cs="宋体" w:hint="eastAsia"/>
                <w:color w:val="000000"/>
                <w:kern w:val="0"/>
                <w:szCs w:val="21"/>
              </w:rPr>
              <w:t>5, 能结合时间序列，三维成像，多通道荧光同时进行多达7维度拍摄。</w:t>
            </w:r>
          </w:p>
        </w:tc>
        <w:tc>
          <w:tcPr>
            <w:tcW w:w="1142" w:type="dxa"/>
            <w:tcBorders>
              <w:top w:val="single" w:sz="4" w:space="0" w:color="auto"/>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single" w:sz="4" w:space="0" w:color="auto"/>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lastRenderedPageBreak/>
              <w:t>3</w:t>
            </w:r>
          </w:p>
        </w:tc>
        <w:tc>
          <w:tcPr>
            <w:tcW w:w="2268" w:type="dxa"/>
            <w:tcBorders>
              <w:top w:val="single" w:sz="4" w:space="0" w:color="auto"/>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b/>
                <w:bCs/>
                <w:kern w:val="0"/>
                <w:szCs w:val="21"/>
              </w:rPr>
              <w:t>配置需求</w:t>
            </w:r>
          </w:p>
        </w:tc>
        <w:tc>
          <w:tcPr>
            <w:tcW w:w="4819" w:type="dxa"/>
            <w:tcBorders>
              <w:top w:val="single" w:sz="4" w:space="0" w:color="auto"/>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bCs/>
                <w:szCs w:val="21"/>
              </w:rPr>
            </w:pPr>
          </w:p>
        </w:tc>
        <w:tc>
          <w:tcPr>
            <w:tcW w:w="1142" w:type="dxa"/>
            <w:tcBorders>
              <w:top w:val="single" w:sz="4" w:space="0" w:color="auto"/>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配置1</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cs="宋体" w:hint="eastAsia"/>
                <w:color w:val="000000"/>
                <w:kern w:val="0"/>
                <w:szCs w:val="21"/>
              </w:rPr>
              <w:t>全电动荧光显微镜 1套</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配置2</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hint="eastAsia"/>
                <w:szCs w:val="21"/>
              </w:rPr>
              <w:t>专用高敏感高速CCD系统1套</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3.3</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配置3</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color w:val="000000"/>
                <w:kern w:val="0"/>
                <w:szCs w:val="21"/>
              </w:rPr>
            </w:pPr>
            <w:r w:rsidRPr="00932446">
              <w:rPr>
                <w:rFonts w:ascii="宋体" w:eastAsia="宋体" w:hAnsi="宋体" w:hint="eastAsia"/>
                <w:szCs w:val="21"/>
              </w:rPr>
              <w:t>CO2恒温细胞培养箱 1套</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3.4</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配置4</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szCs w:val="21"/>
              </w:rPr>
            </w:pPr>
            <w:r w:rsidRPr="00932446">
              <w:rPr>
                <w:rFonts w:ascii="宋体" w:eastAsia="宋体" w:hAnsi="宋体" w:cs="宋体" w:hint="eastAsia"/>
                <w:color w:val="000000"/>
                <w:kern w:val="0"/>
                <w:szCs w:val="21"/>
              </w:rPr>
              <w:t>物镜5X  10X 、20X、 40X、63X  1套</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3.5</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配置5</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szCs w:val="21"/>
              </w:rPr>
            </w:pPr>
            <w:r w:rsidRPr="00932446">
              <w:rPr>
                <w:rFonts w:ascii="宋体" w:eastAsia="宋体" w:hAnsi="宋体" w:hint="eastAsia"/>
                <w:szCs w:val="21"/>
              </w:rPr>
              <w:t xml:space="preserve">防漂移系统 1套 </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3.6</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配置6</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szCs w:val="21"/>
              </w:rPr>
            </w:pPr>
            <w:r w:rsidRPr="00932446">
              <w:rPr>
                <w:rFonts w:ascii="宋体" w:eastAsia="宋体" w:hAnsi="宋体" w:hint="eastAsia"/>
                <w:szCs w:val="21"/>
              </w:rPr>
              <w:t>高精度电动载物台 1套</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3.7</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配置7</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szCs w:val="21"/>
              </w:rPr>
            </w:pPr>
            <w:r w:rsidRPr="00932446">
              <w:rPr>
                <w:rFonts w:ascii="宋体" w:eastAsia="宋体" w:hAnsi="宋体" w:hint="eastAsia"/>
                <w:szCs w:val="21"/>
              </w:rPr>
              <w:t>专业图像获取和处理软件 1套</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3.8</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配置8</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szCs w:val="21"/>
              </w:rPr>
            </w:pPr>
            <w:r w:rsidRPr="00932446">
              <w:rPr>
                <w:rFonts w:ascii="宋体" w:eastAsia="宋体" w:hAnsi="宋体" w:hint="eastAsia"/>
                <w:szCs w:val="21"/>
              </w:rPr>
              <w:t>任意拼图模块</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b/>
                <w:bCs/>
                <w:kern w:val="0"/>
                <w:szCs w:val="21"/>
              </w:rPr>
            </w:pPr>
            <w:r w:rsidRPr="00932446">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b/>
                <w:bCs/>
                <w:kern w:val="0"/>
                <w:szCs w:val="21"/>
              </w:rPr>
            </w:pPr>
            <w:r w:rsidRPr="00932446">
              <w:rPr>
                <w:rFonts w:ascii="宋体" w:eastAsia="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spacing w:line="360" w:lineRule="exact"/>
              <w:jc w:val="left"/>
              <w:rPr>
                <w:rFonts w:ascii="宋体" w:eastAsia="宋体" w:hAnsi="宋体"/>
                <w:kern w:val="0"/>
                <w:szCs w:val="21"/>
              </w:rPr>
            </w:pP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b/>
                <w:bCs/>
                <w:kern w:val="0"/>
                <w:szCs w:val="21"/>
              </w:rPr>
            </w:pPr>
          </w:p>
        </w:tc>
      </w:tr>
      <w:tr w:rsidR="007F6324" w:rsidRPr="00932446" w:rsidTr="007F6324">
        <w:trPr>
          <w:trHeight w:val="630"/>
          <w:jc w:val="center"/>
        </w:trPr>
        <w:tc>
          <w:tcPr>
            <w:tcW w:w="851" w:type="dxa"/>
            <w:tcBorders>
              <w:top w:val="single" w:sz="4" w:space="0" w:color="auto"/>
              <w:left w:val="single" w:sz="4"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4.1</w:t>
            </w:r>
          </w:p>
        </w:tc>
        <w:tc>
          <w:tcPr>
            <w:tcW w:w="2268" w:type="dxa"/>
            <w:tcBorders>
              <w:top w:val="single" w:sz="4" w:space="0" w:color="auto"/>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保修年限</w:t>
            </w:r>
          </w:p>
        </w:tc>
        <w:tc>
          <w:tcPr>
            <w:tcW w:w="4819" w:type="dxa"/>
            <w:tcBorders>
              <w:top w:val="single" w:sz="4" w:space="0" w:color="auto"/>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kern w:val="0"/>
                <w:szCs w:val="21"/>
              </w:rPr>
            </w:pPr>
            <w:r w:rsidRPr="00932446">
              <w:rPr>
                <w:rFonts w:ascii="宋体" w:eastAsia="宋体" w:hAnsi="宋体" w:cs="宋体" w:hint="eastAsia"/>
                <w:kern w:val="0"/>
                <w:szCs w:val="21"/>
              </w:rPr>
              <w:t>≥3年</w:t>
            </w:r>
          </w:p>
        </w:tc>
        <w:tc>
          <w:tcPr>
            <w:tcW w:w="1142" w:type="dxa"/>
            <w:tcBorders>
              <w:top w:val="single" w:sz="4" w:space="0" w:color="auto"/>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single" w:sz="4" w:space="0" w:color="auto"/>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4.2</w:t>
            </w:r>
          </w:p>
        </w:tc>
        <w:tc>
          <w:tcPr>
            <w:tcW w:w="2268" w:type="dxa"/>
            <w:tcBorders>
              <w:top w:val="single" w:sz="4" w:space="0" w:color="auto"/>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出现故障响应时间</w:t>
            </w:r>
          </w:p>
        </w:tc>
        <w:tc>
          <w:tcPr>
            <w:tcW w:w="4819" w:type="dxa"/>
            <w:tcBorders>
              <w:top w:val="single" w:sz="4" w:space="0" w:color="auto"/>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kern w:val="0"/>
                <w:szCs w:val="21"/>
              </w:rPr>
            </w:pPr>
            <w:r w:rsidRPr="00932446">
              <w:rPr>
                <w:rFonts w:ascii="宋体" w:eastAsia="宋体" w:hAnsi="宋体" w:cs="宋体" w:hint="eastAsia"/>
                <w:kern w:val="0"/>
                <w:szCs w:val="21"/>
              </w:rPr>
              <w:t>维修到达现场时间≤ 6小时（本地）</w:t>
            </w:r>
            <w:r w:rsidRPr="00932446">
              <w:rPr>
                <w:rFonts w:ascii="宋体" w:eastAsia="宋体" w:hAnsi="宋体" w:cs="宋体" w:hint="eastAsia"/>
                <w:kern w:val="0"/>
                <w:szCs w:val="21"/>
              </w:rPr>
              <w:br/>
              <w:t>维修到达现场时间≤24小时（外地）</w:t>
            </w:r>
          </w:p>
        </w:tc>
        <w:tc>
          <w:tcPr>
            <w:tcW w:w="1142" w:type="dxa"/>
            <w:tcBorders>
              <w:top w:val="single" w:sz="4" w:space="0" w:color="auto"/>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kern w:val="0"/>
                <w:szCs w:val="21"/>
              </w:rPr>
            </w:pPr>
            <w:r w:rsidRPr="00932446">
              <w:rPr>
                <w:rFonts w:ascii="宋体" w:eastAsia="宋体" w:hAnsi="宋体" w:cs="宋体" w:hint="eastAsia"/>
                <w:kern w:val="0"/>
                <w:szCs w:val="21"/>
              </w:rPr>
              <w:t>配件供应时间≥10年</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kern w:val="0"/>
                <w:szCs w:val="21"/>
              </w:rPr>
            </w:pPr>
            <w:r w:rsidRPr="00932446">
              <w:rPr>
                <w:rFonts w:ascii="宋体" w:eastAsia="宋体" w:hAnsi="宋体" w:cs="宋体" w:hint="eastAsia"/>
                <w:kern w:val="0"/>
                <w:szCs w:val="21"/>
              </w:rPr>
              <w:t>提供耗材及主要零配件目录（含报价）</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kern w:val="0"/>
                <w:szCs w:val="21"/>
              </w:rPr>
            </w:pPr>
            <w:r w:rsidRPr="00932446">
              <w:rPr>
                <w:rFonts w:ascii="宋体" w:eastAsia="宋体" w:hAnsi="宋体" w:cs="宋体" w:hint="eastAsia"/>
                <w:kern w:val="0"/>
                <w:szCs w:val="21"/>
              </w:rPr>
              <w:t>提供详细操作手册、维修保养手册、安装手册等</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kern w:val="0"/>
                <w:szCs w:val="21"/>
              </w:rPr>
            </w:pPr>
            <w:r w:rsidRPr="00932446">
              <w:rPr>
                <w:rFonts w:ascii="宋体" w:eastAsia="宋体" w:hAnsi="宋体" w:cs="宋体" w:hint="eastAsia"/>
                <w:kern w:val="0"/>
                <w:szCs w:val="21"/>
              </w:rPr>
              <w:t>提供维修专用工具1套</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预防性维修</w:t>
            </w:r>
            <w:r w:rsidRPr="00932446">
              <w:rPr>
                <w:rFonts w:ascii="宋体" w:eastAsia="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kern w:val="0"/>
                <w:szCs w:val="21"/>
              </w:rPr>
            </w:pPr>
            <w:r w:rsidRPr="00932446">
              <w:rPr>
                <w:rFonts w:ascii="宋体" w:eastAsia="宋体" w:hAnsi="宋体" w:cs="宋体" w:hint="eastAsia"/>
                <w:kern w:val="0"/>
                <w:szCs w:val="21"/>
              </w:rPr>
              <w:t>保修期内提供定期维护保养服务</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lastRenderedPageBreak/>
              <w:t>4.8</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kern w:val="0"/>
                <w:szCs w:val="21"/>
              </w:rPr>
            </w:pPr>
            <w:r w:rsidRPr="00932446">
              <w:rPr>
                <w:rFonts w:ascii="宋体" w:eastAsia="宋体" w:hAnsi="宋体" w:cs="宋体" w:hint="eastAsia"/>
                <w:kern w:val="0"/>
                <w:szCs w:val="21"/>
              </w:rPr>
              <w:t>开放</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升级</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left"/>
              <w:rPr>
                <w:rFonts w:ascii="宋体" w:eastAsia="宋体" w:hAnsi="宋体" w:cs="宋体"/>
                <w:kern w:val="0"/>
                <w:szCs w:val="21"/>
              </w:rPr>
            </w:pPr>
            <w:r w:rsidRPr="00932446">
              <w:rPr>
                <w:rFonts w:ascii="宋体" w:eastAsia="宋体" w:hAnsi="宋体" w:cs="宋体" w:hint="eastAsia"/>
                <w:kern w:val="0"/>
                <w:szCs w:val="21"/>
              </w:rPr>
              <w:t>终身免费软件升级</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技术培训</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支持，要求生产厂家在重庆有本地技术支持，提供社保证明</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r w:rsidR="007F6324" w:rsidRPr="00932446" w:rsidTr="007F6324">
        <w:trPr>
          <w:trHeight w:val="630"/>
          <w:jc w:val="center"/>
        </w:trPr>
        <w:tc>
          <w:tcPr>
            <w:tcW w:w="851" w:type="dxa"/>
            <w:tcBorders>
              <w:top w:val="nil"/>
              <w:left w:val="single" w:sz="8" w:space="0" w:color="auto"/>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r w:rsidRPr="00932446">
              <w:rPr>
                <w:rFonts w:ascii="宋体" w:eastAsia="宋体" w:hAnsi="宋体" w:cs="宋体" w:hint="eastAsia"/>
                <w:kern w:val="0"/>
                <w:szCs w:val="21"/>
              </w:rPr>
              <w:t>支持，要求生产厂家在重庆有本地工程师，提供社保证明</w:t>
            </w:r>
          </w:p>
        </w:tc>
        <w:tc>
          <w:tcPr>
            <w:tcW w:w="1142" w:type="dxa"/>
            <w:tcBorders>
              <w:top w:val="nil"/>
              <w:left w:val="nil"/>
              <w:bottom w:val="single" w:sz="4" w:space="0" w:color="auto"/>
              <w:right w:val="single" w:sz="8" w:space="0" w:color="auto"/>
            </w:tcBorders>
            <w:vAlign w:val="center"/>
          </w:tcPr>
          <w:p w:rsidR="007F6324" w:rsidRPr="00932446" w:rsidRDefault="007F6324" w:rsidP="00D15C42">
            <w:pPr>
              <w:widowControl/>
              <w:spacing w:line="360" w:lineRule="exac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2778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F61E4B" w:rsidRPr="00AB4A4E" w:rsidTr="00645D4B">
        <w:trPr>
          <w:trHeight w:val="330"/>
        </w:trPr>
        <w:tc>
          <w:tcPr>
            <w:tcW w:w="703" w:type="dxa"/>
            <w:vMerge/>
            <w:vAlign w:val="center"/>
            <w:hideMark/>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F61E4B" w:rsidRPr="00932446" w:rsidRDefault="00F61E4B" w:rsidP="00F61E4B">
            <w:pPr>
              <w:widowControl/>
              <w:spacing w:line="360" w:lineRule="exact"/>
              <w:jc w:val="left"/>
              <w:rPr>
                <w:rFonts w:ascii="宋体" w:hAnsi="宋体"/>
                <w:sz w:val="21"/>
                <w:szCs w:val="21"/>
              </w:rPr>
            </w:pPr>
            <w:r w:rsidRPr="00932446">
              <w:rPr>
                <w:rFonts w:ascii="宋体" w:hAnsi="宋体" w:hint="eastAsia"/>
                <w:sz w:val="21"/>
                <w:szCs w:val="21"/>
              </w:rPr>
              <w:t>★</w:t>
            </w:r>
            <w:r w:rsidRPr="00932446">
              <w:rPr>
                <w:rFonts w:ascii="宋体" w:hAnsi="宋体" w:cs="宋体" w:hint="eastAsia"/>
                <w:color w:val="000000"/>
                <w:sz w:val="21"/>
                <w:szCs w:val="21"/>
              </w:rPr>
              <w:t>电动Z轴：Z轴行程≥12mm，步进≤3.8nm，重复精度≤20nm；带有主动式硬件防漂移功能，自动对焦功能，</w:t>
            </w:r>
            <w:r w:rsidRPr="00932446">
              <w:rPr>
                <w:rFonts w:ascii="宋体" w:hAnsi="宋体" w:hint="eastAsia"/>
                <w:sz w:val="21"/>
                <w:szCs w:val="21"/>
              </w:rPr>
              <w:t>焦点防漂功能</w:t>
            </w:r>
          </w:p>
        </w:tc>
        <w:tc>
          <w:tcPr>
            <w:tcW w:w="719" w:type="dxa"/>
            <w:vAlign w:val="center"/>
            <w:hideMark/>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F61E4B" w:rsidRPr="00AB4A4E" w:rsidTr="00645D4B">
        <w:trPr>
          <w:trHeight w:val="330"/>
        </w:trPr>
        <w:tc>
          <w:tcPr>
            <w:tcW w:w="703" w:type="dxa"/>
            <w:vMerge/>
            <w:vAlign w:val="center"/>
            <w:hideMark/>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hideMark/>
          </w:tcPr>
          <w:p w:rsidR="00F61E4B" w:rsidRPr="00932446" w:rsidRDefault="00F61E4B" w:rsidP="00F61E4B">
            <w:pPr>
              <w:spacing w:line="360" w:lineRule="exact"/>
              <w:jc w:val="left"/>
              <w:rPr>
                <w:rFonts w:ascii="宋体" w:hAnsi="宋体"/>
                <w:bCs/>
                <w:sz w:val="21"/>
                <w:szCs w:val="21"/>
              </w:rPr>
            </w:pPr>
            <w:r w:rsidRPr="00932446">
              <w:rPr>
                <w:rFonts w:ascii="宋体" w:hAnsi="宋体" w:hint="eastAsia"/>
                <w:sz w:val="21"/>
                <w:szCs w:val="21"/>
              </w:rPr>
              <w:t>★</w:t>
            </w:r>
            <w:r w:rsidRPr="00932446">
              <w:rPr>
                <w:rFonts w:ascii="宋体" w:hAnsi="宋体" w:cs="宋体" w:hint="eastAsia"/>
                <w:color w:val="000000"/>
                <w:sz w:val="21"/>
                <w:szCs w:val="21"/>
              </w:rPr>
              <w:t>DIC物镜棱镜与聚光镜棱镜需一一对应，自动DIC观察方式，独立的全电动</w:t>
            </w:r>
            <w:r w:rsidRPr="00932446">
              <w:rPr>
                <w:rFonts w:ascii="宋体" w:hAnsi="宋体" w:cs="宋体" w:hint="eastAsia"/>
                <w:color w:val="000000"/>
                <w:sz w:val="21"/>
                <w:szCs w:val="21"/>
              </w:rPr>
              <w:lastRenderedPageBreak/>
              <w:t>（非手动）微分干涉棱镜转盘，做荧光图像时， 棱镜自动转出光路， 保证荧光100%透过，无须人工干预。</w:t>
            </w:r>
          </w:p>
        </w:tc>
        <w:tc>
          <w:tcPr>
            <w:tcW w:w="719" w:type="dxa"/>
            <w:vAlign w:val="center"/>
            <w:hideMark/>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3.4</w:t>
            </w:r>
          </w:p>
        </w:tc>
      </w:tr>
      <w:tr w:rsidR="00F61E4B" w:rsidRPr="00AB4A4E" w:rsidTr="00D15C42">
        <w:trPr>
          <w:trHeight w:val="330"/>
        </w:trPr>
        <w:tc>
          <w:tcPr>
            <w:tcW w:w="703" w:type="dxa"/>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tcPr>
          <w:p w:rsidR="00F61E4B" w:rsidRPr="00932446" w:rsidRDefault="00F61E4B" w:rsidP="00F61E4B">
            <w:pPr>
              <w:widowControl/>
              <w:spacing w:line="360" w:lineRule="exact"/>
              <w:jc w:val="left"/>
              <w:rPr>
                <w:rFonts w:ascii="宋体" w:hAnsi="宋体" w:cs="宋体"/>
                <w:sz w:val="21"/>
                <w:szCs w:val="21"/>
              </w:rPr>
            </w:pPr>
            <w:r w:rsidRPr="00932446">
              <w:rPr>
                <w:rFonts w:ascii="宋体" w:hAnsi="宋体" w:hint="eastAsia"/>
                <w:sz w:val="21"/>
                <w:szCs w:val="21"/>
              </w:rPr>
              <w:t>★与显微镜同品牌高灵敏数字彩色CCD（非</w:t>
            </w:r>
            <w:r w:rsidRPr="00932446">
              <w:rPr>
                <w:rFonts w:ascii="宋体" w:hAnsi="宋体"/>
                <w:sz w:val="21"/>
                <w:szCs w:val="21"/>
              </w:rPr>
              <w:t>CMOS</w:t>
            </w:r>
            <w:r w:rsidRPr="00932446">
              <w:rPr>
                <w:rFonts w:ascii="宋体" w:hAnsi="宋体" w:hint="eastAsia"/>
                <w:sz w:val="21"/>
                <w:szCs w:val="21"/>
              </w:rPr>
              <w:t>）芯片：≥2 / 3英寸，物理像素（非像素位移）：≥280万，制冷方式：半导体制冷；满井电子：≥15.000e，</w:t>
            </w:r>
            <w:r w:rsidRPr="00932446">
              <w:rPr>
                <w:rFonts w:ascii="宋体" w:hAnsi="宋体" w:hint="eastAsia"/>
                <w:bCs/>
                <w:sz w:val="21"/>
                <w:szCs w:val="21"/>
              </w:rPr>
              <w:t>暗噪声：&lt;0.05 e-/px/sec,</w:t>
            </w:r>
            <w:r w:rsidRPr="00932446">
              <w:rPr>
                <w:rFonts w:ascii="宋体" w:hAnsi="宋体" w:hint="eastAsia"/>
                <w:sz w:val="21"/>
                <w:szCs w:val="21"/>
              </w:rPr>
              <w:t>接口：USB3.0，最高分辨率扫描速度≥40fps；相机接口：C型</w:t>
            </w:r>
          </w:p>
        </w:tc>
        <w:tc>
          <w:tcPr>
            <w:tcW w:w="719" w:type="dxa"/>
            <w:vAlign w:val="center"/>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F61E4B" w:rsidRPr="00AB4A4E" w:rsidTr="00D15C42">
        <w:trPr>
          <w:trHeight w:val="330"/>
        </w:trPr>
        <w:tc>
          <w:tcPr>
            <w:tcW w:w="703" w:type="dxa"/>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tcPr>
          <w:p w:rsidR="00F61E4B" w:rsidRPr="00932446" w:rsidRDefault="00F61E4B" w:rsidP="00F61E4B">
            <w:pPr>
              <w:widowControl/>
              <w:spacing w:line="360" w:lineRule="exact"/>
              <w:jc w:val="left"/>
              <w:rPr>
                <w:rFonts w:ascii="宋体" w:hAnsi="宋体" w:cs="宋体"/>
                <w:color w:val="000000"/>
                <w:sz w:val="21"/>
                <w:szCs w:val="21"/>
              </w:rPr>
            </w:pPr>
            <w:r w:rsidRPr="00932446">
              <w:rPr>
                <w:rFonts w:ascii="宋体" w:hAnsi="宋体" w:hint="eastAsia"/>
                <w:sz w:val="21"/>
                <w:szCs w:val="21"/>
              </w:rPr>
              <w:t>★一共25档荧光光强管理，电动圆盘转轮式</w:t>
            </w:r>
            <w:r w:rsidRPr="00932446">
              <w:rPr>
                <w:rFonts w:ascii="宋体" w:hAnsi="宋体"/>
                <w:sz w:val="21"/>
                <w:szCs w:val="21"/>
              </w:rPr>
              <w:t>荧光强度管理程序，显微镜机身内置，不需调节荧光光源电压即可实现可在100/55/ 30/17/10%之间直接指定每个滤块激发光强度,有保存并恢复的功能</w:t>
            </w:r>
          </w:p>
        </w:tc>
        <w:tc>
          <w:tcPr>
            <w:tcW w:w="719" w:type="dxa"/>
            <w:vAlign w:val="center"/>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F61E4B" w:rsidRPr="00AB4A4E" w:rsidTr="00D15C42">
        <w:trPr>
          <w:trHeight w:val="330"/>
        </w:trPr>
        <w:tc>
          <w:tcPr>
            <w:tcW w:w="703" w:type="dxa"/>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tcPr>
          <w:p w:rsidR="00F61E4B" w:rsidRPr="00932446" w:rsidRDefault="00F61E4B" w:rsidP="00F61E4B">
            <w:pPr>
              <w:widowControl/>
              <w:spacing w:line="360" w:lineRule="exact"/>
              <w:jc w:val="left"/>
              <w:rPr>
                <w:rFonts w:ascii="宋体" w:hAnsi="宋体" w:cs="宋体"/>
                <w:color w:val="000000"/>
                <w:sz w:val="21"/>
                <w:szCs w:val="21"/>
              </w:rPr>
            </w:pPr>
            <w:r w:rsidRPr="00932446">
              <w:rPr>
                <w:rFonts w:ascii="宋体" w:hAnsi="宋体" w:hint="eastAsia"/>
                <w:sz w:val="21"/>
                <w:szCs w:val="21"/>
              </w:rPr>
              <w:t>★</w:t>
            </w:r>
            <w:r w:rsidRPr="00932446">
              <w:rPr>
                <w:rFonts w:ascii="宋体" w:hAnsi="宋体" w:cs="宋体" w:hint="eastAsia"/>
                <w:color w:val="000000"/>
                <w:sz w:val="21"/>
                <w:szCs w:val="21"/>
              </w:rPr>
              <w:t>长工作距离聚光镜，数值孔径NA≥0.55，工作距离≥28mm</w:t>
            </w:r>
          </w:p>
        </w:tc>
        <w:tc>
          <w:tcPr>
            <w:tcW w:w="719" w:type="dxa"/>
            <w:vAlign w:val="center"/>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F61E4B" w:rsidRPr="00AB4A4E" w:rsidTr="00645D4B">
        <w:trPr>
          <w:trHeight w:val="330"/>
        </w:trPr>
        <w:tc>
          <w:tcPr>
            <w:tcW w:w="703" w:type="dxa"/>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tcPr>
          <w:p w:rsidR="00F61E4B" w:rsidRPr="00932446" w:rsidRDefault="00F61E4B" w:rsidP="00F61E4B">
            <w:pPr>
              <w:widowControl/>
              <w:spacing w:line="360" w:lineRule="exact"/>
              <w:jc w:val="left"/>
              <w:rPr>
                <w:rFonts w:ascii="宋体" w:hAnsi="宋体" w:cs="宋体"/>
                <w:color w:val="000000"/>
                <w:sz w:val="21"/>
                <w:szCs w:val="21"/>
              </w:rPr>
            </w:pPr>
            <w:r w:rsidRPr="00932446">
              <w:rPr>
                <w:rFonts w:ascii="宋体" w:hAnsi="宋体" w:cs="宋体" w:hint="eastAsia"/>
                <w:color w:val="000000"/>
                <w:sz w:val="21"/>
                <w:szCs w:val="21"/>
              </w:rPr>
              <w:t>物镜 5X (NA≥0.12)、10X (NA≥0.32)、20X (NA≥0.4) 40X(NA≥0.6带玻片校正，63X（NA≥1.3）</w:t>
            </w:r>
          </w:p>
          <w:p w:rsidR="00F61E4B" w:rsidRPr="00932446" w:rsidRDefault="00F61E4B" w:rsidP="00F61E4B">
            <w:pPr>
              <w:widowControl/>
              <w:spacing w:line="360" w:lineRule="exact"/>
              <w:jc w:val="left"/>
              <w:rPr>
                <w:rFonts w:ascii="宋体" w:hAnsi="宋体"/>
                <w:sz w:val="21"/>
                <w:szCs w:val="21"/>
              </w:rPr>
            </w:pPr>
            <w:r w:rsidRPr="00932446">
              <w:rPr>
                <w:rFonts w:ascii="宋体" w:hAnsi="宋体" w:cs="宋体" w:hint="eastAsia"/>
                <w:color w:val="000000"/>
                <w:sz w:val="21"/>
                <w:szCs w:val="21"/>
              </w:rPr>
              <w:t>配置全电动20倍，40倍，63倍DIC。无需手工调节</w:t>
            </w:r>
          </w:p>
        </w:tc>
        <w:tc>
          <w:tcPr>
            <w:tcW w:w="719" w:type="dxa"/>
            <w:vAlign w:val="center"/>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61E4B" w:rsidRPr="00AB4A4E" w:rsidTr="00645D4B">
        <w:trPr>
          <w:trHeight w:val="330"/>
        </w:trPr>
        <w:tc>
          <w:tcPr>
            <w:tcW w:w="703" w:type="dxa"/>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tcPr>
          <w:p w:rsidR="00F61E4B" w:rsidRPr="00932446" w:rsidRDefault="00F61E4B" w:rsidP="00F61E4B">
            <w:pPr>
              <w:widowControl/>
              <w:spacing w:line="360" w:lineRule="exact"/>
              <w:jc w:val="left"/>
              <w:rPr>
                <w:rFonts w:ascii="宋体" w:hAnsi="宋体"/>
                <w:bCs/>
                <w:sz w:val="21"/>
                <w:szCs w:val="21"/>
              </w:rPr>
            </w:pPr>
            <w:r w:rsidRPr="00932446">
              <w:rPr>
                <w:rFonts w:ascii="宋体" w:hAnsi="宋体" w:hint="eastAsia"/>
                <w:sz w:val="21"/>
                <w:szCs w:val="21"/>
              </w:rPr>
              <w:t>控制显微镜：能完全设置和控制电动显微镜包括物镜转盘、聚光镜、荧光滤块转盘、</w:t>
            </w:r>
            <w:r w:rsidRPr="00932446">
              <w:rPr>
                <w:rFonts w:ascii="宋体" w:hAnsi="宋体"/>
                <w:sz w:val="21"/>
                <w:szCs w:val="21"/>
              </w:rPr>
              <w:t>DIC</w:t>
            </w:r>
            <w:r w:rsidRPr="00932446">
              <w:rPr>
                <w:rFonts w:ascii="宋体" w:hAnsi="宋体" w:hint="eastAsia"/>
                <w:sz w:val="21"/>
                <w:szCs w:val="21"/>
              </w:rPr>
              <w:t>棱在内的所有电动部件。能实现显微镜编码读出、自动功能设置及记忆等功能。</w:t>
            </w:r>
          </w:p>
        </w:tc>
        <w:tc>
          <w:tcPr>
            <w:tcW w:w="719" w:type="dxa"/>
            <w:vAlign w:val="center"/>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61E4B" w:rsidRPr="00AB4A4E" w:rsidTr="00645D4B">
        <w:trPr>
          <w:trHeight w:val="330"/>
        </w:trPr>
        <w:tc>
          <w:tcPr>
            <w:tcW w:w="703" w:type="dxa"/>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tcPr>
          <w:p w:rsidR="00F61E4B" w:rsidRPr="00932446" w:rsidRDefault="00F61E4B" w:rsidP="00F61E4B">
            <w:pPr>
              <w:widowControl/>
              <w:spacing w:line="360" w:lineRule="exact"/>
              <w:rPr>
                <w:rFonts w:ascii="宋体" w:hAnsi="宋体" w:cs="宋体"/>
                <w:sz w:val="21"/>
                <w:szCs w:val="21"/>
              </w:rPr>
            </w:pPr>
            <w:r w:rsidRPr="00932446">
              <w:rPr>
                <w:rFonts w:ascii="宋体" w:hAnsi="宋体" w:cs="宋体" w:hint="eastAsia"/>
                <w:color w:val="000000"/>
                <w:sz w:val="21"/>
                <w:szCs w:val="21"/>
              </w:rPr>
              <w:t>六位电动物镜转换器，电动调焦，光强随物镜变换自动调整并记忆（非软件设定）。</w:t>
            </w:r>
          </w:p>
        </w:tc>
        <w:tc>
          <w:tcPr>
            <w:tcW w:w="719" w:type="dxa"/>
            <w:vAlign w:val="center"/>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61E4B" w:rsidRPr="00AB4A4E" w:rsidTr="00645D4B">
        <w:trPr>
          <w:trHeight w:val="330"/>
        </w:trPr>
        <w:tc>
          <w:tcPr>
            <w:tcW w:w="703" w:type="dxa"/>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tcPr>
          <w:p w:rsidR="00F61E4B" w:rsidRPr="00932446" w:rsidRDefault="00F61E4B" w:rsidP="00F61E4B">
            <w:pPr>
              <w:widowControl/>
              <w:spacing w:line="360" w:lineRule="exact"/>
              <w:rPr>
                <w:rFonts w:ascii="宋体" w:hAnsi="宋体"/>
                <w:sz w:val="21"/>
                <w:szCs w:val="21"/>
              </w:rPr>
            </w:pPr>
            <w:r w:rsidRPr="00932446">
              <w:rPr>
                <w:rFonts w:ascii="宋体" w:hAnsi="宋体" w:cs="宋体" w:hint="eastAsia"/>
                <w:color w:val="000000"/>
                <w:sz w:val="21"/>
                <w:szCs w:val="21"/>
              </w:rPr>
              <w:t>机身自带双重光路，可引入两条乃至更多激发光源；具有电动控制摄像侧出口。最多可配4个摄像出口。</w:t>
            </w:r>
          </w:p>
        </w:tc>
        <w:tc>
          <w:tcPr>
            <w:tcW w:w="719" w:type="dxa"/>
            <w:vAlign w:val="center"/>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61E4B" w:rsidRPr="00AB4A4E" w:rsidTr="00645D4B">
        <w:trPr>
          <w:trHeight w:val="330"/>
        </w:trPr>
        <w:tc>
          <w:tcPr>
            <w:tcW w:w="703" w:type="dxa"/>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tcPr>
          <w:p w:rsidR="00F61E4B" w:rsidRPr="00932446" w:rsidRDefault="00F61E4B" w:rsidP="00F61E4B">
            <w:pPr>
              <w:widowControl/>
              <w:spacing w:line="360" w:lineRule="exact"/>
              <w:rPr>
                <w:rFonts w:ascii="宋体" w:hAnsi="宋体"/>
                <w:bCs/>
                <w:sz w:val="21"/>
                <w:szCs w:val="21"/>
              </w:rPr>
            </w:pPr>
            <w:r w:rsidRPr="00932446">
              <w:rPr>
                <w:rFonts w:ascii="宋体" w:hAnsi="宋体" w:cs="宋体" w:hint="eastAsia"/>
                <w:color w:val="000000"/>
                <w:sz w:val="21"/>
                <w:szCs w:val="21"/>
              </w:rPr>
              <w:t>透射光照明：超长寿命LED冷光源，纯白背景，无须换灯泡，使用寿命≥50000小时。</w:t>
            </w:r>
          </w:p>
        </w:tc>
        <w:tc>
          <w:tcPr>
            <w:tcW w:w="719" w:type="dxa"/>
            <w:vAlign w:val="center"/>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61E4B" w:rsidRPr="00AB4A4E" w:rsidTr="00645D4B">
        <w:trPr>
          <w:trHeight w:val="330"/>
        </w:trPr>
        <w:tc>
          <w:tcPr>
            <w:tcW w:w="703" w:type="dxa"/>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tcPr>
          <w:p w:rsidR="00F61E4B" w:rsidRPr="00932446" w:rsidRDefault="00F61E4B" w:rsidP="00F61E4B">
            <w:pPr>
              <w:widowControl/>
              <w:spacing w:line="360" w:lineRule="exact"/>
              <w:rPr>
                <w:rFonts w:ascii="宋体" w:hAnsi="宋体"/>
                <w:sz w:val="21"/>
                <w:szCs w:val="21"/>
              </w:rPr>
            </w:pPr>
            <w:r w:rsidRPr="00932446">
              <w:rPr>
                <w:rFonts w:ascii="宋体" w:hAnsi="宋体" w:cs="宋体" w:hint="eastAsia"/>
                <w:color w:val="000000"/>
                <w:sz w:val="21"/>
                <w:szCs w:val="21"/>
              </w:rPr>
              <w:t>长寿命荧光光源，灯泡使用寿命≥2000小时。</w:t>
            </w:r>
          </w:p>
        </w:tc>
        <w:tc>
          <w:tcPr>
            <w:tcW w:w="719" w:type="dxa"/>
            <w:vAlign w:val="center"/>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61E4B" w:rsidRPr="00AB4A4E" w:rsidTr="00645D4B">
        <w:trPr>
          <w:trHeight w:val="330"/>
        </w:trPr>
        <w:tc>
          <w:tcPr>
            <w:tcW w:w="703" w:type="dxa"/>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tcPr>
          <w:p w:rsidR="00F61E4B" w:rsidRPr="00932446" w:rsidRDefault="00F61E4B" w:rsidP="00F61E4B">
            <w:pPr>
              <w:widowControl/>
              <w:spacing w:line="360" w:lineRule="exact"/>
              <w:rPr>
                <w:rFonts w:ascii="宋体" w:hAnsi="宋体"/>
                <w:sz w:val="21"/>
                <w:szCs w:val="21"/>
              </w:rPr>
            </w:pPr>
            <w:r w:rsidRPr="00932446">
              <w:rPr>
                <w:rFonts w:ascii="宋体" w:hAnsi="宋体"/>
                <w:sz w:val="21"/>
                <w:szCs w:val="21"/>
              </w:rPr>
              <w:t>电动荧光激发块</w:t>
            </w:r>
            <w:r w:rsidRPr="00932446">
              <w:rPr>
                <w:rFonts w:ascii="宋体" w:hAnsi="宋体" w:hint="eastAsia"/>
                <w:sz w:val="21"/>
                <w:szCs w:val="21"/>
              </w:rPr>
              <w:t>6位</w:t>
            </w:r>
            <w:r w:rsidRPr="00932446">
              <w:rPr>
                <w:rFonts w:ascii="宋体" w:hAnsi="宋体"/>
                <w:sz w:val="21"/>
                <w:szCs w:val="21"/>
              </w:rPr>
              <w:t>转盘，新型紫外、蓝色、绿色三个荧光</w:t>
            </w:r>
            <w:r w:rsidRPr="00932446">
              <w:rPr>
                <w:rFonts w:ascii="宋体" w:hAnsi="宋体" w:hint="eastAsia"/>
                <w:sz w:val="21"/>
                <w:szCs w:val="21"/>
              </w:rPr>
              <w:t>窄带</w:t>
            </w:r>
            <w:r w:rsidRPr="00932446">
              <w:rPr>
                <w:rFonts w:ascii="宋体" w:hAnsi="宋体"/>
                <w:sz w:val="21"/>
                <w:szCs w:val="21"/>
              </w:rPr>
              <w:t>激发块，新型镀膜技术实现超高荧光通量设计，低反射率，保证最佳荧光信噪比</w:t>
            </w:r>
            <w:r w:rsidRPr="00932446">
              <w:rPr>
                <w:rFonts w:ascii="宋体" w:hAnsi="宋体" w:hint="eastAsia"/>
                <w:sz w:val="21"/>
                <w:szCs w:val="21"/>
              </w:rPr>
              <w:t>，</w:t>
            </w:r>
          </w:p>
        </w:tc>
        <w:tc>
          <w:tcPr>
            <w:tcW w:w="719" w:type="dxa"/>
            <w:vAlign w:val="center"/>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61E4B" w:rsidRPr="00AB4A4E" w:rsidTr="00645D4B">
        <w:trPr>
          <w:trHeight w:val="330"/>
        </w:trPr>
        <w:tc>
          <w:tcPr>
            <w:tcW w:w="703" w:type="dxa"/>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tcPr>
          <w:p w:rsidR="00F61E4B" w:rsidRPr="00932446" w:rsidRDefault="00F61E4B" w:rsidP="00F61E4B">
            <w:pPr>
              <w:widowControl/>
              <w:spacing w:line="360" w:lineRule="exact"/>
              <w:jc w:val="left"/>
              <w:rPr>
                <w:rFonts w:ascii="宋体" w:hAnsi="宋体" w:cs="宋体"/>
                <w:color w:val="000000"/>
                <w:sz w:val="21"/>
                <w:szCs w:val="21"/>
              </w:rPr>
            </w:pPr>
            <w:r w:rsidRPr="00932446">
              <w:rPr>
                <w:rFonts w:ascii="宋体" w:hAnsi="宋体" w:cs="宋体" w:hint="eastAsia"/>
                <w:color w:val="000000"/>
                <w:sz w:val="21"/>
                <w:szCs w:val="21"/>
              </w:rPr>
              <w:t>培养箱：温度控制单元：</w:t>
            </w:r>
            <w:r w:rsidRPr="00932446">
              <w:rPr>
                <w:rFonts w:ascii="宋体" w:hAnsi="宋体" w:hint="eastAsia"/>
                <w:bCs/>
                <w:sz w:val="21"/>
                <w:szCs w:val="21"/>
              </w:rPr>
              <w:t>室温～45</w:t>
            </w:r>
            <w:r w:rsidRPr="00932446">
              <w:rPr>
                <w:rFonts w:ascii="宋体" w:hAnsi="宋体"/>
                <w:bCs/>
                <w:sz w:val="21"/>
                <w:szCs w:val="21"/>
              </w:rPr>
              <w:t>°C</w:t>
            </w:r>
            <w:r w:rsidRPr="00932446">
              <w:rPr>
                <w:rFonts w:ascii="宋体" w:hAnsi="宋体" w:cs="宋体" w:hint="eastAsia"/>
                <w:color w:val="000000"/>
                <w:sz w:val="21"/>
                <w:szCs w:val="21"/>
              </w:rPr>
              <w:t>（控制精度：0.1℃；CO2 控制单元 （控制精度：0.1%）</w:t>
            </w:r>
          </w:p>
          <w:p w:rsidR="00F61E4B" w:rsidRPr="00932446" w:rsidRDefault="00F61E4B" w:rsidP="00F61E4B">
            <w:pPr>
              <w:widowControl/>
              <w:spacing w:line="360" w:lineRule="exact"/>
              <w:jc w:val="left"/>
              <w:rPr>
                <w:rFonts w:ascii="宋体" w:hAnsi="宋体"/>
                <w:sz w:val="21"/>
                <w:szCs w:val="21"/>
              </w:rPr>
            </w:pPr>
            <w:r w:rsidRPr="00932446">
              <w:rPr>
                <w:rFonts w:ascii="宋体" w:hAnsi="宋体" w:cs="宋体" w:hint="eastAsia"/>
                <w:color w:val="000000"/>
                <w:sz w:val="21"/>
                <w:szCs w:val="21"/>
              </w:rPr>
              <w:t>培养箱，加湿装置加热器；防蒸发附件，软件可控制培养系统各项参数，并可程序化控制温度/二氧化碳浓度随时间变化，适用容器：6孔板，LabTek Chamber，35mm培养等</w:t>
            </w:r>
          </w:p>
        </w:tc>
        <w:tc>
          <w:tcPr>
            <w:tcW w:w="719" w:type="dxa"/>
            <w:vAlign w:val="center"/>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61E4B" w:rsidRPr="00AB4A4E" w:rsidTr="00D15C42">
        <w:trPr>
          <w:trHeight w:val="330"/>
        </w:trPr>
        <w:tc>
          <w:tcPr>
            <w:tcW w:w="703" w:type="dxa"/>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tcPr>
          <w:p w:rsidR="00F61E4B" w:rsidRPr="00932446" w:rsidRDefault="00F61E4B" w:rsidP="00F61E4B">
            <w:pPr>
              <w:widowControl/>
              <w:spacing w:line="360" w:lineRule="exact"/>
              <w:jc w:val="left"/>
              <w:rPr>
                <w:rFonts w:ascii="宋体" w:hAnsi="宋体" w:cs="宋体"/>
                <w:color w:val="000000"/>
                <w:sz w:val="21"/>
                <w:szCs w:val="21"/>
              </w:rPr>
            </w:pPr>
            <w:r w:rsidRPr="00932446">
              <w:rPr>
                <w:rFonts w:ascii="宋体" w:hAnsi="宋体" w:cs="宋体" w:hint="eastAsia"/>
                <w:color w:val="000000"/>
                <w:sz w:val="21"/>
                <w:szCs w:val="21"/>
              </w:rPr>
              <w:t>自动实验条件保存和恢复：能直接保存当前软件参数设置，也能通过之前拍摄的实验文件进行参数一键还原，保证实验的可重复性。</w:t>
            </w:r>
          </w:p>
        </w:tc>
        <w:tc>
          <w:tcPr>
            <w:tcW w:w="719" w:type="dxa"/>
            <w:vAlign w:val="center"/>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61E4B" w:rsidRPr="00AB4A4E" w:rsidTr="00D15C42">
        <w:trPr>
          <w:trHeight w:val="330"/>
        </w:trPr>
        <w:tc>
          <w:tcPr>
            <w:tcW w:w="703" w:type="dxa"/>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tcPr>
          <w:p w:rsidR="00F61E4B" w:rsidRPr="00932446" w:rsidRDefault="00F61E4B" w:rsidP="00F61E4B">
            <w:pPr>
              <w:widowControl/>
              <w:spacing w:line="360" w:lineRule="exact"/>
              <w:jc w:val="left"/>
              <w:rPr>
                <w:rFonts w:ascii="宋体" w:hAnsi="宋体" w:cs="宋体"/>
                <w:color w:val="000000"/>
                <w:sz w:val="21"/>
                <w:szCs w:val="21"/>
              </w:rPr>
            </w:pPr>
            <w:r w:rsidRPr="00932446">
              <w:rPr>
                <w:rFonts w:ascii="宋体" w:hAnsi="宋体" w:cs="宋体" w:hint="eastAsia"/>
                <w:color w:val="000000"/>
                <w:sz w:val="21"/>
                <w:szCs w:val="21"/>
              </w:rPr>
              <w:t>可实时或采集后添加标尺、注释、ROI图形及标注、长度测量、归类计数等。字体、色随意改变。图像能进行JPG / TIFF/AVI/Quicktime输出。</w:t>
            </w:r>
          </w:p>
        </w:tc>
        <w:tc>
          <w:tcPr>
            <w:tcW w:w="719" w:type="dxa"/>
            <w:vAlign w:val="center"/>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61E4B" w:rsidRPr="00AB4A4E" w:rsidTr="00D15C42">
        <w:trPr>
          <w:trHeight w:val="330"/>
        </w:trPr>
        <w:tc>
          <w:tcPr>
            <w:tcW w:w="703" w:type="dxa"/>
            <w:vMerge/>
            <w:vAlign w:val="center"/>
            <w:hideMark/>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hideMark/>
          </w:tcPr>
          <w:p w:rsidR="00F61E4B" w:rsidRPr="00932446" w:rsidRDefault="00F61E4B" w:rsidP="00F61E4B">
            <w:pPr>
              <w:widowControl/>
              <w:spacing w:line="360" w:lineRule="exact"/>
              <w:jc w:val="left"/>
              <w:rPr>
                <w:rFonts w:ascii="宋体" w:hAnsi="宋体" w:cs="宋体"/>
                <w:color w:val="000000"/>
                <w:sz w:val="21"/>
                <w:szCs w:val="21"/>
              </w:rPr>
            </w:pPr>
            <w:r w:rsidRPr="00932446">
              <w:rPr>
                <w:rFonts w:ascii="宋体" w:hAnsi="宋体" w:cs="宋体" w:hint="eastAsia"/>
                <w:color w:val="000000"/>
                <w:sz w:val="21"/>
                <w:szCs w:val="21"/>
              </w:rPr>
              <w:t>图像画廊阵列：具有最佳焦平面寻找功能，以及XYλZT多维序列自定义编辑输出功能。能一键显示荧光叠加图、Z轴叠加图、三维共定位等。</w:t>
            </w:r>
          </w:p>
        </w:tc>
        <w:tc>
          <w:tcPr>
            <w:tcW w:w="719" w:type="dxa"/>
            <w:vAlign w:val="center"/>
            <w:hideMark/>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61E4B" w:rsidRPr="00AB4A4E" w:rsidTr="00D15C42">
        <w:trPr>
          <w:trHeight w:val="330"/>
        </w:trPr>
        <w:tc>
          <w:tcPr>
            <w:tcW w:w="703" w:type="dxa"/>
            <w:vMerge/>
            <w:vAlign w:val="center"/>
            <w:hideMark/>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hideMark/>
          </w:tcPr>
          <w:p w:rsidR="00F61E4B" w:rsidRPr="00932446" w:rsidRDefault="00F61E4B" w:rsidP="00F61E4B">
            <w:pPr>
              <w:widowControl/>
              <w:spacing w:line="360" w:lineRule="exact"/>
              <w:jc w:val="left"/>
              <w:rPr>
                <w:rFonts w:ascii="宋体" w:hAnsi="宋体" w:cs="宋体"/>
                <w:color w:val="000000"/>
                <w:sz w:val="21"/>
                <w:szCs w:val="21"/>
              </w:rPr>
            </w:pPr>
            <w:r w:rsidRPr="00932446">
              <w:rPr>
                <w:rFonts w:ascii="宋体" w:hAnsi="宋体" w:cs="宋体" w:hint="eastAsia"/>
                <w:color w:val="000000"/>
                <w:sz w:val="21"/>
                <w:szCs w:val="21"/>
              </w:rPr>
              <w:t>带有XYZ单细胞追踪系统，可对荧光染色的单个细胞进行跟踪拍摄</w:t>
            </w:r>
          </w:p>
        </w:tc>
        <w:tc>
          <w:tcPr>
            <w:tcW w:w="719" w:type="dxa"/>
            <w:vAlign w:val="center"/>
            <w:hideMark/>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61E4B" w:rsidRPr="00AB4A4E" w:rsidTr="00D15C42">
        <w:trPr>
          <w:trHeight w:val="330"/>
        </w:trPr>
        <w:tc>
          <w:tcPr>
            <w:tcW w:w="703" w:type="dxa"/>
            <w:vMerge/>
            <w:vAlign w:val="center"/>
            <w:hideMark/>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hideMark/>
          </w:tcPr>
          <w:p w:rsidR="00F61E4B" w:rsidRPr="00932446" w:rsidRDefault="00F61E4B" w:rsidP="00F61E4B">
            <w:pPr>
              <w:widowControl/>
              <w:spacing w:line="360" w:lineRule="exact"/>
              <w:jc w:val="left"/>
              <w:rPr>
                <w:rFonts w:ascii="宋体" w:hAnsi="宋体" w:cs="宋体"/>
                <w:color w:val="000000"/>
                <w:sz w:val="21"/>
                <w:szCs w:val="21"/>
              </w:rPr>
            </w:pPr>
            <w:r w:rsidRPr="00932446">
              <w:rPr>
                <w:rFonts w:ascii="宋体" w:hAnsi="宋体" w:cs="宋体" w:hint="eastAsia"/>
                <w:color w:val="000000"/>
                <w:sz w:val="21"/>
                <w:szCs w:val="21"/>
              </w:rPr>
              <w:t>荧光定量测量 (光密度/长度/面积/周长)需要手动圈定ROI。能测量选定对象的长度、面积、平均光强度、总光强度、中心点。能统计最大值、最小值、平均差、标准差、总值、平均值等。</w:t>
            </w:r>
          </w:p>
        </w:tc>
        <w:tc>
          <w:tcPr>
            <w:tcW w:w="719" w:type="dxa"/>
            <w:vAlign w:val="center"/>
            <w:hideMark/>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61E4B" w:rsidRPr="00AB4A4E" w:rsidTr="00D15C42">
        <w:trPr>
          <w:trHeight w:val="330"/>
        </w:trPr>
        <w:tc>
          <w:tcPr>
            <w:tcW w:w="703" w:type="dxa"/>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F61E4B" w:rsidRPr="00AB4A4E" w:rsidRDefault="00F61E4B" w:rsidP="00F61E4B">
            <w:pPr>
              <w:adjustRightInd w:val="0"/>
              <w:snapToGrid w:val="0"/>
              <w:spacing w:line="440" w:lineRule="exact"/>
              <w:jc w:val="center"/>
              <w:rPr>
                <w:rFonts w:asciiTheme="minorEastAsia" w:hAnsiTheme="minorEastAsia"/>
                <w:szCs w:val="21"/>
              </w:rPr>
            </w:pPr>
          </w:p>
        </w:tc>
        <w:tc>
          <w:tcPr>
            <w:tcW w:w="6946" w:type="dxa"/>
            <w:noWrap/>
            <w:vAlign w:val="center"/>
          </w:tcPr>
          <w:p w:rsidR="00F61E4B" w:rsidRPr="00932446" w:rsidRDefault="00F61E4B" w:rsidP="00F61E4B">
            <w:pPr>
              <w:widowControl/>
              <w:spacing w:line="360" w:lineRule="exact"/>
              <w:jc w:val="left"/>
              <w:rPr>
                <w:rFonts w:ascii="宋体" w:hAnsi="宋体" w:cs="宋体"/>
                <w:color w:val="000000"/>
                <w:sz w:val="21"/>
                <w:szCs w:val="21"/>
              </w:rPr>
            </w:pPr>
            <w:r w:rsidRPr="00932446">
              <w:rPr>
                <w:rFonts w:ascii="宋体" w:hAnsi="宋体" w:cs="宋体" w:hint="eastAsia"/>
                <w:color w:val="000000"/>
                <w:sz w:val="21"/>
                <w:szCs w:val="21"/>
              </w:rPr>
              <w:t>1, 多功能全标本导航，全标本拼图。能进行自定义ROI形状的拼图，能拼接出长条形或圆形的大图，节省不必需的区域成像，加快拼图速度。能指定不同ROI区域使用不同的物镜进行拼图。能一次性批量化扫描多个标本多个ROI拼图。（配合适配器玻片最多可达4张，ROI个数无限制）</w:t>
            </w:r>
          </w:p>
          <w:p w:rsidR="00F61E4B" w:rsidRPr="00932446" w:rsidRDefault="00F61E4B" w:rsidP="00F61E4B">
            <w:pPr>
              <w:widowControl/>
              <w:spacing w:line="360" w:lineRule="exact"/>
              <w:jc w:val="left"/>
              <w:rPr>
                <w:rFonts w:ascii="宋体" w:hAnsi="宋体" w:cs="宋体"/>
                <w:color w:val="000000"/>
                <w:sz w:val="21"/>
                <w:szCs w:val="21"/>
              </w:rPr>
            </w:pPr>
            <w:r w:rsidRPr="00932446">
              <w:rPr>
                <w:rFonts w:ascii="宋体" w:hAnsi="宋体" w:cs="宋体" w:hint="eastAsia"/>
                <w:color w:val="000000"/>
                <w:sz w:val="21"/>
                <w:szCs w:val="21"/>
              </w:rPr>
              <w:t>2，能进行全片无缝拼图扫描，带聚焦地形图功能，能适应标本高低不同的焦面进行多焦点自动对焦及拼图。用户能自定义多个不同的焦点。</w:t>
            </w:r>
          </w:p>
          <w:p w:rsidR="00F61E4B" w:rsidRPr="00932446" w:rsidRDefault="00F61E4B" w:rsidP="00F61E4B">
            <w:pPr>
              <w:widowControl/>
              <w:spacing w:line="360" w:lineRule="exact"/>
              <w:jc w:val="left"/>
              <w:rPr>
                <w:rFonts w:ascii="宋体" w:hAnsi="宋体" w:cs="宋体"/>
                <w:color w:val="000000"/>
                <w:sz w:val="21"/>
                <w:szCs w:val="21"/>
              </w:rPr>
            </w:pPr>
            <w:r w:rsidRPr="00932446">
              <w:rPr>
                <w:rFonts w:ascii="宋体" w:hAnsi="宋体" w:cs="宋体" w:hint="eastAsia"/>
                <w:color w:val="000000"/>
                <w:sz w:val="21"/>
                <w:szCs w:val="21"/>
              </w:rPr>
              <w:t>3，能结合电动Z轴进行三维拼图，拼接结果能根据需求进行大图三维重建（需配备3D Visualization 模块）、大图三维叠加（需配备Extended Depth of Field模块）、大图三维细胞计数自动分析（需配备3D Analysis模块）。</w:t>
            </w:r>
          </w:p>
          <w:p w:rsidR="00F61E4B" w:rsidRPr="00932446" w:rsidRDefault="00F61E4B" w:rsidP="00F61E4B">
            <w:pPr>
              <w:widowControl/>
              <w:spacing w:line="360" w:lineRule="exact"/>
              <w:jc w:val="left"/>
              <w:rPr>
                <w:rFonts w:ascii="宋体" w:hAnsi="宋体" w:cs="宋体"/>
                <w:color w:val="000000"/>
                <w:sz w:val="21"/>
                <w:szCs w:val="21"/>
              </w:rPr>
            </w:pPr>
            <w:r w:rsidRPr="00932446">
              <w:rPr>
                <w:rFonts w:ascii="宋体" w:hAnsi="宋体" w:cs="宋体" w:hint="eastAsia"/>
                <w:color w:val="000000"/>
                <w:sz w:val="21"/>
                <w:szCs w:val="21"/>
              </w:rPr>
              <w:t>4，针对不同的活细胞器皿，软件能调出并校正6，12，24，48，96孔板的分布图，以及35mm/50mm/60mm培养皿的分布图，2、4、8、16孔等多种chamber coverglass培养小室的分布图等；通过点击软件界面中每个孔，能预览、扫描、定义对应的该孔的细胞图像。能进行多孔板分别每孔的自动对焦、焦点记忆与重返。能进行多孔板分别每孔的拼图、多孔多视野成像。</w:t>
            </w:r>
          </w:p>
          <w:p w:rsidR="00F61E4B" w:rsidRPr="00932446" w:rsidRDefault="00F61E4B" w:rsidP="00F61E4B">
            <w:pPr>
              <w:widowControl/>
              <w:spacing w:line="360" w:lineRule="exact"/>
              <w:jc w:val="left"/>
              <w:rPr>
                <w:rFonts w:ascii="宋体" w:hAnsi="宋体" w:cs="宋体"/>
                <w:color w:val="000000"/>
                <w:sz w:val="21"/>
                <w:szCs w:val="21"/>
              </w:rPr>
            </w:pPr>
            <w:r w:rsidRPr="00932446">
              <w:rPr>
                <w:rFonts w:ascii="宋体" w:hAnsi="宋体" w:cs="宋体" w:hint="eastAsia"/>
                <w:color w:val="000000"/>
                <w:sz w:val="21"/>
                <w:szCs w:val="21"/>
              </w:rPr>
              <w:t>5, 能结合时间序列，三维成像，多通道荧光同时进行多达7维度拍摄。</w:t>
            </w:r>
          </w:p>
        </w:tc>
        <w:tc>
          <w:tcPr>
            <w:tcW w:w="719" w:type="dxa"/>
            <w:vAlign w:val="center"/>
          </w:tcPr>
          <w:p w:rsidR="00F61E4B" w:rsidRPr="00AB4A4E" w:rsidRDefault="00F61E4B"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w:t>
            </w:r>
            <w:r w:rsidRPr="00AB4A4E">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w:t>
      </w:r>
      <w:r w:rsidRPr="00E016D8">
        <w:rPr>
          <w:rFonts w:asciiTheme="minorEastAsia" w:hAnsiTheme="minorEastAsia" w:cs="Times New Roman" w:hint="eastAsia"/>
          <w:kern w:val="0"/>
          <w:sz w:val="24"/>
          <w:szCs w:val="24"/>
        </w:rPr>
        <w:lastRenderedPageBreak/>
        <w:t>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w:t>
      </w:r>
      <w:r w:rsidRPr="00E016D8">
        <w:rPr>
          <w:rFonts w:asciiTheme="minorEastAsia" w:hAnsiTheme="minorEastAsia" w:cs="Times New Roman" w:hint="eastAsia"/>
          <w:kern w:val="0"/>
          <w:sz w:val="24"/>
          <w:szCs w:val="24"/>
        </w:rPr>
        <w:lastRenderedPageBreak/>
        <w:t>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w:t>
      </w:r>
      <w:r w:rsidRPr="00E016D8">
        <w:rPr>
          <w:rFonts w:asciiTheme="minorEastAsia" w:hAnsiTheme="minorEastAsia" w:cs="Times New Roman" w:hint="eastAsia"/>
          <w:kern w:val="0"/>
          <w:sz w:val="24"/>
          <w:szCs w:val="24"/>
        </w:rPr>
        <w:lastRenderedPageBreak/>
        <w:t>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2778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81D45">
              <w:rPr>
                <w:rFonts w:ascii="宋体" w:eastAsia="宋体" w:hAnsi="宋体" w:cs="Times New Roman" w:hint="eastAsia"/>
                <w:bCs/>
                <w:spacing w:val="48"/>
                <w:kern w:val="0"/>
                <w:szCs w:val="21"/>
                <w:fitText w:val="1170" w:id="1190323200"/>
              </w:rPr>
              <w:t>单位名</w:t>
            </w:r>
            <w:r w:rsidRPr="00281D45">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48"/>
                <w:kern w:val="0"/>
                <w:szCs w:val="21"/>
                <w:fitText w:val="1170" w:id="1190323200"/>
              </w:rPr>
              <w:t>单位名</w:t>
            </w:r>
            <w:r w:rsidRPr="00281D4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12"/>
                <w:kern w:val="0"/>
                <w:szCs w:val="21"/>
                <w:fitText w:val="1170" w:id="1190323200"/>
              </w:rPr>
              <w:t>法定代表</w:t>
            </w:r>
            <w:r w:rsidRPr="00281D4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12"/>
                <w:kern w:val="0"/>
                <w:szCs w:val="21"/>
                <w:fitText w:val="1170" w:id="1190323200"/>
              </w:rPr>
              <w:t>法定代表</w:t>
            </w:r>
            <w:r w:rsidRPr="00281D4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12"/>
                <w:kern w:val="0"/>
                <w:szCs w:val="21"/>
                <w:fitText w:val="1170" w:id="1190323200"/>
              </w:rPr>
              <w:t>委托代理</w:t>
            </w:r>
            <w:r w:rsidRPr="00281D4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12"/>
                <w:kern w:val="0"/>
                <w:szCs w:val="21"/>
                <w:fitText w:val="1170" w:id="1190323200"/>
              </w:rPr>
              <w:t>委托代理</w:t>
            </w:r>
            <w:r w:rsidRPr="00281D4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120"/>
                <w:kern w:val="0"/>
                <w:szCs w:val="21"/>
                <w:fitText w:val="1170" w:id="1190323200"/>
              </w:rPr>
              <w:t>联系</w:t>
            </w:r>
            <w:r w:rsidRPr="00281D45">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120"/>
                <w:kern w:val="0"/>
                <w:szCs w:val="21"/>
                <w:fitText w:val="1170" w:id="1190323200"/>
              </w:rPr>
              <w:t>联系</w:t>
            </w:r>
            <w:r w:rsidRPr="00281D45">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48"/>
                <w:kern w:val="0"/>
                <w:szCs w:val="21"/>
                <w:fitText w:val="1170" w:id="1190323200"/>
              </w:rPr>
              <w:t>联系电</w:t>
            </w:r>
            <w:r w:rsidRPr="00281D45">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48"/>
                <w:kern w:val="0"/>
                <w:szCs w:val="21"/>
                <w:fitText w:val="1170" w:id="1190323200"/>
              </w:rPr>
              <w:t>联系电</w:t>
            </w:r>
            <w:r w:rsidRPr="00281D45">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48"/>
                <w:kern w:val="0"/>
                <w:szCs w:val="21"/>
                <w:fitText w:val="1170" w:id="1190323200"/>
              </w:rPr>
              <w:t>通讯地</w:t>
            </w:r>
            <w:r w:rsidRPr="00281D45">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48"/>
                <w:kern w:val="0"/>
                <w:szCs w:val="21"/>
                <w:fitText w:val="1170" w:id="1190323200"/>
              </w:rPr>
              <w:t>通讯地</w:t>
            </w:r>
            <w:r w:rsidRPr="00281D45">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48"/>
                <w:kern w:val="0"/>
                <w:szCs w:val="21"/>
                <w:fitText w:val="1170" w:id="1190323200"/>
              </w:rPr>
              <w:t>邮政编</w:t>
            </w:r>
            <w:r w:rsidRPr="00281D45">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48"/>
                <w:kern w:val="0"/>
                <w:szCs w:val="21"/>
                <w:fitText w:val="1170" w:id="1190323200"/>
              </w:rPr>
              <w:t>邮政编</w:t>
            </w:r>
            <w:r w:rsidRPr="00281D45">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48"/>
                <w:kern w:val="0"/>
                <w:szCs w:val="21"/>
                <w:fitText w:val="1170" w:id="1190323200"/>
              </w:rPr>
              <w:t>付款单</w:t>
            </w:r>
            <w:r w:rsidRPr="00281D45">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48"/>
                <w:kern w:val="0"/>
                <w:szCs w:val="21"/>
                <w:fitText w:val="1170" w:id="1190323200"/>
              </w:rPr>
              <w:t>开户名</w:t>
            </w:r>
            <w:r w:rsidRPr="00281D4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48"/>
                <w:kern w:val="0"/>
                <w:szCs w:val="21"/>
                <w:fitText w:val="1170" w:id="1190323200"/>
              </w:rPr>
              <w:t>开户银</w:t>
            </w:r>
            <w:r w:rsidRPr="00281D45">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48"/>
                <w:kern w:val="0"/>
                <w:szCs w:val="21"/>
                <w:fitText w:val="1170" w:id="1190323200"/>
              </w:rPr>
              <w:t>开户银</w:t>
            </w:r>
            <w:r w:rsidRPr="00281D45">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48"/>
                <w:kern w:val="0"/>
                <w:szCs w:val="21"/>
                <w:fitText w:val="1170" w:id="1190323200"/>
              </w:rPr>
              <w:t>银行账</w:t>
            </w:r>
            <w:r w:rsidRPr="00281D45">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1D45">
              <w:rPr>
                <w:rFonts w:ascii="宋体" w:eastAsia="宋体" w:hAnsi="宋体" w:cs="Times New Roman" w:hint="eastAsia"/>
                <w:bCs/>
                <w:spacing w:val="48"/>
                <w:kern w:val="0"/>
                <w:szCs w:val="21"/>
                <w:fitText w:val="1170" w:id="1190323200"/>
              </w:rPr>
              <w:t>银行账</w:t>
            </w:r>
            <w:r w:rsidRPr="00281D45">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030"/>
        <w:gridCol w:w="2421"/>
        <w:gridCol w:w="1996"/>
        <w:gridCol w:w="1526"/>
        <w:gridCol w:w="822"/>
        <w:gridCol w:w="1761"/>
        <w:gridCol w:w="2466"/>
      </w:tblGrid>
      <w:tr w:rsidR="000F19EE" w:rsidRPr="008642CB" w:rsidTr="00CD466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CD4667">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CD466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CD466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2778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462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06027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15C42" w:rsidRPr="00934050" w:rsidRDefault="00D15C4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15C42" w:rsidRPr="00934050" w:rsidRDefault="00D15C4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15C42" w:rsidRPr="00934050" w:rsidRDefault="00D15C4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15C42" w:rsidRPr="00934050" w:rsidRDefault="00D15C4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060273" w:rsidP="00A36553">
      <w:pPr>
        <w:ind w:firstLine="573"/>
        <w:rPr>
          <w:rFonts w:asciiTheme="minorEastAsia" w:hAnsiTheme="minorEastAsia" w:cs="Times New Roman"/>
          <w:kern w:val="0"/>
          <w:sz w:val="28"/>
          <w:szCs w:val="28"/>
        </w:rPr>
      </w:pPr>
      <w:r w:rsidRPr="0006027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15C42" w:rsidRPr="00934050" w:rsidRDefault="00D15C4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15C42" w:rsidRPr="00934050" w:rsidRDefault="00D15C4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6027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15C42" w:rsidRPr="00934050" w:rsidRDefault="00D15C4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15C42" w:rsidRPr="00934050" w:rsidRDefault="00D15C4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D45" w:rsidRDefault="00281D45" w:rsidP="00156746">
      <w:r>
        <w:separator/>
      </w:r>
    </w:p>
  </w:endnote>
  <w:endnote w:type="continuationSeparator" w:id="0">
    <w:p w:rsidR="00281D45" w:rsidRDefault="00281D4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Pr="00EB77AB" w:rsidRDefault="00D15C42">
    <w:pPr>
      <w:pStyle w:val="a5"/>
      <w:wordWrap w:val="0"/>
      <w:jc w:val="right"/>
      <w:rPr>
        <w:sz w:val="24"/>
        <w:szCs w:val="24"/>
      </w:rPr>
    </w:pPr>
    <w:r w:rsidRPr="00EB77AB">
      <w:rPr>
        <w:rFonts w:hint="eastAsia"/>
        <w:sz w:val="24"/>
        <w:szCs w:val="24"/>
      </w:rPr>
      <w:t>—</w:t>
    </w:r>
    <w:r w:rsidR="00060273" w:rsidRPr="00EB77AB">
      <w:rPr>
        <w:rStyle w:val="a7"/>
        <w:sz w:val="24"/>
        <w:szCs w:val="24"/>
      </w:rPr>
      <w:fldChar w:fldCharType="begin"/>
    </w:r>
    <w:r w:rsidRPr="00EB77AB">
      <w:rPr>
        <w:rStyle w:val="a7"/>
        <w:sz w:val="24"/>
        <w:szCs w:val="24"/>
      </w:rPr>
      <w:instrText xml:space="preserve"> PAGE </w:instrText>
    </w:r>
    <w:r w:rsidR="00060273" w:rsidRPr="00EB77AB">
      <w:rPr>
        <w:rStyle w:val="a7"/>
        <w:sz w:val="24"/>
        <w:szCs w:val="24"/>
      </w:rPr>
      <w:fldChar w:fldCharType="separate"/>
    </w:r>
    <w:r w:rsidR="00544621">
      <w:rPr>
        <w:rStyle w:val="a7"/>
        <w:noProof/>
        <w:sz w:val="24"/>
        <w:szCs w:val="24"/>
      </w:rPr>
      <w:t>3</w:t>
    </w:r>
    <w:r w:rsidR="0006027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Pr="00EB77AB" w:rsidRDefault="00D15C42">
    <w:pPr>
      <w:pStyle w:val="a5"/>
      <w:wordWrap w:val="0"/>
      <w:jc w:val="right"/>
      <w:rPr>
        <w:sz w:val="24"/>
        <w:szCs w:val="24"/>
      </w:rPr>
    </w:pPr>
    <w:r w:rsidRPr="00EB77AB">
      <w:rPr>
        <w:rFonts w:hint="eastAsia"/>
        <w:sz w:val="24"/>
        <w:szCs w:val="24"/>
      </w:rPr>
      <w:t>—</w:t>
    </w:r>
    <w:r w:rsidR="00060273" w:rsidRPr="00EB77AB">
      <w:rPr>
        <w:rStyle w:val="a7"/>
        <w:sz w:val="24"/>
        <w:szCs w:val="24"/>
      </w:rPr>
      <w:fldChar w:fldCharType="begin"/>
    </w:r>
    <w:r w:rsidRPr="00EB77AB">
      <w:rPr>
        <w:rStyle w:val="a7"/>
        <w:sz w:val="24"/>
        <w:szCs w:val="24"/>
      </w:rPr>
      <w:instrText xml:space="preserve"> PAGE </w:instrText>
    </w:r>
    <w:r w:rsidR="00060273" w:rsidRPr="00EB77AB">
      <w:rPr>
        <w:rStyle w:val="a7"/>
        <w:sz w:val="24"/>
        <w:szCs w:val="24"/>
      </w:rPr>
      <w:fldChar w:fldCharType="separate"/>
    </w:r>
    <w:r w:rsidR="00544621">
      <w:rPr>
        <w:rStyle w:val="a7"/>
        <w:noProof/>
        <w:sz w:val="24"/>
        <w:szCs w:val="24"/>
      </w:rPr>
      <w:t>32</w:t>
    </w:r>
    <w:r w:rsidR="0006027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Pr="00EB77AB" w:rsidRDefault="00D15C42">
    <w:pPr>
      <w:pStyle w:val="a5"/>
      <w:wordWrap w:val="0"/>
      <w:jc w:val="right"/>
      <w:rPr>
        <w:rFonts w:ascii="宋体"/>
        <w:sz w:val="24"/>
        <w:szCs w:val="24"/>
      </w:rPr>
    </w:pPr>
    <w:r w:rsidRPr="00EB77AB">
      <w:rPr>
        <w:rFonts w:ascii="宋体" w:hint="eastAsia"/>
        <w:sz w:val="24"/>
        <w:szCs w:val="24"/>
      </w:rPr>
      <w:t>—</w:t>
    </w:r>
    <w:r w:rsidR="00060273" w:rsidRPr="00EB77AB">
      <w:rPr>
        <w:rStyle w:val="a7"/>
        <w:sz w:val="24"/>
        <w:szCs w:val="24"/>
      </w:rPr>
      <w:fldChar w:fldCharType="begin"/>
    </w:r>
    <w:r w:rsidRPr="00EB77AB">
      <w:rPr>
        <w:rStyle w:val="a7"/>
        <w:sz w:val="24"/>
        <w:szCs w:val="24"/>
      </w:rPr>
      <w:instrText xml:space="preserve"> PAGE </w:instrText>
    </w:r>
    <w:r w:rsidR="00060273" w:rsidRPr="00EB77AB">
      <w:rPr>
        <w:rStyle w:val="a7"/>
        <w:sz w:val="24"/>
        <w:szCs w:val="24"/>
      </w:rPr>
      <w:fldChar w:fldCharType="separate"/>
    </w:r>
    <w:r w:rsidR="00544621">
      <w:rPr>
        <w:rStyle w:val="a7"/>
        <w:noProof/>
        <w:sz w:val="24"/>
        <w:szCs w:val="24"/>
      </w:rPr>
      <w:t>59</w:t>
    </w:r>
    <w:r w:rsidR="0006027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D45" w:rsidRDefault="00281D45" w:rsidP="00156746">
      <w:r>
        <w:separator/>
      </w:r>
    </w:p>
  </w:footnote>
  <w:footnote w:type="continuationSeparator" w:id="0">
    <w:p w:rsidR="00281D45" w:rsidRDefault="00281D4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sz w:val="21"/>
        <w:szCs w:val="21"/>
      </w:rPr>
    </w:pPr>
  </w:p>
  <w:p w:rsidR="00D15C42" w:rsidRDefault="00D15C42">
    <w:pPr>
      <w:pStyle w:val="a4"/>
      <w:jc w:val="both"/>
      <w:rPr>
        <w:rFonts w:ascii="楷体_GB2312" w:eastAsia="楷体_GB2312"/>
        <w:sz w:val="21"/>
        <w:szCs w:val="21"/>
      </w:rPr>
    </w:pPr>
  </w:p>
  <w:p w:rsidR="00D15C42" w:rsidRPr="006A13FB" w:rsidRDefault="00D15C4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sz w:val="21"/>
        <w:szCs w:val="21"/>
      </w:rPr>
    </w:pPr>
  </w:p>
  <w:p w:rsidR="00D15C42" w:rsidRDefault="00D15C42">
    <w:pPr>
      <w:pStyle w:val="a4"/>
      <w:jc w:val="both"/>
      <w:rPr>
        <w:rFonts w:ascii="楷体_GB2312" w:eastAsia="楷体_GB2312"/>
        <w:sz w:val="21"/>
        <w:szCs w:val="21"/>
      </w:rPr>
    </w:pPr>
  </w:p>
  <w:p w:rsidR="00D15C42" w:rsidRPr="006A13FB" w:rsidRDefault="00D15C4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sz w:val="21"/>
        <w:szCs w:val="21"/>
      </w:rPr>
    </w:pPr>
  </w:p>
  <w:p w:rsidR="00D15C42" w:rsidRDefault="00D15C42">
    <w:pPr>
      <w:pStyle w:val="a4"/>
      <w:jc w:val="both"/>
      <w:rPr>
        <w:rFonts w:ascii="楷体_GB2312" w:eastAsia="楷体_GB2312"/>
        <w:sz w:val="21"/>
        <w:szCs w:val="21"/>
      </w:rPr>
    </w:pPr>
  </w:p>
  <w:p w:rsidR="00D15C42" w:rsidRPr="006A13FB" w:rsidRDefault="00D15C4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Pr="006A13FB" w:rsidRDefault="00D15C4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sz w:val="21"/>
        <w:szCs w:val="21"/>
      </w:rPr>
    </w:pPr>
  </w:p>
  <w:p w:rsidR="00D15C42" w:rsidRDefault="00D15C42">
    <w:pPr>
      <w:pStyle w:val="a4"/>
      <w:jc w:val="both"/>
      <w:rPr>
        <w:rFonts w:ascii="楷体_GB2312" w:eastAsia="楷体_GB2312"/>
        <w:sz w:val="21"/>
        <w:szCs w:val="21"/>
      </w:rPr>
    </w:pPr>
  </w:p>
  <w:p w:rsidR="00D15C42" w:rsidRPr="006A13FB" w:rsidRDefault="00D15C4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bCs/>
        <w:sz w:val="21"/>
        <w:szCs w:val="21"/>
      </w:rPr>
    </w:pPr>
  </w:p>
  <w:p w:rsidR="00D15C42" w:rsidRDefault="00D15C42">
    <w:pPr>
      <w:pStyle w:val="a4"/>
      <w:jc w:val="both"/>
      <w:rPr>
        <w:rFonts w:ascii="楷体_GB2312" w:eastAsia="楷体_GB2312"/>
        <w:bCs/>
        <w:sz w:val="21"/>
        <w:szCs w:val="21"/>
      </w:rPr>
    </w:pPr>
  </w:p>
  <w:p w:rsidR="00D15C42" w:rsidRPr="006A13FB" w:rsidRDefault="00D15C4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bCs/>
        <w:sz w:val="21"/>
        <w:szCs w:val="21"/>
      </w:rPr>
    </w:pPr>
  </w:p>
  <w:p w:rsidR="00D15C42" w:rsidRDefault="00D15C42">
    <w:pPr>
      <w:pStyle w:val="a4"/>
      <w:jc w:val="both"/>
      <w:rPr>
        <w:rFonts w:ascii="楷体_GB2312" w:eastAsia="楷体_GB2312"/>
        <w:bCs/>
        <w:sz w:val="21"/>
        <w:szCs w:val="21"/>
      </w:rPr>
    </w:pPr>
  </w:p>
  <w:p w:rsidR="00D15C42" w:rsidRPr="006A13FB" w:rsidRDefault="00D15C4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3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60273"/>
    <w:rsid w:val="0006230F"/>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0B3A"/>
    <w:rsid w:val="000C4715"/>
    <w:rsid w:val="000C760A"/>
    <w:rsid w:val="000D1724"/>
    <w:rsid w:val="000D760A"/>
    <w:rsid w:val="000E203F"/>
    <w:rsid w:val="000E2378"/>
    <w:rsid w:val="000E41F8"/>
    <w:rsid w:val="000F19EE"/>
    <w:rsid w:val="000F241F"/>
    <w:rsid w:val="000F6B44"/>
    <w:rsid w:val="000F724C"/>
    <w:rsid w:val="000F7F74"/>
    <w:rsid w:val="00100C14"/>
    <w:rsid w:val="001033F7"/>
    <w:rsid w:val="00103F08"/>
    <w:rsid w:val="00104F9C"/>
    <w:rsid w:val="00106044"/>
    <w:rsid w:val="00107272"/>
    <w:rsid w:val="00112AB8"/>
    <w:rsid w:val="001131F4"/>
    <w:rsid w:val="00114C5F"/>
    <w:rsid w:val="0011792C"/>
    <w:rsid w:val="001179D2"/>
    <w:rsid w:val="0012622A"/>
    <w:rsid w:val="0012758E"/>
    <w:rsid w:val="00132440"/>
    <w:rsid w:val="001355B2"/>
    <w:rsid w:val="00135651"/>
    <w:rsid w:val="00135703"/>
    <w:rsid w:val="001370A6"/>
    <w:rsid w:val="00142BAE"/>
    <w:rsid w:val="00143A5E"/>
    <w:rsid w:val="00145959"/>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7667F"/>
    <w:rsid w:val="00180E68"/>
    <w:rsid w:val="00184BEA"/>
    <w:rsid w:val="00185E33"/>
    <w:rsid w:val="00187DDD"/>
    <w:rsid w:val="00190499"/>
    <w:rsid w:val="001946ED"/>
    <w:rsid w:val="00194A09"/>
    <w:rsid w:val="00195A35"/>
    <w:rsid w:val="001A1DAD"/>
    <w:rsid w:val="001A27DE"/>
    <w:rsid w:val="001A3D64"/>
    <w:rsid w:val="001A3D7B"/>
    <w:rsid w:val="001A3F4B"/>
    <w:rsid w:val="001A43A1"/>
    <w:rsid w:val="001A7AF3"/>
    <w:rsid w:val="001B0507"/>
    <w:rsid w:val="001B25A6"/>
    <w:rsid w:val="001B30A2"/>
    <w:rsid w:val="001B3B1C"/>
    <w:rsid w:val="001B77E3"/>
    <w:rsid w:val="001C13BA"/>
    <w:rsid w:val="001C279E"/>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36A04"/>
    <w:rsid w:val="00241372"/>
    <w:rsid w:val="00244F73"/>
    <w:rsid w:val="0025364F"/>
    <w:rsid w:val="00254550"/>
    <w:rsid w:val="00255ABB"/>
    <w:rsid w:val="002579DE"/>
    <w:rsid w:val="00263CA2"/>
    <w:rsid w:val="002653BC"/>
    <w:rsid w:val="0027075E"/>
    <w:rsid w:val="00275151"/>
    <w:rsid w:val="0027705C"/>
    <w:rsid w:val="00280EA8"/>
    <w:rsid w:val="00281540"/>
    <w:rsid w:val="00281D45"/>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017"/>
    <w:rsid w:val="002B7194"/>
    <w:rsid w:val="002C0130"/>
    <w:rsid w:val="002C0F66"/>
    <w:rsid w:val="002C1344"/>
    <w:rsid w:val="002C6A11"/>
    <w:rsid w:val="002D0966"/>
    <w:rsid w:val="002D331A"/>
    <w:rsid w:val="002D43F5"/>
    <w:rsid w:val="002D4806"/>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2CD1"/>
    <w:rsid w:val="00325ECE"/>
    <w:rsid w:val="0032757D"/>
    <w:rsid w:val="0032766C"/>
    <w:rsid w:val="003276E6"/>
    <w:rsid w:val="00327CBC"/>
    <w:rsid w:val="00335EF0"/>
    <w:rsid w:val="00340B6D"/>
    <w:rsid w:val="0034221C"/>
    <w:rsid w:val="0034237B"/>
    <w:rsid w:val="00342A28"/>
    <w:rsid w:val="00343A24"/>
    <w:rsid w:val="0035074B"/>
    <w:rsid w:val="00350CE6"/>
    <w:rsid w:val="00351078"/>
    <w:rsid w:val="003510F5"/>
    <w:rsid w:val="0035136C"/>
    <w:rsid w:val="00352364"/>
    <w:rsid w:val="00353505"/>
    <w:rsid w:val="0035787E"/>
    <w:rsid w:val="003611CA"/>
    <w:rsid w:val="00361426"/>
    <w:rsid w:val="003630DA"/>
    <w:rsid w:val="003707B6"/>
    <w:rsid w:val="003721E4"/>
    <w:rsid w:val="0038315E"/>
    <w:rsid w:val="003839B9"/>
    <w:rsid w:val="00384C3A"/>
    <w:rsid w:val="0038583F"/>
    <w:rsid w:val="003901F2"/>
    <w:rsid w:val="0039156A"/>
    <w:rsid w:val="00391648"/>
    <w:rsid w:val="00392277"/>
    <w:rsid w:val="003923F1"/>
    <w:rsid w:val="00393111"/>
    <w:rsid w:val="0039601D"/>
    <w:rsid w:val="003A2359"/>
    <w:rsid w:val="003A4DA5"/>
    <w:rsid w:val="003B020B"/>
    <w:rsid w:val="003B0536"/>
    <w:rsid w:val="003B0652"/>
    <w:rsid w:val="003B3F4B"/>
    <w:rsid w:val="003B50D8"/>
    <w:rsid w:val="003B6410"/>
    <w:rsid w:val="003B7663"/>
    <w:rsid w:val="003C19BC"/>
    <w:rsid w:val="003C3B80"/>
    <w:rsid w:val="003C4FA5"/>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1C7"/>
    <w:rsid w:val="00452784"/>
    <w:rsid w:val="00455BD3"/>
    <w:rsid w:val="0045635E"/>
    <w:rsid w:val="00456462"/>
    <w:rsid w:val="004569F6"/>
    <w:rsid w:val="00456AED"/>
    <w:rsid w:val="0046063F"/>
    <w:rsid w:val="00463F09"/>
    <w:rsid w:val="00464557"/>
    <w:rsid w:val="0046723B"/>
    <w:rsid w:val="00470011"/>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2E89"/>
    <w:rsid w:val="004C6962"/>
    <w:rsid w:val="004D0000"/>
    <w:rsid w:val="004D09D9"/>
    <w:rsid w:val="004D19E3"/>
    <w:rsid w:val="004D23FB"/>
    <w:rsid w:val="004D4420"/>
    <w:rsid w:val="004D6B27"/>
    <w:rsid w:val="004E037D"/>
    <w:rsid w:val="004E0BAB"/>
    <w:rsid w:val="004E162D"/>
    <w:rsid w:val="004E18EC"/>
    <w:rsid w:val="004E37CC"/>
    <w:rsid w:val="004E3F98"/>
    <w:rsid w:val="004E60AD"/>
    <w:rsid w:val="004F2CCF"/>
    <w:rsid w:val="004F4BBC"/>
    <w:rsid w:val="004F5079"/>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4621"/>
    <w:rsid w:val="00545F5B"/>
    <w:rsid w:val="005501A2"/>
    <w:rsid w:val="005538B6"/>
    <w:rsid w:val="00554FF7"/>
    <w:rsid w:val="00561098"/>
    <w:rsid w:val="00564779"/>
    <w:rsid w:val="005704FC"/>
    <w:rsid w:val="0057527E"/>
    <w:rsid w:val="0057658B"/>
    <w:rsid w:val="00584D8A"/>
    <w:rsid w:val="00592954"/>
    <w:rsid w:val="00593668"/>
    <w:rsid w:val="00595594"/>
    <w:rsid w:val="0059769D"/>
    <w:rsid w:val="005A03AA"/>
    <w:rsid w:val="005A4B13"/>
    <w:rsid w:val="005A4B8A"/>
    <w:rsid w:val="005A63B3"/>
    <w:rsid w:val="005B1A5E"/>
    <w:rsid w:val="005B208C"/>
    <w:rsid w:val="005B2EA3"/>
    <w:rsid w:val="005B3948"/>
    <w:rsid w:val="005C0D9D"/>
    <w:rsid w:val="005C1F06"/>
    <w:rsid w:val="005C3150"/>
    <w:rsid w:val="005D11E5"/>
    <w:rsid w:val="005E078B"/>
    <w:rsid w:val="005E3E6E"/>
    <w:rsid w:val="005E4807"/>
    <w:rsid w:val="005E60DB"/>
    <w:rsid w:val="005F0273"/>
    <w:rsid w:val="005F0EFE"/>
    <w:rsid w:val="005F2AF3"/>
    <w:rsid w:val="005F3AE5"/>
    <w:rsid w:val="005F4A22"/>
    <w:rsid w:val="005F5D7D"/>
    <w:rsid w:val="005F680F"/>
    <w:rsid w:val="00603046"/>
    <w:rsid w:val="00603D4C"/>
    <w:rsid w:val="00603E3C"/>
    <w:rsid w:val="0061054C"/>
    <w:rsid w:val="006147F1"/>
    <w:rsid w:val="00614A6A"/>
    <w:rsid w:val="006172A3"/>
    <w:rsid w:val="006202D4"/>
    <w:rsid w:val="0062033E"/>
    <w:rsid w:val="006211B8"/>
    <w:rsid w:val="0062359B"/>
    <w:rsid w:val="00627189"/>
    <w:rsid w:val="00627EB1"/>
    <w:rsid w:val="00643F6C"/>
    <w:rsid w:val="00644283"/>
    <w:rsid w:val="00645D4B"/>
    <w:rsid w:val="00646B99"/>
    <w:rsid w:val="00647C90"/>
    <w:rsid w:val="00652826"/>
    <w:rsid w:val="00652A4D"/>
    <w:rsid w:val="00656DE1"/>
    <w:rsid w:val="0066462B"/>
    <w:rsid w:val="00664DE0"/>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13F0"/>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0B5F"/>
    <w:rsid w:val="00751CB1"/>
    <w:rsid w:val="00760AB4"/>
    <w:rsid w:val="007640E5"/>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22E"/>
    <w:rsid w:val="00790E1A"/>
    <w:rsid w:val="007912E6"/>
    <w:rsid w:val="00794142"/>
    <w:rsid w:val="00794DFB"/>
    <w:rsid w:val="007A06DB"/>
    <w:rsid w:val="007A0E7A"/>
    <w:rsid w:val="007A1E3A"/>
    <w:rsid w:val="007A4A50"/>
    <w:rsid w:val="007B2A7F"/>
    <w:rsid w:val="007B376E"/>
    <w:rsid w:val="007B38A6"/>
    <w:rsid w:val="007B6E7C"/>
    <w:rsid w:val="007B79E4"/>
    <w:rsid w:val="007C28FA"/>
    <w:rsid w:val="007C3603"/>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7F6324"/>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36AB"/>
    <w:rsid w:val="00854EA8"/>
    <w:rsid w:val="008557A0"/>
    <w:rsid w:val="00857990"/>
    <w:rsid w:val="008642CB"/>
    <w:rsid w:val="00864339"/>
    <w:rsid w:val="00871AA1"/>
    <w:rsid w:val="008731D1"/>
    <w:rsid w:val="00875A7E"/>
    <w:rsid w:val="00877829"/>
    <w:rsid w:val="00881A2F"/>
    <w:rsid w:val="00881C21"/>
    <w:rsid w:val="00883B2B"/>
    <w:rsid w:val="008867D5"/>
    <w:rsid w:val="008879B2"/>
    <w:rsid w:val="00892407"/>
    <w:rsid w:val="00894FD2"/>
    <w:rsid w:val="00895983"/>
    <w:rsid w:val="008A0E95"/>
    <w:rsid w:val="008A5296"/>
    <w:rsid w:val="008A7324"/>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386"/>
    <w:rsid w:val="00911F1B"/>
    <w:rsid w:val="0091221B"/>
    <w:rsid w:val="00914CA0"/>
    <w:rsid w:val="009178F1"/>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632F"/>
    <w:rsid w:val="0096732E"/>
    <w:rsid w:val="00971996"/>
    <w:rsid w:val="00971A21"/>
    <w:rsid w:val="00976B16"/>
    <w:rsid w:val="00977E68"/>
    <w:rsid w:val="00977F7E"/>
    <w:rsid w:val="00980D50"/>
    <w:rsid w:val="00981994"/>
    <w:rsid w:val="0098520B"/>
    <w:rsid w:val="00985CB0"/>
    <w:rsid w:val="00993684"/>
    <w:rsid w:val="009972AF"/>
    <w:rsid w:val="00997675"/>
    <w:rsid w:val="009A12BB"/>
    <w:rsid w:val="009A1A23"/>
    <w:rsid w:val="009A3156"/>
    <w:rsid w:val="009A4C72"/>
    <w:rsid w:val="009A68A6"/>
    <w:rsid w:val="009B0001"/>
    <w:rsid w:val="009B02ED"/>
    <w:rsid w:val="009B4AFB"/>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0B68"/>
    <w:rsid w:val="00A21B3C"/>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96A3C"/>
    <w:rsid w:val="00AA3495"/>
    <w:rsid w:val="00AA38BE"/>
    <w:rsid w:val="00AA43E5"/>
    <w:rsid w:val="00AA4C17"/>
    <w:rsid w:val="00AA55F3"/>
    <w:rsid w:val="00AA7CE8"/>
    <w:rsid w:val="00AB4A4E"/>
    <w:rsid w:val="00AB4AFD"/>
    <w:rsid w:val="00AB5A7B"/>
    <w:rsid w:val="00AB7E40"/>
    <w:rsid w:val="00AC1106"/>
    <w:rsid w:val="00AC2501"/>
    <w:rsid w:val="00AC6ABA"/>
    <w:rsid w:val="00AC7215"/>
    <w:rsid w:val="00AC7F20"/>
    <w:rsid w:val="00AC7F58"/>
    <w:rsid w:val="00AD3762"/>
    <w:rsid w:val="00AD59BE"/>
    <w:rsid w:val="00AD6F80"/>
    <w:rsid w:val="00AE024F"/>
    <w:rsid w:val="00AE22ED"/>
    <w:rsid w:val="00AE386F"/>
    <w:rsid w:val="00AE4417"/>
    <w:rsid w:val="00AE75FE"/>
    <w:rsid w:val="00AF0759"/>
    <w:rsid w:val="00AF143C"/>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35D"/>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3D5"/>
    <w:rsid w:val="00BA1EA0"/>
    <w:rsid w:val="00BA1F61"/>
    <w:rsid w:val="00BA7B36"/>
    <w:rsid w:val="00BB060A"/>
    <w:rsid w:val="00BB2B8E"/>
    <w:rsid w:val="00BB380A"/>
    <w:rsid w:val="00BB488F"/>
    <w:rsid w:val="00BB645D"/>
    <w:rsid w:val="00BC1490"/>
    <w:rsid w:val="00BC21AC"/>
    <w:rsid w:val="00BD2046"/>
    <w:rsid w:val="00BD39AC"/>
    <w:rsid w:val="00BD737A"/>
    <w:rsid w:val="00BD7CAC"/>
    <w:rsid w:val="00BE0550"/>
    <w:rsid w:val="00BE4874"/>
    <w:rsid w:val="00BE4D46"/>
    <w:rsid w:val="00BF1317"/>
    <w:rsid w:val="00BF30CF"/>
    <w:rsid w:val="00BF474A"/>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528E"/>
    <w:rsid w:val="00C67EDD"/>
    <w:rsid w:val="00C7014A"/>
    <w:rsid w:val="00C75273"/>
    <w:rsid w:val="00C7608D"/>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675"/>
    <w:rsid w:val="00CC788E"/>
    <w:rsid w:val="00CD1389"/>
    <w:rsid w:val="00CD33A3"/>
    <w:rsid w:val="00CD3A99"/>
    <w:rsid w:val="00CD408F"/>
    <w:rsid w:val="00CD4667"/>
    <w:rsid w:val="00CD46E0"/>
    <w:rsid w:val="00CD58CF"/>
    <w:rsid w:val="00CD605F"/>
    <w:rsid w:val="00CE3C32"/>
    <w:rsid w:val="00CE48C7"/>
    <w:rsid w:val="00CE7349"/>
    <w:rsid w:val="00CF40F3"/>
    <w:rsid w:val="00CF5B6D"/>
    <w:rsid w:val="00CF644A"/>
    <w:rsid w:val="00CF6D7C"/>
    <w:rsid w:val="00D030F7"/>
    <w:rsid w:val="00D03D3C"/>
    <w:rsid w:val="00D06FF8"/>
    <w:rsid w:val="00D10DF2"/>
    <w:rsid w:val="00D14109"/>
    <w:rsid w:val="00D15C4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746E9"/>
    <w:rsid w:val="00D74E15"/>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1D09"/>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0181"/>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4D1"/>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21D74"/>
    <w:rsid w:val="00F34D85"/>
    <w:rsid w:val="00F36DC0"/>
    <w:rsid w:val="00F4089B"/>
    <w:rsid w:val="00F43C21"/>
    <w:rsid w:val="00F445B0"/>
    <w:rsid w:val="00F44A08"/>
    <w:rsid w:val="00F52461"/>
    <w:rsid w:val="00F536E9"/>
    <w:rsid w:val="00F5673F"/>
    <w:rsid w:val="00F61363"/>
    <w:rsid w:val="00F61DA6"/>
    <w:rsid w:val="00F61E4B"/>
    <w:rsid w:val="00F627F9"/>
    <w:rsid w:val="00F62C5A"/>
    <w:rsid w:val="00F667E1"/>
    <w:rsid w:val="00F66CCE"/>
    <w:rsid w:val="00F733A6"/>
    <w:rsid w:val="00F735FA"/>
    <w:rsid w:val="00F744D7"/>
    <w:rsid w:val="00F75E71"/>
    <w:rsid w:val="00F76262"/>
    <w:rsid w:val="00F7755E"/>
    <w:rsid w:val="00F903C9"/>
    <w:rsid w:val="00F906A3"/>
    <w:rsid w:val="00F90D0C"/>
    <w:rsid w:val="00F9294E"/>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286"/>
    <w:rsid w:val="00FD5A77"/>
    <w:rsid w:val="00FE0962"/>
    <w:rsid w:val="00FE134B"/>
    <w:rsid w:val="00FE1C94"/>
    <w:rsid w:val="00FE2D6E"/>
    <w:rsid w:val="00FE4F4D"/>
    <w:rsid w:val="00FF119D"/>
    <w:rsid w:val="00FF34B2"/>
    <w:rsid w:val="00FF53E2"/>
    <w:rsid w:val="00FF557D"/>
    <w:rsid w:val="00FF76DA"/>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24">
    <w:name w:val="列出段落2"/>
    <w:basedOn w:val="a"/>
    <w:uiPriority w:val="34"/>
    <w:qFormat/>
    <w:rsid w:val="00F4089B"/>
    <w:pPr>
      <w:ind w:firstLineChars="200" w:firstLine="420"/>
    </w:pPr>
    <w:rPr>
      <w:rFonts w:ascii="Times New Roman" w:eastAsia="宋体" w:hAnsi="Times New Roman" w:cs="Times New Roman"/>
      <w:szCs w:val="24"/>
    </w:rPr>
  </w:style>
  <w:style w:type="paragraph" w:customStyle="1" w:styleId="af4">
    <w:basedOn w:val="a"/>
    <w:next w:val="af"/>
    <w:uiPriority w:val="34"/>
    <w:qFormat/>
    <w:rsid w:val="00DD1D09"/>
    <w:pPr>
      <w:spacing w:line="360" w:lineRule="auto"/>
      <w:ind w:firstLineChars="200" w:firstLine="42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F964-1932-46B7-9648-04A77396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63</Pages>
  <Words>5373</Words>
  <Characters>30630</Characters>
  <Application>Microsoft Office Word</Application>
  <DocSecurity>0</DocSecurity>
  <Lines>255</Lines>
  <Paragraphs>71</Paragraphs>
  <ScaleCrop>false</ScaleCrop>
  <Company>china</Company>
  <LinksUpToDate>false</LinksUpToDate>
  <CharactersWithSpaces>35932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103</cp:revision>
  <cp:lastPrinted>2020-04-13T01:09:00Z</cp:lastPrinted>
  <dcterms:created xsi:type="dcterms:W3CDTF">2020-04-10T05:53:00Z</dcterms:created>
  <dcterms:modified xsi:type="dcterms:W3CDTF">2020-04-20T12:14:00Z</dcterms:modified>
</cp:coreProperties>
</file>