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181634">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181634">
      <w:pPr>
        <w:jc w:val="center"/>
        <w:rPr>
          <w:rFonts w:ascii="宋体" w:hAnsi="宋体" w:cs="宋体"/>
          <w:kern w:val="0"/>
          <w:sz w:val="36"/>
          <w:szCs w:val="36"/>
          <w:u w:val="single"/>
        </w:rPr>
      </w:pPr>
      <w:r>
        <w:rPr>
          <w:rFonts w:ascii="宋体" w:hAnsi="宋体" w:cs="宋体" w:hint="eastAsia"/>
          <w:kern w:val="0"/>
          <w:sz w:val="36"/>
          <w:szCs w:val="36"/>
        </w:rPr>
        <w:t>项目名称：</w:t>
      </w:r>
      <w:r>
        <w:rPr>
          <w:rFonts w:ascii="宋体" w:hAnsi="宋体" w:cs="宋体" w:hint="eastAsia"/>
          <w:kern w:val="0"/>
          <w:sz w:val="36"/>
          <w:szCs w:val="36"/>
          <w:u w:val="single"/>
        </w:rPr>
        <w:t>感染科BSL-2实验室通道采购及安装</w:t>
      </w:r>
    </w:p>
    <w:p w:rsidR="003D17E8" w:rsidRDefault="00181634">
      <w:pPr>
        <w:ind w:firstLineChars="200" w:firstLine="702"/>
        <w:rPr>
          <w:rFonts w:ascii="宋体" w:cs="Times New Roman"/>
          <w:kern w:val="0"/>
          <w:sz w:val="36"/>
          <w:szCs w:val="36"/>
        </w:rPr>
      </w:pPr>
      <w:r>
        <w:rPr>
          <w:rFonts w:ascii="宋体" w:hAnsi="宋体" w:cs="宋体" w:hint="eastAsia"/>
          <w:kern w:val="0"/>
          <w:sz w:val="36"/>
          <w:szCs w:val="36"/>
        </w:rPr>
        <w:t>项目编号：</w:t>
      </w:r>
      <w:r>
        <w:rPr>
          <w:rFonts w:ascii="宋体" w:hAnsi="宋体" w:cs="宋体" w:hint="eastAsia"/>
          <w:kern w:val="0"/>
          <w:sz w:val="36"/>
          <w:szCs w:val="36"/>
          <w:u w:val="single"/>
        </w:rPr>
        <w:t>2020-XNYY-YFWZ-008</w:t>
      </w: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181634">
      <w:pPr>
        <w:jc w:val="center"/>
        <w:rPr>
          <w:rFonts w:ascii="宋体" w:cs="Times New Roman"/>
          <w:kern w:val="0"/>
          <w:sz w:val="36"/>
          <w:szCs w:val="36"/>
        </w:rPr>
      </w:pPr>
      <w:r>
        <w:rPr>
          <w:rFonts w:ascii="宋体" w:hAnsi="宋体" w:cs="宋体" w:hint="eastAsia"/>
          <w:kern w:val="0"/>
          <w:sz w:val="36"/>
          <w:szCs w:val="36"/>
        </w:rPr>
        <w:t>感染科BSL-2实验室通道采购及安装项目部</w:t>
      </w:r>
    </w:p>
    <w:p w:rsidR="003D17E8" w:rsidRDefault="003D17E8">
      <w:pPr>
        <w:rPr>
          <w:rFonts w:ascii="宋体" w:cs="Times New Roman"/>
          <w:spacing w:val="-26"/>
          <w:kern w:val="0"/>
          <w:sz w:val="36"/>
          <w:szCs w:val="36"/>
        </w:rPr>
      </w:pPr>
    </w:p>
    <w:p w:rsidR="003D17E8" w:rsidRDefault="00181634">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w:t>
      </w:r>
      <w:r w:rsidR="00D2210C">
        <w:rPr>
          <w:rFonts w:ascii="宋体" w:hAnsi="宋体" w:cs="宋体" w:hint="eastAsia"/>
          <w:kern w:val="0"/>
          <w:sz w:val="36"/>
          <w:szCs w:val="36"/>
          <w:u w:val="single"/>
        </w:rPr>
        <w:t>一</w:t>
      </w:r>
      <w:r>
        <w:rPr>
          <w:rFonts w:ascii="宋体" w:hAnsi="宋体" w:cs="宋体" w:hint="eastAsia"/>
          <w:kern w:val="0"/>
          <w:sz w:val="36"/>
          <w:szCs w:val="36"/>
        </w:rPr>
        <w:t>年</w:t>
      </w:r>
      <w:r w:rsidR="00D2210C">
        <w:rPr>
          <w:rFonts w:ascii="宋体" w:hAnsi="宋体" w:cs="宋体" w:hint="eastAsia"/>
          <w:kern w:val="0"/>
          <w:sz w:val="36"/>
          <w:szCs w:val="36"/>
          <w:u w:val="single"/>
        </w:rPr>
        <w:t>一</w:t>
      </w:r>
      <w:r>
        <w:rPr>
          <w:rFonts w:ascii="宋体" w:hAnsi="宋体" w:cs="宋体" w:hint="eastAsia"/>
          <w:kern w:val="0"/>
          <w:sz w:val="36"/>
          <w:szCs w:val="36"/>
        </w:rPr>
        <w:t>月</w:t>
      </w:r>
      <w:r w:rsidR="00D2210C">
        <w:rPr>
          <w:rFonts w:ascii="宋体" w:hAnsi="宋体" w:cs="宋体" w:hint="eastAsia"/>
          <w:kern w:val="0"/>
          <w:sz w:val="36"/>
          <w:szCs w:val="36"/>
          <w:u w:val="single"/>
        </w:rPr>
        <w:t>二十二</w:t>
      </w:r>
      <w:r>
        <w:rPr>
          <w:rFonts w:ascii="宋体" w:hAnsi="宋体" w:cs="宋体" w:hint="eastAsia"/>
          <w:kern w:val="0"/>
          <w:sz w:val="36"/>
          <w:szCs w:val="36"/>
        </w:rPr>
        <w:t>日</w:t>
      </w:r>
    </w:p>
    <w:p w:rsidR="003D17E8" w:rsidRDefault="003D17E8">
      <w:pPr>
        <w:spacing w:line="560" w:lineRule="exact"/>
        <w:jc w:val="center"/>
        <w:rPr>
          <w:rFonts w:ascii="Times New Roman" w:eastAsia="方正小标宋简体" w:hAnsi="Times New Roman" w:cs="方正小标宋简体"/>
          <w:kern w:val="0"/>
          <w:sz w:val="44"/>
          <w:szCs w:val="44"/>
        </w:rPr>
      </w:pPr>
    </w:p>
    <w:p w:rsidR="003D17E8" w:rsidRDefault="003D17E8">
      <w:pPr>
        <w:spacing w:line="560" w:lineRule="exact"/>
        <w:jc w:val="center"/>
        <w:rPr>
          <w:rFonts w:ascii="Times New Roman" w:eastAsia="方正小标宋简体" w:hAnsi="Times New Roman" w:cs="方正小标宋简体"/>
          <w:kern w:val="0"/>
          <w:sz w:val="44"/>
          <w:szCs w:val="44"/>
        </w:rPr>
      </w:pPr>
    </w:p>
    <w:p w:rsidR="003D17E8" w:rsidRDefault="00181634">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3D17E8" w:rsidRDefault="003D17E8">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3D17E8" w:rsidRDefault="00181634">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二、报价方须交纳谈判保证金，保证金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3D17E8" w:rsidRDefault="003D17E8">
      <w:pPr>
        <w:widowControl/>
        <w:spacing w:line="560" w:lineRule="exact"/>
        <w:jc w:val="center"/>
        <w:rPr>
          <w:rFonts w:ascii="方正小标宋简体" w:eastAsia="方正小标宋简体" w:hAnsi="Times New Roman" w:cs="方正小标宋简体"/>
          <w:kern w:val="0"/>
          <w:sz w:val="44"/>
          <w:szCs w:val="44"/>
        </w:rPr>
      </w:pPr>
    </w:p>
    <w:p w:rsidR="003D17E8" w:rsidRDefault="003D17E8">
      <w:pPr>
        <w:widowControl/>
        <w:spacing w:line="560" w:lineRule="exact"/>
        <w:jc w:val="center"/>
        <w:rPr>
          <w:rFonts w:ascii="方正小标宋简体" w:eastAsia="方正小标宋简体" w:hAnsi="Times New Roman" w:cs="方正小标宋简体"/>
          <w:kern w:val="0"/>
          <w:sz w:val="44"/>
          <w:szCs w:val="44"/>
        </w:rPr>
      </w:pPr>
    </w:p>
    <w:p w:rsidR="003D17E8" w:rsidRDefault="00181634">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3D17E8" w:rsidRDefault="003D17E8">
      <w:pPr>
        <w:rPr>
          <w:rFonts w:ascii="Times New Roman" w:hAnsi="Times New Roman" w:cs="Times New Roman"/>
          <w:kern w:val="0"/>
          <w:sz w:val="36"/>
          <w:szCs w:val="36"/>
        </w:rPr>
      </w:pP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5</w:t>
      </w: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7</w:t>
      </w:r>
    </w:p>
    <w:p w:rsidR="003D17E8" w:rsidRDefault="00181634">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3D17E8" w:rsidRDefault="00181634">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41</w:t>
      </w: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beforeLines="100" w:before="579"/>
        <w:jc w:val="center"/>
        <w:rPr>
          <w:rFonts w:ascii="Times New Roman" w:eastAsia="华文中宋" w:hAnsi="Times New Roman" w:cs="Times New Roman"/>
          <w:kern w:val="0"/>
          <w:sz w:val="44"/>
          <w:szCs w:val="44"/>
        </w:rPr>
        <w:sectPr w:rsidR="003D17E8">
          <w:pgSz w:w="11906" w:h="16838"/>
          <w:pgMar w:top="2098" w:right="1474" w:bottom="1985" w:left="1588" w:header="851" w:footer="992" w:gutter="0"/>
          <w:pgNumType w:fmt="numberInDash"/>
          <w:cols w:space="425"/>
          <w:docGrid w:type="linesAndChars" w:linePitch="579" w:charSpace="-1844"/>
        </w:sectPr>
      </w:pPr>
      <w:bookmarkStart w:id="0" w:name="_Toc240432228"/>
    </w:p>
    <w:p w:rsidR="003D17E8" w:rsidRDefault="00181634">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方正小标宋简体" w:hint="eastAsia"/>
          <w:kern w:val="0"/>
          <w:sz w:val="44"/>
          <w:szCs w:val="44"/>
        </w:rPr>
        <w:lastRenderedPageBreak/>
        <w:t>第一部分</w:t>
      </w:r>
      <w:bookmarkEnd w:id="1"/>
      <w:bookmarkEnd w:id="2"/>
      <w:r>
        <w:rPr>
          <w:rFonts w:ascii="方正小标宋简体" w:eastAsia="方正小标宋简体" w:hAnsi="Times New Roman" w:cs="方正小标宋简体" w:hint="eastAsia"/>
          <w:kern w:val="0"/>
          <w:sz w:val="44"/>
          <w:szCs w:val="44"/>
        </w:rPr>
        <w:t>谈判邀请书</w:t>
      </w:r>
      <w:bookmarkEnd w:id="0"/>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我院就以下项目进行竞争性谈判，欢迎贵单位参加谈判报价。</w:t>
      </w:r>
    </w:p>
    <w:p w:rsidR="003D17E8" w:rsidRDefault="00181634">
      <w:pPr>
        <w:spacing w:line="420" w:lineRule="exact"/>
        <w:ind w:firstLineChars="200" w:firstLine="622"/>
        <w:rPr>
          <w:rFonts w:ascii="仿宋_GB2312" w:eastAsia="仿宋_GB2312" w:hAnsi="Times New Roman" w:cs="Times New Roman"/>
          <w:kern w:val="0"/>
          <w:sz w:val="32"/>
          <w:szCs w:val="32"/>
          <w:u w:val="single"/>
        </w:rPr>
      </w:pPr>
      <w:r>
        <w:rPr>
          <w:rFonts w:ascii="Times New Roman" w:eastAsia="黑体" w:hAnsi="Times New Roman" w:cs="黑体" w:hint="eastAsia"/>
          <w:kern w:val="0"/>
          <w:sz w:val="32"/>
          <w:szCs w:val="32"/>
        </w:rPr>
        <w:t>一、项目名称：</w:t>
      </w:r>
      <w:r>
        <w:rPr>
          <w:rFonts w:ascii="仿宋_GB2312" w:eastAsia="仿宋_GB2312" w:hAnsi="Times New Roman" w:cs="仿宋_GB2312" w:hint="eastAsia"/>
          <w:kern w:val="0"/>
          <w:sz w:val="32"/>
          <w:szCs w:val="32"/>
          <w:u w:val="single"/>
        </w:rPr>
        <w:t>感染科BSL-2实验室通道采购及安装</w:t>
      </w:r>
    </w:p>
    <w:p w:rsidR="003D17E8" w:rsidRDefault="00181634">
      <w:pPr>
        <w:tabs>
          <w:tab w:val="left" w:pos="0"/>
          <w:tab w:val="left" w:pos="1122"/>
        </w:tabs>
        <w:spacing w:line="420" w:lineRule="exact"/>
        <w:ind w:firstLineChars="200" w:firstLine="622"/>
        <w:rPr>
          <w:rFonts w:ascii="Times New Roman" w:eastAsia="黑体" w:hAnsi="Times New Roman" w:cs="Times New Roman"/>
          <w:kern w:val="0"/>
          <w:sz w:val="32"/>
          <w:szCs w:val="32"/>
          <w:u w:val="single"/>
        </w:rPr>
      </w:pPr>
      <w:r>
        <w:rPr>
          <w:rFonts w:ascii="Times New Roman" w:eastAsia="黑体" w:hAnsi="Times New Roman" w:cs="黑体" w:hint="eastAsia"/>
          <w:kern w:val="0"/>
          <w:sz w:val="32"/>
          <w:szCs w:val="32"/>
        </w:rPr>
        <w:t>二、项目编号：</w:t>
      </w:r>
      <w:r>
        <w:rPr>
          <w:rFonts w:ascii="宋体" w:hAnsi="宋体" w:cs="宋体" w:hint="eastAsia"/>
          <w:kern w:val="0"/>
          <w:sz w:val="32"/>
          <w:szCs w:val="32"/>
        </w:rPr>
        <w:t>2020-XNYY-YFWZ-008</w:t>
      </w:r>
    </w:p>
    <w:p w:rsidR="003D17E8" w:rsidRDefault="00181634">
      <w:pPr>
        <w:tabs>
          <w:tab w:val="left" w:pos="0"/>
          <w:tab w:val="left" w:pos="1122"/>
        </w:tabs>
        <w:spacing w:line="420" w:lineRule="exact"/>
        <w:ind w:firstLineChars="200" w:firstLine="622"/>
        <w:rPr>
          <w:rFonts w:ascii="Times New Roman" w:eastAsia="黑体" w:hAnsi="Times New Roman" w:cs="黑体"/>
          <w:kern w:val="0"/>
          <w:sz w:val="32"/>
          <w:szCs w:val="32"/>
        </w:rPr>
      </w:pPr>
      <w:r>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433"/>
        <w:gridCol w:w="2410"/>
        <w:gridCol w:w="850"/>
        <w:gridCol w:w="851"/>
        <w:gridCol w:w="3260"/>
      </w:tblGrid>
      <w:tr w:rsidR="003D17E8">
        <w:trPr>
          <w:trHeight w:val="55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项目名称</w:t>
            </w:r>
          </w:p>
        </w:tc>
        <w:tc>
          <w:tcPr>
            <w:tcW w:w="241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规格型号参数</w:t>
            </w:r>
          </w:p>
        </w:tc>
        <w:tc>
          <w:tcPr>
            <w:tcW w:w="85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要求</w:t>
            </w:r>
          </w:p>
        </w:tc>
      </w:tr>
      <w:tr w:rsidR="003D17E8">
        <w:trPr>
          <w:trHeight w:val="2187"/>
        </w:trPr>
        <w:tc>
          <w:tcPr>
            <w:tcW w:w="1433" w:type="dxa"/>
            <w:tcBorders>
              <w:top w:val="nil"/>
              <w:left w:val="single" w:sz="4" w:space="0" w:color="auto"/>
              <w:bottom w:val="single" w:sz="4" w:space="0" w:color="auto"/>
              <w:right w:val="single" w:sz="4" w:space="0" w:color="auto"/>
            </w:tcBorders>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感染科BSL-2实验室通道采购及安装</w:t>
            </w:r>
          </w:p>
        </w:tc>
        <w:tc>
          <w:tcPr>
            <w:tcW w:w="2410" w:type="dxa"/>
            <w:tcBorders>
              <w:top w:val="nil"/>
              <w:left w:val="nil"/>
              <w:bottom w:val="single" w:sz="4" w:space="0" w:color="auto"/>
              <w:right w:val="single" w:sz="4" w:space="0" w:color="auto"/>
            </w:tcBorders>
            <w:shd w:val="clear" w:color="auto" w:fill="auto"/>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详见设计图（附件二）</w:t>
            </w:r>
          </w:p>
        </w:tc>
        <w:tc>
          <w:tcPr>
            <w:tcW w:w="850"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宋体" w:hAnsi="宋体" w:cs="宋体"/>
                <w:kern w:val="0"/>
                <w:sz w:val="22"/>
                <w:szCs w:val="22"/>
              </w:rPr>
            </w:pPr>
            <w:r>
              <w:rPr>
                <w:rFonts w:ascii="宋体" w:hAnsi="宋体" w:cs="宋体" w:hint="eastAsia"/>
                <w:kern w:val="0"/>
                <w:sz w:val="22"/>
                <w:szCs w:val="22"/>
              </w:rPr>
              <w:t>1</w:t>
            </w:r>
          </w:p>
        </w:tc>
        <w:tc>
          <w:tcPr>
            <w:tcW w:w="851"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项</w:t>
            </w:r>
          </w:p>
        </w:tc>
        <w:tc>
          <w:tcPr>
            <w:tcW w:w="3260"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left"/>
              <w:rPr>
                <w:rFonts w:ascii="宋体" w:hAnsi="宋体" w:cs="宋体"/>
                <w:kern w:val="0"/>
                <w:sz w:val="18"/>
                <w:szCs w:val="18"/>
              </w:rPr>
            </w:pPr>
            <w:r>
              <w:rPr>
                <w:rFonts w:ascii="宋体" w:hAnsi="宋体" w:cs="宋体" w:hint="eastAsia"/>
                <w:kern w:val="0"/>
                <w:sz w:val="24"/>
                <w:szCs w:val="24"/>
              </w:rPr>
              <w:t>详见附件一（报价表及附表1、2、3）</w:t>
            </w:r>
          </w:p>
        </w:tc>
      </w:tr>
      <w:tr w:rsidR="003D17E8">
        <w:trPr>
          <w:trHeight w:val="840"/>
        </w:trPr>
        <w:tc>
          <w:tcPr>
            <w:tcW w:w="8804" w:type="dxa"/>
            <w:gridSpan w:val="5"/>
            <w:tcBorders>
              <w:top w:val="single" w:sz="4" w:space="0" w:color="auto"/>
              <w:left w:val="single" w:sz="4" w:space="0" w:color="auto"/>
              <w:bottom w:val="single" w:sz="4" w:space="0" w:color="auto"/>
              <w:right w:val="single" w:sz="4" w:space="0" w:color="auto"/>
            </w:tcBorders>
            <w:vAlign w:val="center"/>
          </w:tcPr>
          <w:p w:rsidR="003D17E8" w:rsidRDefault="00181634">
            <w:pPr>
              <w:spacing w:line="300" w:lineRule="exact"/>
              <w:rPr>
                <w:rFonts w:ascii="宋体" w:hAnsi="宋体" w:cs="宋体"/>
                <w:kern w:val="0"/>
              </w:rPr>
            </w:pPr>
            <w:r>
              <w:rPr>
                <w:rFonts w:ascii="宋体" w:hAnsi="宋体" w:cs="宋体" w:hint="eastAsia"/>
                <w:kern w:val="0"/>
              </w:rPr>
              <w:t>1.报价方式：采用单价包干。</w:t>
            </w:r>
          </w:p>
          <w:p w:rsidR="003D17E8" w:rsidRDefault="00181634">
            <w:pPr>
              <w:spacing w:line="300" w:lineRule="exact"/>
              <w:rPr>
                <w:rFonts w:ascii="宋体" w:hAnsi="宋体" w:cs="宋体"/>
                <w:kern w:val="0"/>
              </w:rPr>
            </w:pPr>
            <w:r>
              <w:rPr>
                <w:rFonts w:ascii="宋体" w:hAnsi="宋体" w:cs="宋体" w:hint="eastAsia"/>
                <w:kern w:val="0"/>
              </w:rPr>
              <w:t>2.评审办法：以最低价中标，报价方须对附件一所报价清单各项进行逐一报价，否则视为无效报价。</w:t>
            </w:r>
          </w:p>
          <w:p w:rsidR="003D17E8" w:rsidRDefault="00181634">
            <w:pPr>
              <w:widowControl/>
              <w:spacing w:line="300" w:lineRule="exact"/>
              <w:jc w:val="left"/>
              <w:rPr>
                <w:rFonts w:ascii="宋体" w:hAnsi="宋体" w:cs="宋体"/>
                <w:kern w:val="0"/>
              </w:rPr>
            </w:pPr>
            <w:r>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Pr>
                <w:rFonts w:ascii="宋体" w:hAnsi="宋体" w:cs="宋体" w:hint="eastAsia"/>
                <w:kern w:val="0"/>
              </w:rPr>
              <w:t>邦</w:t>
            </w:r>
            <w:proofErr w:type="gramEnd"/>
            <w:r>
              <w:rPr>
                <w:rFonts w:ascii="宋体" w:hAnsi="宋体" w:cs="宋体" w:hint="eastAsia"/>
                <w:kern w:val="0"/>
              </w:rPr>
              <w:t>、多乐士、华润；（7）门：大川、福星、</w:t>
            </w:r>
            <w:proofErr w:type="spellStart"/>
            <w:r>
              <w:rPr>
                <w:rFonts w:ascii="宋体" w:hAnsi="宋体" w:cs="宋体" w:hint="eastAsia"/>
                <w:kern w:val="0"/>
              </w:rPr>
              <w:t>tata</w:t>
            </w:r>
            <w:proofErr w:type="spellEnd"/>
            <w:r>
              <w:rPr>
                <w:rFonts w:ascii="宋体" w:hAnsi="宋体" w:cs="宋体" w:hint="eastAsia"/>
                <w:kern w:val="0"/>
              </w:rPr>
              <w:t>、盼</w:t>
            </w:r>
            <w:proofErr w:type="gramStart"/>
            <w:r>
              <w:rPr>
                <w:rFonts w:ascii="宋体" w:hAnsi="宋体" w:cs="宋体" w:hint="eastAsia"/>
                <w:kern w:val="0"/>
              </w:rPr>
              <w:t>盼</w:t>
            </w:r>
            <w:proofErr w:type="gramEnd"/>
            <w:r>
              <w:rPr>
                <w:rFonts w:ascii="宋体" w:hAnsi="宋体" w:cs="宋体" w:hint="eastAsia"/>
                <w:kern w:val="0"/>
              </w:rPr>
              <w:t>、步阳；（8）橡胶板：LS、雅迪高、博凯、森纳。</w:t>
            </w:r>
          </w:p>
        </w:tc>
      </w:tr>
    </w:tbl>
    <w:p w:rsidR="003D17E8" w:rsidRDefault="00181634">
      <w:pPr>
        <w:tabs>
          <w:tab w:val="left" w:pos="0"/>
          <w:tab w:val="left" w:pos="1122"/>
        </w:tabs>
        <w:ind w:firstLineChars="196" w:firstLine="610"/>
        <w:rPr>
          <w:rFonts w:ascii="黑体" w:eastAsia="黑体" w:hAnsi="黑体" w:cs="黑体"/>
          <w:kern w:val="0"/>
          <w:sz w:val="32"/>
          <w:szCs w:val="32"/>
        </w:rPr>
      </w:pPr>
      <w:r>
        <w:rPr>
          <w:rFonts w:ascii="黑体" w:eastAsia="黑体" w:hAnsi="黑体" w:cs="黑体" w:hint="eastAsia"/>
          <w:kern w:val="0"/>
          <w:sz w:val="32"/>
          <w:szCs w:val="32"/>
        </w:rPr>
        <w:t>报价不得高于49.53万元（含人工费、材料费、机械费、安装费、材料搬运费、除渣费、措施费、</w:t>
      </w:r>
      <w:proofErr w:type="gramStart"/>
      <w:r>
        <w:rPr>
          <w:rFonts w:ascii="黑体" w:eastAsia="黑体" w:hAnsi="黑体" w:cs="黑体" w:hint="eastAsia"/>
          <w:kern w:val="0"/>
          <w:sz w:val="32"/>
          <w:szCs w:val="32"/>
        </w:rPr>
        <w:t>规费利润</w:t>
      </w:r>
      <w:proofErr w:type="gramEnd"/>
      <w:r>
        <w:rPr>
          <w:rFonts w:ascii="黑体" w:eastAsia="黑体" w:hAnsi="黑体" w:cs="黑体" w:hint="eastAsia"/>
          <w:kern w:val="0"/>
          <w:sz w:val="32"/>
          <w:szCs w:val="32"/>
        </w:rPr>
        <w:t>税金等所有费用），否则为废标。</w:t>
      </w:r>
    </w:p>
    <w:p w:rsidR="003D17E8" w:rsidRDefault="00181634">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有依法缴纳税收和社会保障资金的良好记录；</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3D17E8" w:rsidRDefault="00181634">
      <w:pPr>
        <w:tabs>
          <w:tab w:val="left" w:pos="0"/>
        </w:tabs>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独资或外资控股企业(提供承诺并加盖公章)。</w:t>
      </w:r>
    </w:p>
    <w:p w:rsidR="003D17E8" w:rsidRDefault="00181634">
      <w:pPr>
        <w:tabs>
          <w:tab w:val="left" w:pos="0"/>
        </w:tabs>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（三）竞标单位成立三年以上，具备建设行政主管部门颁发的钢结构工程专业承包叁级（含）以上资质的国内企业。</w:t>
      </w:r>
    </w:p>
    <w:p w:rsidR="003D17E8" w:rsidRDefault="00181634">
      <w:pPr>
        <w:tabs>
          <w:tab w:val="left" w:pos="0"/>
        </w:tabs>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（五）本项目不接受联合体报价(提供承诺并加盖公章)。</w:t>
      </w:r>
    </w:p>
    <w:p w:rsidR="00961F85" w:rsidRPr="00961F85" w:rsidRDefault="00961F85" w:rsidP="00961F85">
      <w:pPr>
        <w:spacing w:line="580" w:lineRule="exact"/>
        <w:ind w:firstLineChars="200" w:firstLine="622"/>
        <w:rPr>
          <w:rFonts w:ascii="仿宋_GB2312" w:eastAsia="仿宋_GB2312" w:hAnsi="宋体"/>
          <w:kern w:val="0"/>
          <w:sz w:val="32"/>
          <w:szCs w:val="32"/>
        </w:rPr>
      </w:pPr>
      <w:r>
        <w:rPr>
          <w:rFonts w:ascii="仿宋_GB2312" w:eastAsia="仿宋_GB2312" w:hAnsi="宋体" w:cs="仿宋_GB2312" w:hint="eastAsia"/>
          <w:kern w:val="0"/>
          <w:sz w:val="32"/>
          <w:szCs w:val="32"/>
        </w:rPr>
        <w:t>（六）</w:t>
      </w:r>
      <w:r w:rsidRPr="00005396">
        <w:rPr>
          <w:rFonts w:ascii="仿宋_GB2312" w:eastAsia="仿宋_GB2312" w:hAnsi="宋体" w:cs="仿宋_GB2312" w:hint="eastAsia"/>
          <w:kern w:val="0"/>
          <w:sz w:val="32"/>
          <w:szCs w:val="32"/>
        </w:rPr>
        <w:t>招标人及上级部门列入黑名单的单位不得参与投标。（供应商黑名单见附件）</w:t>
      </w:r>
    </w:p>
    <w:p w:rsidR="003D17E8" w:rsidRDefault="00181634">
      <w:pPr>
        <w:tabs>
          <w:tab w:val="left" w:pos="0"/>
          <w:tab w:val="left" w:pos="1122"/>
        </w:tabs>
        <w:spacing w:line="580" w:lineRule="exact"/>
        <w:ind w:firstLineChars="200" w:firstLine="622"/>
        <w:rPr>
          <w:rFonts w:ascii="黑体" w:eastAsia="黑体" w:hAnsi="黑体" w:cs="黑体"/>
          <w:kern w:val="0"/>
          <w:sz w:val="32"/>
          <w:szCs w:val="32"/>
        </w:rPr>
      </w:pPr>
      <w:r>
        <w:rPr>
          <w:rFonts w:ascii="黑体" w:eastAsia="黑体" w:hAnsi="黑体" w:cs="黑体" w:hint="eastAsia"/>
          <w:kern w:val="0"/>
          <w:sz w:val="32"/>
          <w:szCs w:val="32"/>
        </w:rPr>
        <w:t>五、谈判文件发售时间、地点、方式及售价</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（一）本次采购活动不接受联合体或</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独资或外资控股企业参与。</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（二）竞争性谈判报名及竞争性谈判文件的递交</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w:t>
      </w:r>
      <w:r w:rsidR="00494023">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年</w:t>
      </w:r>
      <w:r w:rsidR="00D36F29">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月</w:t>
      </w:r>
      <w:r w:rsidR="00130243">
        <w:rPr>
          <w:rFonts w:ascii="仿宋_GB2312" w:eastAsia="仿宋_GB2312" w:hAnsi="宋体" w:cs="仿宋_GB2312" w:hint="eastAsia"/>
          <w:kern w:val="0"/>
          <w:sz w:val="32"/>
          <w:szCs w:val="32"/>
        </w:rPr>
        <w:t>2</w:t>
      </w:r>
      <w:r w:rsidR="00D36F29">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日，上午</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：00时参</w:t>
      </w:r>
      <w:r>
        <w:rPr>
          <w:rFonts w:ascii="仿宋_GB2312" w:eastAsia="仿宋_GB2312" w:hAnsi="宋体" w:cs="仿宋_GB2312" w:hint="eastAsia"/>
          <w:kern w:val="0"/>
          <w:sz w:val="32"/>
          <w:szCs w:val="32"/>
        </w:rPr>
        <w:lastRenderedPageBreak/>
        <w:t>加竞争性谈判活动。</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w:t>
      </w:r>
      <w:r w:rsidR="00D36F29">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年</w:t>
      </w:r>
      <w:r w:rsidR="00D36F29">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月</w:t>
      </w:r>
      <w:r w:rsidR="00D36F29">
        <w:rPr>
          <w:rFonts w:ascii="仿宋_GB2312" w:eastAsia="仿宋_GB2312" w:hAnsi="宋体" w:cs="仿宋_GB2312" w:hint="eastAsia"/>
          <w:kern w:val="0"/>
          <w:sz w:val="32"/>
          <w:szCs w:val="32"/>
        </w:rPr>
        <w:t>22</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w:t>
      </w:r>
      <w:r w:rsidR="00494023">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年</w:t>
      </w:r>
      <w:r w:rsidR="00D36F29">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月</w:t>
      </w:r>
      <w:r w:rsidR="00130243">
        <w:rPr>
          <w:rFonts w:ascii="仿宋_GB2312" w:eastAsia="仿宋_GB2312" w:hAnsi="宋体" w:cs="仿宋_GB2312" w:hint="eastAsia"/>
          <w:kern w:val="0"/>
          <w:sz w:val="32"/>
          <w:szCs w:val="32"/>
        </w:rPr>
        <w:t>2</w:t>
      </w:r>
      <w:r w:rsidR="00D36F29">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日</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时00分，地点:重庆市（详细地址请致电咨询）。</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D36F29" w:rsidRDefault="00181634" w:rsidP="00D36F29">
      <w:pPr>
        <w:ind w:firstLineChars="200" w:firstLine="622"/>
        <w:rPr>
          <w:rFonts w:ascii="仿宋_GB2312" w:eastAsia="仿宋_GB2312" w:hAnsi="宋体" w:cs="仿宋_GB2312"/>
          <w:color w:val="000000"/>
          <w:kern w:val="0"/>
          <w:sz w:val="32"/>
          <w:szCs w:val="32"/>
        </w:rPr>
      </w:pPr>
      <w:r>
        <w:rPr>
          <w:rFonts w:ascii="仿宋_GB2312" w:eastAsia="仿宋_GB2312" w:hAnsi="宋体" w:cs="仿宋_GB2312" w:hint="eastAsia"/>
          <w:kern w:val="0"/>
          <w:sz w:val="32"/>
          <w:szCs w:val="32"/>
        </w:rPr>
        <w:t>5</w:t>
      </w:r>
      <w:r w:rsidR="00D36F29">
        <w:rPr>
          <w:rFonts w:ascii="仿宋_GB2312" w:eastAsia="仿宋_GB2312" w:hAnsi="宋体" w:cs="仿宋_GB2312" w:hint="eastAsia"/>
          <w:color w:val="000000"/>
          <w:kern w:val="0"/>
          <w:sz w:val="32"/>
          <w:szCs w:val="32"/>
        </w:rPr>
        <w:t>竞争性谈判文件每套售价200元，缴纳地点：教学楼8楼财务，如竞标人未交纳视为不响应谈判文件，其竞标文件将被拒绝。</w:t>
      </w:r>
    </w:p>
    <w:p w:rsidR="003D17E8" w:rsidRDefault="00181634" w:rsidP="00D36F29">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六、报价文件递交时间、地点及方式</w:t>
      </w:r>
    </w:p>
    <w:p w:rsidR="003D17E8" w:rsidRDefault="00181634">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（一）报价文件递交时间：202</w:t>
      </w:r>
      <w:r w:rsidR="00494023">
        <w:rPr>
          <w:rFonts w:ascii="仿宋_GB2312" w:eastAsia="仿宋_GB2312" w:hAnsi="Times New Roman" w:cs="仿宋_GB2312" w:hint="eastAsia"/>
          <w:kern w:val="0"/>
          <w:sz w:val="32"/>
          <w:szCs w:val="32"/>
        </w:rPr>
        <w:t>1</w:t>
      </w:r>
      <w:r>
        <w:rPr>
          <w:rFonts w:ascii="仿宋_GB2312" w:eastAsia="仿宋_GB2312" w:hAnsi="宋体" w:cs="仿宋_GB2312" w:hint="eastAsia"/>
          <w:kern w:val="0"/>
          <w:sz w:val="32"/>
          <w:szCs w:val="32"/>
        </w:rPr>
        <w:t>年</w:t>
      </w:r>
      <w:r w:rsidR="00D36F29">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月</w:t>
      </w:r>
      <w:r w:rsidR="00130243">
        <w:rPr>
          <w:rFonts w:ascii="仿宋_GB2312" w:eastAsia="仿宋_GB2312" w:hAnsi="宋体" w:cs="仿宋_GB2312" w:hint="eastAsia"/>
          <w:kern w:val="0"/>
          <w:sz w:val="32"/>
          <w:szCs w:val="32"/>
        </w:rPr>
        <w:t>2</w:t>
      </w:r>
      <w:r w:rsidR="00D36F29">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日</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时00分至</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时00分（北京时间）。</w:t>
      </w:r>
      <w:r>
        <w:rPr>
          <w:rFonts w:ascii="仿宋_GB2312" w:eastAsia="仿宋_GB2312" w:hAnsi="Times New Roman" w:cs="仿宋_GB2312" w:hint="eastAsia"/>
          <w:kern w:val="0"/>
          <w:sz w:val="32"/>
          <w:szCs w:val="32"/>
        </w:rPr>
        <w:t>谈判报价稍后开始。</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（二）报价文件递交地点：致电咨询。谈判报价在同一地点进行。</w:t>
      </w:r>
    </w:p>
    <w:p w:rsidR="003D17E8" w:rsidRDefault="00181634">
      <w:pPr>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3D17E8" w:rsidRDefault="00181634">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七、本采购项目相关信息在（</w:t>
      </w:r>
      <w:r>
        <w:rPr>
          <w:rFonts w:ascii="黑体" w:eastAsia="黑体" w:hAnsi="黑体" w:cs="黑体"/>
          <w:kern w:val="0"/>
          <w:sz w:val="32"/>
          <w:szCs w:val="32"/>
        </w:rPr>
        <w:t>www.</w:t>
      </w:r>
      <w:r>
        <w:rPr>
          <w:rFonts w:ascii="黑体" w:eastAsia="黑体" w:hAnsi="黑体" w:cs="黑体" w:hint="eastAsia"/>
          <w:kern w:val="0"/>
          <w:sz w:val="32"/>
          <w:szCs w:val="32"/>
        </w:rPr>
        <w:t>xnyy</w:t>
      </w:r>
      <w:r>
        <w:rPr>
          <w:rFonts w:ascii="黑体" w:eastAsia="黑体" w:hAnsi="黑体" w:cs="黑体"/>
          <w:kern w:val="0"/>
          <w:sz w:val="32"/>
          <w:szCs w:val="32"/>
        </w:rPr>
        <w:t>.cn</w:t>
      </w:r>
      <w:r>
        <w:rPr>
          <w:rFonts w:ascii="黑体" w:eastAsia="黑体" w:hAnsi="黑体" w:cs="黑体" w:hint="eastAsia"/>
          <w:kern w:val="0"/>
          <w:sz w:val="32"/>
          <w:szCs w:val="32"/>
        </w:rPr>
        <w:t>）、中国招标网上发布。</w:t>
      </w:r>
    </w:p>
    <w:p w:rsidR="003D17E8" w:rsidRDefault="00181634">
      <w:pPr>
        <w:tabs>
          <w:tab w:val="left" w:pos="0"/>
          <w:tab w:val="left" w:pos="1122"/>
        </w:tabs>
        <w:ind w:firstLineChars="200" w:firstLine="622"/>
        <w:rPr>
          <w:rFonts w:ascii="黑体" w:eastAsia="黑体" w:hAnsi="黑体" w:cs="黑体"/>
          <w:kern w:val="0"/>
          <w:sz w:val="32"/>
          <w:szCs w:val="32"/>
        </w:rPr>
      </w:pPr>
      <w:bookmarkStart w:id="3" w:name="_Toc521933633"/>
      <w:r>
        <w:rPr>
          <w:rFonts w:ascii="黑体" w:eastAsia="黑体" w:hAnsi="黑体" w:cs="黑体" w:hint="eastAsia"/>
          <w:kern w:val="0"/>
          <w:sz w:val="32"/>
          <w:szCs w:val="32"/>
        </w:rPr>
        <w:t>八、</w:t>
      </w:r>
      <w:bookmarkEnd w:id="3"/>
      <w:r>
        <w:rPr>
          <w:rFonts w:ascii="黑体" w:eastAsia="黑体" w:hAnsi="黑体" w:cs="黑体" w:hint="eastAsia"/>
          <w:kern w:val="0"/>
          <w:sz w:val="32"/>
          <w:szCs w:val="32"/>
        </w:rPr>
        <w:t>谈判保证金</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lastRenderedPageBreak/>
        <w:t>缴纳方式</w:t>
      </w:r>
      <w:r>
        <w:rPr>
          <w:rFonts w:ascii="仿宋_GB2312" w:eastAsia="仿宋_GB2312" w:hAnsi="宋体" w:cs="Times New Roman"/>
          <w:kern w:val="0"/>
          <w:sz w:val="32"/>
          <w:szCs w:val="32"/>
          <w:lang w:val="zh-CN"/>
        </w:rPr>
        <w:t>：必须通过</w:t>
      </w: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人的基本账户以银行转账方式缴纳金额：</w:t>
      </w:r>
      <w:r>
        <w:rPr>
          <w:rFonts w:ascii="仿宋_GB2312" w:eastAsia="仿宋_GB2312" w:hAnsi="宋体" w:cs="Times New Roman" w:hint="eastAsia"/>
          <w:kern w:val="0"/>
          <w:sz w:val="32"/>
          <w:szCs w:val="32"/>
          <w:u w:val="single"/>
          <w:lang w:val="zh-CN"/>
        </w:rPr>
        <w:t>0.</w:t>
      </w:r>
      <w:r>
        <w:rPr>
          <w:rFonts w:ascii="仿宋_GB2312" w:eastAsia="仿宋_GB2312" w:hAnsi="宋体" w:cs="Times New Roman" w:hint="eastAsia"/>
          <w:kern w:val="0"/>
          <w:sz w:val="32"/>
          <w:szCs w:val="32"/>
          <w:u w:val="single"/>
        </w:rPr>
        <w:t>99</w:t>
      </w:r>
      <w:r>
        <w:rPr>
          <w:rFonts w:ascii="仿宋_GB2312" w:eastAsia="仿宋_GB2312" w:hAnsi="宋体" w:cs="Times New Roman"/>
          <w:kern w:val="0"/>
          <w:sz w:val="32"/>
          <w:szCs w:val="32"/>
          <w:lang w:val="zh-CN"/>
        </w:rPr>
        <w:t>万元</w:t>
      </w:r>
      <w:r>
        <w:rPr>
          <w:rFonts w:ascii="仿宋_GB2312" w:eastAsia="仿宋_GB2312" w:hAnsi="宋体" w:cs="Times New Roman" w:hint="eastAsia"/>
          <w:kern w:val="0"/>
          <w:sz w:val="32"/>
          <w:szCs w:val="32"/>
          <w:lang w:val="zh-CN"/>
        </w:rPr>
        <w:t>。</w:t>
      </w:r>
      <w:r>
        <w:rPr>
          <w:rFonts w:ascii="仿宋_GB2312" w:eastAsia="仿宋_GB2312" w:hAnsi="宋体" w:cs="Times New Roman" w:hint="eastAsia"/>
          <w:kern w:val="0"/>
          <w:sz w:val="32"/>
          <w:szCs w:val="32"/>
          <w:lang w:val="zh-CN"/>
        </w:rPr>
        <w:t>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缴纳时间:谈判保证金须</w:t>
      </w:r>
      <w:r>
        <w:rPr>
          <w:rFonts w:ascii="仿宋_GB2312" w:eastAsia="仿宋_GB2312" w:hAnsi="宋体" w:cs="Times New Roman"/>
          <w:kern w:val="0"/>
          <w:sz w:val="32"/>
          <w:szCs w:val="32"/>
          <w:lang w:val="zh-CN"/>
        </w:rPr>
        <w:t>在</w:t>
      </w:r>
      <w:r>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Pr>
          <w:rFonts w:ascii="仿宋_GB2312" w:eastAsia="仿宋_GB2312" w:hAnsi="宋体" w:cs="Times New Roman" w:hint="eastAsia"/>
          <w:kern w:val="0"/>
          <w:sz w:val="32"/>
          <w:szCs w:val="32"/>
          <w:lang w:val="zh-CN"/>
        </w:rPr>
        <w:t>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采购人</w:t>
      </w:r>
      <w:r>
        <w:rPr>
          <w:rFonts w:ascii="仿宋_GB2312" w:eastAsia="仿宋_GB2312" w:hAnsi="宋体" w:cs="Times New Roman"/>
          <w:kern w:val="0"/>
          <w:sz w:val="32"/>
          <w:szCs w:val="32"/>
          <w:lang w:val="zh-CN"/>
        </w:rPr>
        <w:t>开户</w:t>
      </w:r>
      <w:r>
        <w:rPr>
          <w:rFonts w:ascii="仿宋_GB2312" w:eastAsia="仿宋_GB2312" w:hAnsi="宋体" w:cs="Times New Roman" w:hint="eastAsia"/>
          <w:kern w:val="0"/>
          <w:sz w:val="32"/>
          <w:szCs w:val="32"/>
          <w:lang w:val="zh-CN"/>
        </w:rPr>
        <w:t>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致电咨询</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开户银行</w:t>
      </w:r>
      <w:r>
        <w:rPr>
          <w:rFonts w:ascii="仿宋_GB2312" w:eastAsia="仿宋_GB2312" w:hAnsi="宋体" w:cs="Times New Roman" w:hint="eastAsia"/>
          <w:kern w:val="0"/>
          <w:sz w:val="32"/>
          <w:szCs w:val="32"/>
          <w:lang w:val="zh-CN"/>
        </w:rPr>
        <w:t xml:space="preserve">： 中国银行重庆长江路支行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 xml:space="preserve">账号： </w:t>
      </w:r>
      <w:r>
        <w:rPr>
          <w:rFonts w:ascii="仿宋_GB2312" w:eastAsia="仿宋_GB2312" w:hAnsi="宋体" w:cs="Times New Roman" w:hint="eastAsia"/>
          <w:kern w:val="0"/>
          <w:sz w:val="32"/>
          <w:szCs w:val="32"/>
          <w:lang w:val="zh-CN"/>
        </w:rPr>
        <w:t xml:space="preserve">113007546980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 xml:space="preserve">银行地址：重庆市渝中区                          </w:t>
      </w:r>
    </w:p>
    <w:p w:rsidR="00D36F29" w:rsidRDefault="00D36F29" w:rsidP="00D36F29">
      <w:pPr>
        <w:tabs>
          <w:tab w:val="left" w:pos="0"/>
          <w:tab w:val="left" w:pos="1122"/>
        </w:tabs>
        <w:ind w:firstLineChars="200" w:firstLine="622"/>
        <w:rPr>
          <w:rFonts w:ascii="仿宋_GB2312" w:eastAsia="仿宋_GB2312" w:hAnsi="宋体"/>
          <w:color w:val="000000"/>
          <w:kern w:val="0"/>
          <w:sz w:val="32"/>
          <w:szCs w:val="32"/>
          <w:lang w:val="zh-CN"/>
        </w:rPr>
      </w:pPr>
      <w:r>
        <w:rPr>
          <w:rFonts w:ascii="仿宋_GB2312" w:eastAsia="仿宋_GB2312" w:hAnsi="宋体" w:hint="eastAsia"/>
          <w:color w:val="000000"/>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3D17E8" w:rsidRDefault="00181634">
      <w:pPr>
        <w:tabs>
          <w:tab w:val="left" w:pos="0"/>
          <w:tab w:val="left" w:pos="1122"/>
        </w:tabs>
        <w:ind w:firstLineChars="200" w:firstLine="622"/>
        <w:rPr>
          <w:rFonts w:ascii="仿宋" w:eastAsia="仿宋" w:hAnsi="仿宋" w:cs="Times New Roman"/>
          <w:kern w:val="0"/>
          <w:sz w:val="32"/>
          <w:szCs w:val="32"/>
        </w:rPr>
      </w:pPr>
      <w:r>
        <w:rPr>
          <w:rFonts w:ascii="仿宋_GB2312" w:eastAsia="仿宋_GB2312" w:hAnsi="宋体" w:cs="Times New Roman"/>
          <w:kern w:val="0"/>
          <w:sz w:val="32"/>
          <w:szCs w:val="32"/>
          <w:lang w:val="zh-CN"/>
        </w:rPr>
        <w:t>注：汇款凭证用途栏注明</w:t>
      </w:r>
      <w:r>
        <w:rPr>
          <w:rFonts w:ascii="仿宋_GB2312" w:eastAsia="仿宋_GB2312" w:hAnsi="宋体" w:cs="Times New Roman"/>
          <w:kern w:val="0"/>
          <w:sz w:val="32"/>
          <w:szCs w:val="32"/>
          <w:lang w:val="zh-CN"/>
        </w:rPr>
        <w:t>“</w:t>
      </w:r>
      <w:r>
        <w:rPr>
          <w:rFonts w:ascii="仿宋_GB2312" w:eastAsia="仿宋_GB2312" w:hAnsi="宋体" w:cs="Times New Roman"/>
          <w:kern w:val="0"/>
          <w:sz w:val="32"/>
          <w:szCs w:val="32"/>
          <w:lang w:val="zh-CN"/>
        </w:rPr>
        <w:t>项目名称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谈判</w:t>
      </w:r>
      <w:r>
        <w:rPr>
          <w:rFonts w:ascii="仿宋_GB2312" w:eastAsia="仿宋_GB2312" w:hAnsi="宋体" w:cs="Times New Roman"/>
          <w:kern w:val="0"/>
          <w:sz w:val="32"/>
          <w:szCs w:val="32"/>
          <w:lang w:val="zh-CN"/>
        </w:rPr>
        <w:t>保证金</w:t>
      </w:r>
      <w:r>
        <w:rPr>
          <w:rFonts w:ascii="仿宋_GB2312" w:eastAsia="仿宋_GB2312" w:hAnsi="宋体" w:cs="Times New Roman" w:hint="eastAsia"/>
          <w:kern w:val="0"/>
          <w:sz w:val="32"/>
          <w:szCs w:val="32"/>
          <w:lang w:val="zh-CN"/>
        </w:rPr>
        <w:t>。</w:t>
      </w:r>
    </w:p>
    <w:p w:rsidR="003D17E8" w:rsidRDefault="00181634">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十、采购机构联系方式</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Pr>
          <w:rFonts w:ascii="仿宋_GB2312" w:eastAsia="仿宋_GB2312" w:hAnsi="Times New Roman" w:cs="仿宋_GB2312" w:hint="eastAsia"/>
          <w:kern w:val="0"/>
          <w:sz w:val="32"/>
          <w:szCs w:val="32"/>
          <w:u w:val="single"/>
        </w:rPr>
        <w:t>周老师</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电  话：</w:t>
      </w:r>
      <w:r>
        <w:rPr>
          <w:rFonts w:ascii="仿宋_GB2312" w:eastAsia="仿宋_GB2312" w:hAnsi="Times New Roman" w:cs="仿宋_GB2312" w:hint="eastAsia"/>
          <w:kern w:val="0"/>
          <w:sz w:val="32"/>
          <w:szCs w:val="32"/>
          <w:u w:val="single"/>
        </w:rPr>
        <w:t xml:space="preserve">023-68754059           </w:t>
      </w:r>
    </w:p>
    <w:p w:rsidR="003D17E8" w:rsidRDefault="00181634">
      <w:pPr>
        <w:ind w:leftChars="2225" w:left="4531" w:hangingChars="19" w:hanging="59"/>
        <w:jc w:val="center"/>
        <w:rPr>
          <w:rFonts w:ascii="仿宋_GB2312" w:eastAsia="仿宋_GB2312" w:hAnsi="Times New Roman" w:cs="Times New Roman"/>
          <w:kern w:val="0"/>
          <w:sz w:val="32"/>
          <w:szCs w:val="32"/>
        </w:rPr>
      </w:pPr>
      <w:r>
        <w:rPr>
          <w:rFonts w:ascii="仿宋_GB2312" w:eastAsia="仿宋_GB2312" w:hAnsi="宋体" w:cs="仿宋_GB2312" w:hint="eastAsia"/>
          <w:sz w:val="32"/>
          <w:szCs w:val="32"/>
        </w:rPr>
        <w:t>感染科BSL-2实验室通道采购及安装项目部</w:t>
      </w:r>
    </w:p>
    <w:p w:rsidR="003D17E8" w:rsidRDefault="00181634" w:rsidP="005D7D81">
      <w:pPr>
        <w:ind w:firstLineChars="1765" w:firstLine="548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w:t>
      </w:r>
      <w:r w:rsidR="00D36F29">
        <w:rPr>
          <w:rFonts w:ascii="仿宋_GB2312" w:eastAsia="仿宋_GB2312" w:hAnsi="Times New Roman" w:cs="仿宋_GB2312" w:hint="eastAsia"/>
          <w:kern w:val="0"/>
          <w:sz w:val="32"/>
          <w:szCs w:val="32"/>
        </w:rPr>
        <w:t>1</w:t>
      </w:r>
      <w:r>
        <w:rPr>
          <w:rFonts w:ascii="仿宋_GB2312" w:eastAsia="仿宋_GB2312" w:hAnsi="Times New Roman" w:cs="仿宋_GB2312" w:hint="eastAsia"/>
          <w:kern w:val="0"/>
          <w:sz w:val="32"/>
          <w:szCs w:val="32"/>
        </w:rPr>
        <w:t>年</w:t>
      </w:r>
      <w:r w:rsidR="00D36F29">
        <w:rPr>
          <w:rFonts w:ascii="仿宋_GB2312" w:eastAsia="仿宋_GB2312" w:hAnsi="宋体" w:cs="仿宋_GB2312" w:hint="eastAsia"/>
          <w:kern w:val="0"/>
          <w:sz w:val="32"/>
          <w:szCs w:val="32"/>
        </w:rPr>
        <w:t>1</w:t>
      </w:r>
      <w:r>
        <w:rPr>
          <w:rFonts w:ascii="仿宋_GB2312" w:eastAsia="仿宋_GB2312" w:hAnsi="Times New Roman" w:cs="仿宋_GB2312" w:hint="eastAsia"/>
          <w:kern w:val="0"/>
          <w:sz w:val="32"/>
          <w:szCs w:val="32"/>
        </w:rPr>
        <w:t>月</w:t>
      </w:r>
      <w:r w:rsidR="00D36F29">
        <w:rPr>
          <w:rFonts w:ascii="仿宋_GB2312" w:eastAsia="仿宋_GB2312" w:hAnsi="宋体" w:cs="仿宋_GB2312" w:hint="eastAsia"/>
          <w:kern w:val="0"/>
          <w:sz w:val="32"/>
          <w:szCs w:val="32"/>
        </w:rPr>
        <w:t>22</w:t>
      </w:r>
      <w:r>
        <w:rPr>
          <w:rFonts w:ascii="仿宋_GB2312" w:eastAsia="仿宋_GB2312" w:hAnsi="Times New Roman" w:cs="仿宋_GB2312" w:hint="eastAsia"/>
          <w:kern w:val="0"/>
          <w:sz w:val="32"/>
          <w:szCs w:val="32"/>
        </w:rPr>
        <w:t>日</w:t>
      </w:r>
    </w:p>
    <w:p w:rsidR="003D17E8" w:rsidRDefault="003D17E8">
      <w:pPr>
        <w:autoSpaceDE w:val="0"/>
        <w:autoSpaceDN w:val="0"/>
        <w:adjustRightInd w:val="0"/>
        <w:rPr>
          <w:rFonts w:ascii="仿宋_GB2312" w:eastAsia="仿宋_GB2312" w:hAnsi="Times New Roman" w:cs="Times New Roman"/>
          <w:kern w:val="0"/>
          <w:sz w:val="32"/>
          <w:szCs w:val="32"/>
        </w:rPr>
        <w:sectPr w:rsidR="003D17E8">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3D17E8" w:rsidRDefault="00181634">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435540979"/>
      <w:bookmarkStart w:id="5" w:name="_Toc285612594"/>
      <w:bookmarkStart w:id="6" w:name="_Toc390713967"/>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4"/>
      <w:bookmarkEnd w:id="5"/>
      <w:bookmarkEnd w:id="6"/>
    </w:p>
    <w:p w:rsidR="003D17E8" w:rsidRDefault="00181634">
      <w:pPr>
        <w:autoSpaceDE w:val="0"/>
        <w:autoSpaceDN w:val="0"/>
        <w:adjustRightInd w:val="0"/>
        <w:ind w:firstLineChars="200" w:firstLine="542"/>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7" w:name="_Toc285612596"/>
      <w:r>
        <w:rPr>
          <w:rFonts w:ascii="Times New Roman" w:eastAsia="黑体" w:hAnsi="Times New Roman" w:cs="黑体" w:hint="eastAsia"/>
          <w:kern w:val="0"/>
          <w:sz w:val="28"/>
          <w:szCs w:val="28"/>
        </w:rPr>
        <w:t>及技术要求</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3D17E8">
        <w:trPr>
          <w:cantSplit/>
          <w:trHeight w:hRule="exact" w:val="1184"/>
          <w:jc w:val="center"/>
        </w:trPr>
        <w:tc>
          <w:tcPr>
            <w:tcW w:w="875" w:type="dxa"/>
            <w:vAlign w:val="center"/>
          </w:tcPr>
          <w:bookmarkEnd w:id="7"/>
          <w:p w:rsidR="003D17E8" w:rsidRDefault="00181634">
            <w:pPr>
              <w:adjustRightInd w:val="0"/>
              <w:snapToGrid w:val="0"/>
              <w:spacing w:line="240" w:lineRule="exact"/>
              <w:jc w:val="center"/>
              <w:rPr>
                <w:snapToGrid w:val="0"/>
              </w:rPr>
            </w:pPr>
            <w:r>
              <w:rPr>
                <w:rFonts w:cs="宋体" w:hint="eastAsia"/>
                <w:snapToGrid w:val="0"/>
              </w:rPr>
              <w:t>序号</w:t>
            </w:r>
          </w:p>
        </w:tc>
        <w:tc>
          <w:tcPr>
            <w:tcW w:w="1611" w:type="dxa"/>
            <w:vAlign w:val="center"/>
          </w:tcPr>
          <w:p w:rsidR="003D17E8" w:rsidRDefault="00181634">
            <w:pPr>
              <w:adjustRightInd w:val="0"/>
              <w:snapToGrid w:val="0"/>
              <w:spacing w:line="240" w:lineRule="exact"/>
              <w:jc w:val="center"/>
              <w:rPr>
                <w:snapToGrid w:val="0"/>
              </w:rPr>
            </w:pPr>
            <w:r>
              <w:rPr>
                <w:rFonts w:cs="宋体" w:hint="eastAsia"/>
                <w:snapToGrid w:val="0"/>
              </w:rPr>
              <w:t>货物名称</w:t>
            </w:r>
          </w:p>
        </w:tc>
        <w:tc>
          <w:tcPr>
            <w:tcW w:w="3732" w:type="dxa"/>
            <w:vAlign w:val="center"/>
          </w:tcPr>
          <w:p w:rsidR="003D17E8" w:rsidRDefault="00181634">
            <w:pPr>
              <w:adjustRightInd w:val="0"/>
              <w:snapToGrid w:val="0"/>
              <w:spacing w:line="240" w:lineRule="exact"/>
              <w:jc w:val="center"/>
              <w:rPr>
                <w:snapToGrid w:val="0"/>
              </w:rPr>
            </w:pPr>
            <w:r>
              <w:rPr>
                <w:rFonts w:cs="宋体" w:hint="eastAsia"/>
                <w:snapToGrid w:val="0"/>
              </w:rPr>
              <w:t>规格型号参数</w:t>
            </w:r>
          </w:p>
        </w:tc>
        <w:tc>
          <w:tcPr>
            <w:tcW w:w="762" w:type="dxa"/>
            <w:vAlign w:val="center"/>
          </w:tcPr>
          <w:p w:rsidR="003D17E8" w:rsidRDefault="00181634">
            <w:pPr>
              <w:adjustRightInd w:val="0"/>
              <w:snapToGrid w:val="0"/>
              <w:spacing w:line="240" w:lineRule="exact"/>
              <w:jc w:val="center"/>
              <w:rPr>
                <w:snapToGrid w:val="0"/>
              </w:rPr>
            </w:pPr>
            <w:r>
              <w:rPr>
                <w:rFonts w:cs="宋体" w:hint="eastAsia"/>
                <w:snapToGrid w:val="0"/>
              </w:rPr>
              <w:t>计量</w:t>
            </w:r>
          </w:p>
          <w:p w:rsidR="003D17E8" w:rsidRDefault="00181634">
            <w:pPr>
              <w:adjustRightInd w:val="0"/>
              <w:snapToGrid w:val="0"/>
              <w:spacing w:line="240" w:lineRule="exact"/>
              <w:jc w:val="center"/>
              <w:rPr>
                <w:snapToGrid w:val="0"/>
              </w:rPr>
            </w:pPr>
            <w:r>
              <w:rPr>
                <w:rFonts w:cs="宋体" w:hint="eastAsia"/>
                <w:snapToGrid w:val="0"/>
              </w:rPr>
              <w:t>单位</w:t>
            </w:r>
          </w:p>
        </w:tc>
        <w:tc>
          <w:tcPr>
            <w:tcW w:w="1221" w:type="dxa"/>
            <w:vAlign w:val="center"/>
          </w:tcPr>
          <w:p w:rsidR="003D17E8" w:rsidRDefault="00181634">
            <w:pPr>
              <w:adjustRightInd w:val="0"/>
              <w:snapToGrid w:val="0"/>
              <w:spacing w:line="240" w:lineRule="exact"/>
              <w:jc w:val="center"/>
              <w:rPr>
                <w:snapToGrid w:val="0"/>
              </w:rPr>
            </w:pPr>
            <w:r>
              <w:rPr>
                <w:rFonts w:cs="宋体" w:hint="eastAsia"/>
                <w:snapToGrid w:val="0"/>
              </w:rPr>
              <w:t>数量</w:t>
            </w:r>
          </w:p>
        </w:tc>
      </w:tr>
      <w:tr w:rsidR="003D17E8">
        <w:trPr>
          <w:cantSplit/>
          <w:trHeight w:hRule="exact" w:val="949"/>
          <w:jc w:val="center"/>
        </w:trPr>
        <w:tc>
          <w:tcPr>
            <w:tcW w:w="875" w:type="dxa"/>
            <w:vAlign w:val="center"/>
          </w:tcPr>
          <w:p w:rsidR="003D17E8" w:rsidRDefault="00181634">
            <w:pPr>
              <w:spacing w:line="240" w:lineRule="exact"/>
              <w:jc w:val="center"/>
            </w:pPr>
            <w:r>
              <w:t>1</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基础制作</w:t>
            </w:r>
          </w:p>
        </w:tc>
        <w:tc>
          <w:tcPr>
            <w:tcW w:w="3732" w:type="dxa"/>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详见附表1</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1136"/>
          <w:jc w:val="center"/>
        </w:trPr>
        <w:tc>
          <w:tcPr>
            <w:tcW w:w="875" w:type="dxa"/>
            <w:vAlign w:val="center"/>
          </w:tcPr>
          <w:p w:rsidR="003D17E8" w:rsidRDefault="00181634">
            <w:pPr>
              <w:spacing w:line="240" w:lineRule="exact"/>
              <w:jc w:val="center"/>
            </w:pPr>
            <w:r>
              <w:rPr>
                <w:rFonts w:hint="eastAsia"/>
              </w:rPr>
              <w:t>2</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钢梁钢柱制作安装</w:t>
            </w:r>
          </w:p>
        </w:tc>
        <w:tc>
          <w:tcPr>
            <w:tcW w:w="3732" w:type="dxa"/>
            <w:vAlign w:val="center"/>
          </w:tcPr>
          <w:p w:rsidR="003D17E8" w:rsidRDefault="00181634">
            <w:pPr>
              <w:widowControl/>
              <w:spacing w:line="300" w:lineRule="exact"/>
              <w:jc w:val="center"/>
              <w:rPr>
                <w:rFonts w:ascii="仿宋_GB2312" w:eastAsia="仿宋_GB2312" w:hAnsi="宋体" w:cs="仿宋_GB2312"/>
                <w:kern w:val="0"/>
                <w:sz w:val="32"/>
                <w:szCs w:val="32"/>
                <w:lang w:val="zh-CN"/>
              </w:rPr>
            </w:pPr>
            <w:r>
              <w:rPr>
                <w:rFonts w:ascii="宋体" w:hAnsi="宋体" w:cs="宋体" w:hint="eastAsia"/>
                <w:kern w:val="0"/>
                <w:sz w:val="24"/>
                <w:szCs w:val="24"/>
              </w:rPr>
              <w:t>详见附表2</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982"/>
          <w:jc w:val="center"/>
        </w:trPr>
        <w:tc>
          <w:tcPr>
            <w:tcW w:w="875" w:type="dxa"/>
            <w:vAlign w:val="center"/>
          </w:tcPr>
          <w:p w:rsidR="003D17E8" w:rsidRDefault="00181634">
            <w:pPr>
              <w:spacing w:line="240" w:lineRule="exact"/>
              <w:jc w:val="center"/>
            </w:pPr>
            <w:r>
              <w:rPr>
                <w:rFonts w:hint="eastAsia"/>
              </w:rPr>
              <w:t>3</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配套附件</w:t>
            </w:r>
          </w:p>
        </w:tc>
        <w:tc>
          <w:tcPr>
            <w:tcW w:w="3732" w:type="dxa"/>
            <w:vAlign w:val="center"/>
          </w:tcPr>
          <w:p w:rsidR="003D17E8" w:rsidRDefault="00181634">
            <w:pPr>
              <w:widowControl/>
              <w:spacing w:line="300" w:lineRule="exact"/>
              <w:jc w:val="center"/>
              <w:rPr>
                <w:rFonts w:ascii="仿宋_GB2312" w:eastAsia="仿宋_GB2312" w:hAnsi="宋体" w:cs="仿宋_GB2312"/>
                <w:kern w:val="0"/>
                <w:sz w:val="32"/>
                <w:szCs w:val="32"/>
                <w:lang w:val="zh-CN"/>
              </w:rPr>
            </w:pPr>
            <w:r>
              <w:rPr>
                <w:rFonts w:ascii="宋体" w:hAnsi="宋体" w:cs="宋体" w:hint="eastAsia"/>
                <w:kern w:val="0"/>
                <w:sz w:val="24"/>
                <w:szCs w:val="24"/>
              </w:rPr>
              <w:t>详见附表3</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2261"/>
          <w:jc w:val="center"/>
        </w:trPr>
        <w:tc>
          <w:tcPr>
            <w:tcW w:w="8201" w:type="dxa"/>
            <w:gridSpan w:val="5"/>
            <w:vAlign w:val="center"/>
          </w:tcPr>
          <w:p w:rsidR="003D17E8" w:rsidRDefault="00181634">
            <w:pPr>
              <w:spacing w:line="300" w:lineRule="exact"/>
              <w:rPr>
                <w:rFonts w:ascii="宋体" w:hAnsi="宋体" w:cs="宋体"/>
                <w:kern w:val="0"/>
              </w:rPr>
            </w:pPr>
            <w:r>
              <w:rPr>
                <w:rFonts w:ascii="宋体" w:hAnsi="宋体" w:cs="宋体" w:hint="eastAsia"/>
                <w:kern w:val="0"/>
              </w:rPr>
              <w:t>1.报价方式：采用单价包干法。</w:t>
            </w:r>
          </w:p>
          <w:p w:rsidR="003D17E8" w:rsidRDefault="00181634">
            <w:pPr>
              <w:spacing w:line="300" w:lineRule="exact"/>
              <w:rPr>
                <w:rFonts w:ascii="宋体" w:hAnsi="宋体" w:cs="宋体"/>
                <w:kern w:val="0"/>
              </w:rPr>
            </w:pPr>
            <w:r>
              <w:rPr>
                <w:rFonts w:ascii="宋体" w:hAnsi="宋体" w:cs="宋体" w:hint="eastAsia"/>
                <w:kern w:val="0"/>
              </w:rPr>
              <w:t>2.评审办法：以最低价中标，报价方须对附件一所报价清单各项进行逐一报价，否则视为无效报价。</w:t>
            </w:r>
          </w:p>
          <w:p w:rsidR="003D17E8" w:rsidRDefault="00181634">
            <w:pPr>
              <w:widowControl/>
              <w:spacing w:line="300" w:lineRule="exact"/>
              <w:jc w:val="left"/>
              <w:rPr>
                <w:rFonts w:ascii="宋体" w:hAnsi="宋体" w:cs="宋体"/>
                <w:kern w:val="0"/>
              </w:rPr>
            </w:pPr>
            <w:r>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Pr>
                <w:rFonts w:ascii="宋体" w:hAnsi="宋体" w:cs="宋体" w:hint="eastAsia"/>
                <w:kern w:val="0"/>
              </w:rPr>
              <w:t>邦</w:t>
            </w:r>
            <w:proofErr w:type="gramEnd"/>
            <w:r>
              <w:rPr>
                <w:rFonts w:ascii="宋体" w:hAnsi="宋体" w:cs="宋体" w:hint="eastAsia"/>
                <w:kern w:val="0"/>
              </w:rPr>
              <w:t>、多乐士、华润；（7）门：美心、盼</w:t>
            </w:r>
            <w:proofErr w:type="gramStart"/>
            <w:r>
              <w:rPr>
                <w:rFonts w:ascii="宋体" w:hAnsi="宋体" w:cs="宋体" w:hint="eastAsia"/>
                <w:kern w:val="0"/>
              </w:rPr>
              <w:t>盼</w:t>
            </w:r>
            <w:proofErr w:type="gramEnd"/>
            <w:r>
              <w:rPr>
                <w:rFonts w:ascii="宋体" w:hAnsi="宋体" w:cs="宋体" w:hint="eastAsia"/>
                <w:kern w:val="0"/>
              </w:rPr>
              <w:t>、步阳；（8）橡胶板：LS、雅迪高、博凯、森纳。</w:t>
            </w:r>
          </w:p>
        </w:tc>
      </w:tr>
    </w:tbl>
    <w:p w:rsidR="003D17E8" w:rsidRDefault="00181634">
      <w:pPr>
        <w:ind w:firstLineChars="196" w:firstLine="610"/>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w:t>
      </w:r>
    </w:p>
    <w:p w:rsidR="003D17E8" w:rsidRDefault="00181634">
      <w:pPr>
        <w:spacing w:line="520" w:lineRule="exact"/>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二、商务要求</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★（一）交货时间、地点与方式：</w:t>
      </w:r>
      <w:r>
        <w:rPr>
          <w:rFonts w:ascii="仿宋_GB2312" w:eastAsia="仿宋_GB2312" w:hAnsi="宋体" w:cs="仿宋_GB2312" w:hint="eastAsia"/>
          <w:kern w:val="0"/>
          <w:sz w:val="32"/>
          <w:szCs w:val="32"/>
          <w:u w:val="single"/>
          <w:lang w:val="zh-CN"/>
        </w:rPr>
        <w:t>采购人通知后28天内完成制作安装</w:t>
      </w:r>
      <w:r>
        <w:rPr>
          <w:rFonts w:ascii="仿宋_GB2312" w:eastAsia="仿宋_GB2312" w:hAnsi="宋体" w:cs="仿宋_GB2312"/>
          <w:kern w:val="0"/>
          <w:sz w:val="32"/>
          <w:szCs w:val="32"/>
          <w:u w:val="single"/>
          <w:lang w:val="zh-CN"/>
        </w:rPr>
        <w:t>,</w:t>
      </w:r>
      <w:r>
        <w:rPr>
          <w:rFonts w:ascii="仿宋_GB2312" w:eastAsia="仿宋_GB2312" w:hAnsi="宋体" w:cs="仿宋_GB2312" w:hint="eastAsia"/>
          <w:kern w:val="0"/>
          <w:sz w:val="32"/>
          <w:szCs w:val="32"/>
          <w:u w:val="single"/>
          <w:lang w:val="zh-CN"/>
        </w:rPr>
        <w:t>交货地点感染科</w:t>
      </w:r>
      <w:r>
        <w:rPr>
          <w:rFonts w:ascii="仿宋_GB2312" w:eastAsia="仿宋_GB2312" w:hAnsi="宋体" w:cs="仿宋_GB2312" w:hint="eastAsia"/>
          <w:kern w:val="0"/>
          <w:sz w:val="32"/>
          <w:szCs w:val="32"/>
          <w:lang w:val="zh-CN"/>
        </w:rPr>
        <w:t>。</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★（二）售后服务</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质量保证期：自采购人接收之日起至少</w:t>
      </w:r>
      <w:r>
        <w:rPr>
          <w:rFonts w:ascii="仿宋_GB2312" w:eastAsia="仿宋_GB2312" w:hAnsi="宋体" w:cs="仿宋_GB2312" w:hint="eastAsia"/>
          <w:kern w:val="0"/>
          <w:sz w:val="32"/>
          <w:szCs w:val="32"/>
          <w:u w:val="single"/>
          <w:lang w:val="zh-CN"/>
        </w:rPr>
        <w:t>24</w:t>
      </w:r>
      <w:r>
        <w:rPr>
          <w:rFonts w:ascii="仿宋_GB2312" w:eastAsia="仿宋_GB2312" w:hAnsi="宋体" w:cs="仿宋_GB2312"/>
          <w:kern w:val="0"/>
          <w:sz w:val="32"/>
          <w:szCs w:val="32"/>
          <w:u w:val="single"/>
          <w:lang w:val="zh-CN"/>
        </w:rPr>
        <w:t xml:space="preserve">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保修期：自采购人接收之日起至少</w:t>
      </w:r>
      <w:r>
        <w:rPr>
          <w:rFonts w:ascii="仿宋_GB2312" w:eastAsia="仿宋_GB2312" w:hAnsi="宋体" w:cs="仿宋_GB2312"/>
          <w:kern w:val="0"/>
          <w:sz w:val="32"/>
          <w:szCs w:val="32"/>
          <w:u w:val="single"/>
          <w:lang w:val="zh-CN"/>
        </w:rPr>
        <w:t xml:space="preserve"> </w:t>
      </w:r>
      <w:r>
        <w:rPr>
          <w:rFonts w:ascii="仿宋_GB2312" w:eastAsia="仿宋_GB2312" w:hAnsi="宋体" w:cs="仿宋_GB2312" w:hint="eastAsia"/>
          <w:kern w:val="0"/>
          <w:sz w:val="32"/>
          <w:szCs w:val="32"/>
          <w:u w:val="single"/>
          <w:lang w:val="zh-CN"/>
        </w:rPr>
        <w:t>24</w:t>
      </w:r>
      <w:r>
        <w:rPr>
          <w:rFonts w:ascii="仿宋_GB2312" w:eastAsia="仿宋_GB2312" w:hAnsi="宋体" w:cs="仿宋_GB2312"/>
          <w:kern w:val="0"/>
          <w:sz w:val="32"/>
          <w:szCs w:val="32"/>
          <w:u w:val="single"/>
          <w:lang w:val="zh-CN"/>
        </w:rPr>
        <w:t xml:space="preserve">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报价方对提供的货物在质保期内，因产品质量而导致的缺</w:t>
      </w:r>
      <w:r>
        <w:rPr>
          <w:rFonts w:ascii="仿宋_GB2312" w:eastAsia="仿宋_GB2312" w:hAnsi="宋体" w:cs="仿宋_GB2312" w:hint="eastAsia"/>
          <w:kern w:val="0"/>
          <w:sz w:val="32"/>
          <w:szCs w:val="32"/>
          <w:lang w:val="zh-CN"/>
        </w:rPr>
        <w:lastRenderedPageBreak/>
        <w:t>陷，必须免费提供包修、包换、包退服务。</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报价方须在“三包”范围内无偿提供该货物的技术培训和技术支持。</w:t>
      </w:r>
    </w:p>
    <w:p w:rsidR="003D17E8" w:rsidRDefault="00181634">
      <w:pPr>
        <w:spacing w:line="52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t>★（三）</w:t>
      </w:r>
      <w:r>
        <w:rPr>
          <w:rFonts w:ascii="仿宋_GB2312" w:eastAsia="仿宋_GB2312" w:hAnsi="宋体" w:cs="仿宋_GB2312" w:hint="eastAsia"/>
          <w:kern w:val="0"/>
          <w:sz w:val="32"/>
          <w:szCs w:val="32"/>
        </w:rPr>
        <w:t>专利权和保密要求</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3D17E8" w:rsidRDefault="003D17E8" w:rsidP="005D7D81">
      <w:pPr>
        <w:ind w:firstLineChars="200" w:firstLine="544"/>
        <w:rPr>
          <w:rFonts w:ascii="Times New Roman" w:eastAsia="黑体" w:hAnsi="Times New Roman" w:cs="Times New Roman"/>
          <w:b/>
          <w:bCs/>
          <w:kern w:val="0"/>
          <w:sz w:val="28"/>
          <w:szCs w:val="28"/>
        </w:rPr>
        <w:sectPr w:rsidR="003D17E8">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3D17E8" w:rsidRDefault="00181634">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435540980"/>
      <w:bookmarkStart w:id="9" w:name="_Toc285612601"/>
      <w:bookmarkStart w:id="10" w:name="_Toc390713968"/>
      <w:bookmarkStart w:id="11" w:name="_Toc240432230"/>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8"/>
      <w:bookmarkEnd w:id="9"/>
      <w:bookmarkEnd w:id="10"/>
      <w:bookmarkEnd w:id="11"/>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文件仅适用于《竞争性谈判文件》中所述采购项目的谈判采购；</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Pr>
          <w:rFonts w:ascii="仿宋_GB2312" w:eastAsia="仿宋_GB2312" w:hAnsi="宋体" w:cs="仿宋_GB2312" w:hint="eastAsia"/>
          <w:snapToGrid w:val="0"/>
          <w:kern w:val="0"/>
          <w:sz w:val="32"/>
          <w:szCs w:val="32"/>
          <w:u w:val="single"/>
          <w:lang w:val="zh-CN"/>
        </w:rPr>
        <w:t>感染科BSL-2实验室通道采购及安装项目部</w:t>
      </w:r>
      <w:r>
        <w:rPr>
          <w:rFonts w:ascii="仿宋_GB2312" w:eastAsia="仿宋_GB2312" w:hAnsi="宋体" w:cs="仿宋_GB2312" w:hint="eastAsia"/>
          <w:snapToGrid w:val="0"/>
          <w:kern w:val="0"/>
          <w:sz w:val="32"/>
          <w:szCs w:val="32"/>
          <w:lang w:val="zh-CN"/>
        </w:rPr>
        <w:t>；</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w:t>
      </w:r>
      <w:r>
        <w:rPr>
          <w:rFonts w:ascii="仿宋_GB2312" w:eastAsia="仿宋_GB2312" w:hAnsi="宋体" w:cs="仿宋_GB2312" w:hint="eastAsia"/>
          <w:snapToGrid w:val="0"/>
          <w:kern w:val="0"/>
          <w:sz w:val="32"/>
          <w:szCs w:val="32"/>
          <w:lang w:val="zh-CN"/>
        </w:rPr>
        <w:lastRenderedPageBreak/>
        <w:t>规定；</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3D17E8" w:rsidRDefault="00181634">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3D17E8" w:rsidRDefault="00181634">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w:t>
      </w:r>
      <w:r w:rsidRPr="00961F85">
        <w:rPr>
          <w:rFonts w:ascii="仿宋_GB2312" w:eastAsia="仿宋_GB2312" w:hAnsi="宋体" w:cs="仿宋_GB2312" w:hint="eastAsia"/>
          <w:kern w:val="0"/>
          <w:sz w:val="32"/>
          <w:szCs w:val="32"/>
          <w:lang w:val="zh-CN"/>
        </w:rPr>
        <w:t>质保金在</w:t>
      </w:r>
      <w:r w:rsidR="005D7D81" w:rsidRPr="00961F85">
        <w:rPr>
          <w:rFonts w:ascii="仿宋_GB2312" w:eastAsia="仿宋_GB2312" w:hAnsi="宋体" w:cs="仿宋_GB2312" w:hint="eastAsia"/>
          <w:kern w:val="0"/>
          <w:sz w:val="32"/>
          <w:szCs w:val="32"/>
          <w:lang w:val="zh-CN"/>
        </w:rPr>
        <w:t>质保期满后</w:t>
      </w:r>
      <w:r w:rsidRPr="00961F85">
        <w:rPr>
          <w:rFonts w:ascii="仿宋_GB2312" w:eastAsia="仿宋_GB2312" w:hAnsi="宋体" w:cs="仿宋_GB2312" w:hint="eastAsia"/>
          <w:kern w:val="0"/>
          <w:sz w:val="32"/>
          <w:szCs w:val="32"/>
          <w:lang w:val="zh-CN"/>
        </w:rPr>
        <w:t>1个月内付清。</w:t>
      </w:r>
      <w:r>
        <w:rPr>
          <w:rFonts w:ascii="仿宋_GB2312" w:eastAsia="仿宋_GB2312" w:hAnsi="宋体" w:cs="仿宋_GB2312" w:hint="eastAsia"/>
          <w:kern w:val="0"/>
          <w:sz w:val="32"/>
          <w:szCs w:val="32"/>
          <w:lang w:val="zh-CN"/>
        </w:rPr>
        <w:t>在结算过程中出具虚假发票和不真实文件资料的供应商，将被列入黑名单，终生不</w:t>
      </w:r>
      <w:r>
        <w:rPr>
          <w:rFonts w:ascii="仿宋_GB2312" w:eastAsia="仿宋_GB2312" w:hAnsi="宋体" w:cs="仿宋_GB2312" w:hint="eastAsia"/>
          <w:kern w:val="0"/>
          <w:sz w:val="32"/>
          <w:szCs w:val="32"/>
          <w:lang w:val="zh-CN"/>
        </w:rPr>
        <w:lastRenderedPageBreak/>
        <w:t>得参与军队采购活动，并在军队采购网上予以公示。</w:t>
      </w:r>
    </w:p>
    <w:p w:rsidR="003D17E8"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成交供应商向采购人缴纳合同金额10%的履约保证金，具体缴纳时间合同中约定，待项目竣工验收合格后无息退还。</w:t>
      </w:r>
    </w:p>
    <w:p w:rsidR="003D17E8" w:rsidRDefault="00181634">
      <w:pPr>
        <w:spacing w:line="600" w:lineRule="exact"/>
        <w:ind w:left="1"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3.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w:t>
      </w:r>
    </w:p>
    <w:p w:rsidR="003D17E8"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4.承包范围外的项目，综合单价按合同附件的综合单价执行。如合同附件中没有参照价格时，由承包人按工程量清单报价，由甲方审定后按审定的综合单价执行。</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3D17E8" w:rsidRDefault="00181634">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9469D4"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w:t>
      </w:r>
    </w:p>
    <w:p w:rsidR="009469D4" w:rsidRDefault="009469D4">
      <w:pPr>
        <w:autoSpaceDE w:val="0"/>
        <w:autoSpaceDN w:val="0"/>
        <w:ind w:firstLineChars="200" w:firstLine="622"/>
        <w:rPr>
          <w:rFonts w:ascii="仿宋_GB2312" w:eastAsia="仿宋_GB2312" w:hAnsi="宋体" w:cs="仿宋_GB2312"/>
          <w:kern w:val="0"/>
          <w:sz w:val="32"/>
          <w:szCs w:val="32"/>
          <w:lang w:val="zh-CN"/>
        </w:rPr>
      </w:pPr>
    </w:p>
    <w:p w:rsidR="003D17E8" w:rsidRDefault="00181634" w:rsidP="009469D4">
      <w:pPr>
        <w:autoSpaceDE w:val="0"/>
        <w:autoSpaceDN w:val="0"/>
        <w:jc w:val="left"/>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lastRenderedPageBreak/>
        <w:t>此不承担任何责任。</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3D17E8" w:rsidRDefault="00181634">
      <w:pPr>
        <w:tabs>
          <w:tab w:val="left" w:pos="851"/>
        </w:tabs>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（三）谈判文件的修改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lastRenderedPageBreak/>
        <w:t>三、报价文件编制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报价书包括：</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报价函</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报价一览表</w:t>
      </w:r>
    </w:p>
    <w:p w:rsidR="00494023" w:rsidRDefault="00494023">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sidRPr="00961F85">
        <w:rPr>
          <w:rFonts w:ascii="仿宋_GB2312" w:eastAsia="仿宋_GB2312" w:hAnsi="宋体" w:cs="Times New Roman" w:hint="eastAsia"/>
          <w:kern w:val="0"/>
          <w:sz w:val="32"/>
          <w:szCs w:val="32"/>
        </w:rPr>
        <w:t>分项报价明细表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4</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货物简要说明一览表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5</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主要技术性能参数表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6</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技术指标参数响应偏离表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7</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主要商务条款响应偏离表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w:t>
      </w:r>
      <w:r w:rsidR="00494023">
        <w:rPr>
          <w:rFonts w:ascii="仿宋_GB2312" w:eastAsia="仿宋_GB2312" w:hAnsi="宋体" w:cs="仿宋_GB2312" w:hint="eastAsia"/>
          <w:snapToGrid w:val="0"/>
          <w:kern w:val="0"/>
          <w:sz w:val="32"/>
          <w:szCs w:val="32"/>
        </w:rPr>
        <w:t>8</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交货清单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494023">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技术方案</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w:t>
      </w:r>
      <w:r w:rsidR="00494023">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售后服务承诺</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保密承诺书</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近3年（2017-投标截止时间前）成交案例及同类项目案例</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易损易耗件清单</w:t>
      </w:r>
    </w:p>
    <w:p w:rsidR="003D17E8" w:rsidRDefault="00181634">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1</w:t>
      </w:r>
      <w:r w:rsidR="00494023">
        <w:rPr>
          <w:rFonts w:ascii="仿宋_GB2312" w:eastAsia="仿宋_GB2312" w:hAnsi="宋体" w:cs="仿宋_GB2312" w:hint="eastAsia"/>
          <w:snapToGrid w:val="0"/>
          <w:kern w:val="0"/>
          <w:sz w:val="32"/>
          <w:szCs w:val="32"/>
          <w:lang w:val="zh-CN"/>
        </w:rPr>
        <w:t>4</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Pr>
          <w:rFonts w:ascii="仿宋_GB2312" w:eastAsia="仿宋_GB2312" w:hAnsi="宋体" w:cs="仿宋_GB2312" w:hint="eastAsia"/>
          <w:snapToGrid w:val="0"/>
          <w:kern w:val="0"/>
          <w:sz w:val="32"/>
          <w:szCs w:val="32"/>
          <w:lang w:val="zh-CN"/>
        </w:rPr>
        <w:t>方质量</w:t>
      </w:r>
      <w:proofErr w:type="gramEnd"/>
      <w:r>
        <w:rPr>
          <w:rFonts w:ascii="仿宋_GB2312" w:eastAsia="仿宋_GB2312" w:hAnsi="宋体" w:cs="仿宋_GB2312" w:hint="eastAsia"/>
          <w:snapToGrid w:val="0"/>
          <w:kern w:val="0"/>
          <w:sz w:val="32"/>
          <w:szCs w:val="32"/>
          <w:lang w:val="zh-CN"/>
        </w:rPr>
        <w:t>检测报告等与质量控制相关的证明材料。（如有）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报价产品相关检测报告（如有）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lang w:val="zh-CN"/>
        </w:rPr>
        <w:t>(1</w:t>
      </w:r>
      <w:r w:rsidR="00494023">
        <w:rPr>
          <w:rFonts w:ascii="仿宋_GB2312" w:eastAsia="仿宋_GB2312" w:hAnsi="宋体" w:cs="仿宋_GB2312" w:hint="eastAsia"/>
          <w:snapToGrid w:val="0"/>
          <w:kern w:val="0"/>
          <w:sz w:val="32"/>
          <w:szCs w:val="32"/>
          <w:lang w:val="zh-CN"/>
        </w:rPr>
        <w:t>6</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kern w:val="0"/>
          <w:sz w:val="32"/>
          <w:szCs w:val="32"/>
        </w:rPr>
        <w:t>专业技术能力、专业技术人员（提供人员清单和学历、学位或职称证书）的证明材料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(1</w:t>
      </w:r>
      <w:r w:rsidR="00494023">
        <w:rPr>
          <w:rFonts w:ascii="仿宋_GB2312" w:eastAsia="仿宋_GB2312" w:hAnsi="宋体" w:cs="仿宋_GB2312" w:hint="eastAsia"/>
          <w:kern w:val="0"/>
          <w:sz w:val="32"/>
          <w:szCs w:val="32"/>
          <w:lang w:val="zh-CN"/>
        </w:rPr>
        <w:t>7</w:t>
      </w:r>
      <w:r>
        <w:rPr>
          <w:rFonts w:ascii="仿宋_GB2312" w:eastAsia="仿宋_GB2312" w:hAnsi="宋体" w:cs="仿宋_GB2312"/>
          <w:kern w:val="0"/>
          <w:sz w:val="32"/>
          <w:szCs w:val="32"/>
          <w:lang w:val="zh-CN"/>
        </w:rPr>
        <w:t>)</w:t>
      </w:r>
      <w:r>
        <w:rPr>
          <w:rFonts w:ascii="仿宋_GB2312" w:eastAsia="仿宋_GB2312" w:hAnsi="宋体" w:cs="仿宋_GB2312" w:hint="eastAsia"/>
          <w:kern w:val="0"/>
          <w:sz w:val="32"/>
          <w:szCs w:val="32"/>
        </w:rPr>
        <w:t>近3年没有发生过重大质量安全事故承诺或证明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494023">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)报价方认为需要加以说明的其他内容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个月缴纳社会保障金的银行转账汇款单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个月纳税的银行转账汇款单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参加本次采购活动前3年内在经营活动中没有重大违法记录的书面声明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(7)</w:t>
      </w:r>
      <w:r>
        <w:rPr>
          <w:rFonts w:ascii="仿宋_GB2312" w:eastAsia="仿宋_GB2312" w:hAnsi="宋体" w:cs="仿宋_GB2312" w:hint="eastAsia"/>
          <w:kern w:val="0"/>
          <w:sz w:val="32"/>
          <w:szCs w:val="32"/>
        </w:rPr>
        <w:t>主要股东或出资人信息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良好的商业信誉和健全的财务会计制度证明材料（近1年2019的财务报表，包括资产负债表、</w:t>
      </w:r>
      <w:r w:rsidR="005D7D81">
        <w:rPr>
          <w:rFonts w:ascii="仿宋_GB2312" w:eastAsia="仿宋_GB2312" w:hAnsi="宋体" w:cs="仿宋_GB2312" w:hint="eastAsia"/>
          <w:kern w:val="0"/>
          <w:sz w:val="32"/>
          <w:szCs w:val="32"/>
        </w:rPr>
        <w:t>现金</w:t>
      </w:r>
      <w:r>
        <w:rPr>
          <w:rFonts w:ascii="仿宋_GB2312" w:eastAsia="仿宋_GB2312" w:hAnsi="宋体" w:cs="仿宋_GB2312" w:hint="eastAsia"/>
          <w:kern w:val="0"/>
          <w:sz w:val="32"/>
          <w:szCs w:val="32"/>
        </w:rPr>
        <w:t>流量表、损益表）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法定代表人资格证明书（原件）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报价方基本情况表</w:t>
      </w:r>
    </w:p>
    <w:p w:rsidR="003D17E8" w:rsidRDefault="005D7D81" w:rsidP="005D7D81">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12</w:t>
      </w:r>
      <w:r>
        <w:rPr>
          <w:rFonts w:ascii="仿宋_GB2312" w:eastAsia="仿宋_GB2312" w:hAnsi="宋体" w:cs="仿宋_GB2312"/>
          <w:kern w:val="0"/>
          <w:sz w:val="32"/>
          <w:szCs w:val="32"/>
        </w:rPr>
        <w:t>)</w:t>
      </w:r>
      <w:r w:rsidR="00181634">
        <w:rPr>
          <w:rFonts w:ascii="仿宋_GB2312" w:eastAsia="仿宋_GB2312" w:hAnsi="宋体" w:cs="仿宋_GB2312" w:hint="eastAsia"/>
          <w:snapToGrid w:val="0"/>
          <w:kern w:val="0"/>
          <w:sz w:val="32"/>
          <w:szCs w:val="32"/>
        </w:rPr>
        <w:t>基本账户信息证明</w:t>
      </w:r>
      <w:r>
        <w:rPr>
          <w:rFonts w:ascii="仿宋_GB2312" w:eastAsia="仿宋_GB2312" w:hAnsi="宋体" w:cs="仿宋_GB2312" w:hint="eastAsia"/>
          <w:snapToGrid w:val="0"/>
          <w:kern w:val="0"/>
          <w:sz w:val="32"/>
          <w:szCs w:val="32"/>
        </w:rPr>
        <w:t>材料</w:t>
      </w:r>
      <w:r w:rsidR="00494023">
        <w:rPr>
          <w:rFonts w:ascii="仿宋_GB2312" w:eastAsia="仿宋_GB2312" w:hAnsi="宋体" w:cs="仿宋_GB2312" w:hint="eastAsia"/>
          <w:snapToGrid w:val="0"/>
          <w:kern w:val="0"/>
          <w:sz w:val="32"/>
          <w:szCs w:val="32"/>
        </w:rPr>
        <w:t>和</w:t>
      </w:r>
      <w:r w:rsidR="00494023">
        <w:rPr>
          <w:rFonts w:ascii="仿宋_GB2312" w:eastAsia="仿宋_GB2312" w:hAnsi="宋体" w:cs="仿宋_GB2312" w:hint="eastAsia"/>
          <w:kern w:val="0"/>
          <w:sz w:val="32"/>
          <w:szCs w:val="32"/>
        </w:rPr>
        <w:t>谈判保证金缴纳凭证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w:t>
      </w:r>
      <w:r w:rsidR="00494023">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报价方认为需要加以说明的其他内容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（四）报价文件的格式规定和签署</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报价书、资格证明文件须单独封装。正本</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份，副本</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份，电子文档</w:t>
      </w:r>
      <w:r>
        <w:rPr>
          <w:rFonts w:ascii="仿宋_GB2312" w:eastAsia="仿宋_GB2312" w:hAnsi="宋体" w:cs="仿宋_GB2312" w:hint="eastAsia"/>
          <w:kern w:val="0"/>
          <w:sz w:val="32"/>
          <w:szCs w:val="32"/>
          <w:u w:val="single"/>
        </w:rPr>
        <w:t>1</w:t>
      </w:r>
      <w:r>
        <w:rPr>
          <w:rFonts w:ascii="仿宋_GB2312" w:eastAsia="仿宋_GB2312" w:hAnsi="宋体" w:cs="仿宋_GB2312" w:hint="eastAsia"/>
          <w:kern w:val="0"/>
          <w:sz w:val="32"/>
          <w:szCs w:val="32"/>
        </w:rPr>
        <w:t>份；其中，报价书一式</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份，其中正本</w:t>
      </w:r>
      <w:r>
        <w:rPr>
          <w:rFonts w:ascii="仿宋_GB2312" w:eastAsia="仿宋_GB2312" w:hAnsi="宋体" w:cs="仿宋_GB2312"/>
          <w:kern w:val="0"/>
          <w:sz w:val="32"/>
          <w:szCs w:val="32"/>
          <w:u w:val="single"/>
        </w:rPr>
        <w:t>1</w:t>
      </w:r>
      <w:r>
        <w:rPr>
          <w:rFonts w:ascii="仿宋_GB2312" w:eastAsia="仿宋_GB2312" w:hAnsi="宋体" w:cs="仿宋_GB2312" w:hint="eastAsia"/>
          <w:kern w:val="0"/>
          <w:sz w:val="32"/>
          <w:szCs w:val="32"/>
        </w:rPr>
        <w:t>份，副本</w:t>
      </w:r>
      <w:r>
        <w:rPr>
          <w:rFonts w:ascii="仿宋_GB2312" w:eastAsia="仿宋_GB2312" w:hAnsi="宋体" w:cs="仿宋_GB2312"/>
          <w:kern w:val="0"/>
          <w:sz w:val="32"/>
          <w:szCs w:val="32"/>
          <w:u w:val="single"/>
        </w:rPr>
        <w:t xml:space="preserve"> 1 </w:t>
      </w:r>
      <w:r>
        <w:rPr>
          <w:rFonts w:ascii="仿宋_GB2312" w:eastAsia="仿宋_GB2312" w:hAnsi="宋体" w:cs="仿宋_GB2312" w:hint="eastAsia"/>
          <w:kern w:val="0"/>
          <w:sz w:val="32"/>
          <w:szCs w:val="32"/>
        </w:rPr>
        <w:t>份；资格证明文件一式</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份，其中正本</w:t>
      </w:r>
      <w:r>
        <w:rPr>
          <w:rFonts w:ascii="仿宋_GB2312" w:eastAsia="仿宋_GB2312" w:hAnsi="宋体" w:cs="仿宋_GB2312"/>
          <w:kern w:val="0"/>
          <w:sz w:val="32"/>
          <w:szCs w:val="32"/>
          <w:u w:val="single"/>
        </w:rPr>
        <w:t>1</w:t>
      </w:r>
      <w:r>
        <w:rPr>
          <w:rFonts w:ascii="仿宋_GB2312" w:eastAsia="仿宋_GB2312" w:hAnsi="宋体" w:cs="仿宋_GB2312" w:hint="eastAsia"/>
          <w:kern w:val="0"/>
          <w:sz w:val="32"/>
          <w:szCs w:val="32"/>
        </w:rPr>
        <w:t>份，副本</w:t>
      </w:r>
      <w:r>
        <w:rPr>
          <w:rFonts w:ascii="仿宋_GB2312" w:eastAsia="仿宋_GB2312" w:hAnsi="宋体" w:cs="仿宋_GB2312"/>
          <w:kern w:val="0"/>
          <w:sz w:val="32"/>
          <w:szCs w:val="32"/>
          <w:u w:val="single"/>
        </w:rPr>
        <w:t xml:space="preserve">1 </w:t>
      </w:r>
      <w:r>
        <w:rPr>
          <w:rFonts w:ascii="仿宋_GB2312" w:eastAsia="仿宋_GB2312" w:hAnsi="宋体" w:cs="仿宋_GB2312" w:hint="eastAsia"/>
          <w:kern w:val="0"/>
          <w:sz w:val="32"/>
          <w:szCs w:val="32"/>
        </w:rPr>
        <w:t>份。在每一份文</w:t>
      </w:r>
      <w:r>
        <w:rPr>
          <w:rFonts w:ascii="仿宋_GB2312" w:eastAsia="仿宋_GB2312" w:hAnsi="宋体" w:cs="仿宋_GB2312" w:hint="eastAsia"/>
          <w:kern w:val="0"/>
          <w:sz w:val="32"/>
          <w:szCs w:val="32"/>
        </w:rPr>
        <w:lastRenderedPageBreak/>
        <w:t>件上要注明“报价书”、“资格证明文件”、“正本”或“副本”字样。报价书、资格证明文件提供电子文档一份。如果纸质正本与副本、电子文档不符，以纸质正本为准。</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所有单价和总价按照报价清单和合同格式要求填报。</w:t>
      </w:r>
      <w:r>
        <w:rPr>
          <w:rFonts w:ascii="仿宋_GB2312" w:eastAsia="仿宋_GB2312" w:hAnsi="宋体" w:cs="仿宋_GB2312" w:hint="eastAsia"/>
          <w:snapToGrid w:val="0"/>
          <w:kern w:val="0"/>
          <w:sz w:val="32"/>
          <w:szCs w:val="32"/>
          <w:lang w:val="zh-CN"/>
        </w:rPr>
        <w:t>报价应包括含人工费、材料费、安装费、材料搬运费、除渣费、措施</w:t>
      </w:r>
      <w:r>
        <w:rPr>
          <w:rFonts w:ascii="仿宋_GB2312" w:eastAsia="仿宋_GB2312" w:hAnsi="宋体" w:cs="仿宋_GB2312" w:hint="eastAsia"/>
          <w:snapToGrid w:val="0"/>
          <w:kern w:val="0"/>
          <w:sz w:val="32"/>
          <w:szCs w:val="32"/>
          <w:lang w:val="zh-CN"/>
        </w:rPr>
        <w:lastRenderedPageBreak/>
        <w:t>费、</w:t>
      </w:r>
      <w:proofErr w:type="gramStart"/>
      <w:r>
        <w:rPr>
          <w:rFonts w:ascii="仿宋_GB2312" w:eastAsia="仿宋_GB2312" w:hAnsi="宋体" w:cs="仿宋_GB2312" w:hint="eastAsia"/>
          <w:snapToGrid w:val="0"/>
          <w:kern w:val="0"/>
          <w:sz w:val="32"/>
          <w:szCs w:val="32"/>
          <w:lang w:val="zh-CN"/>
        </w:rPr>
        <w:t>规费利润</w:t>
      </w:r>
      <w:proofErr w:type="gramEnd"/>
      <w:r>
        <w:rPr>
          <w:rFonts w:ascii="仿宋_GB2312" w:eastAsia="仿宋_GB2312" w:hAnsi="宋体" w:cs="仿宋_GB2312" w:hint="eastAsia"/>
          <w:snapToGrid w:val="0"/>
          <w:kern w:val="0"/>
          <w:sz w:val="32"/>
          <w:szCs w:val="32"/>
          <w:lang w:val="zh-CN"/>
        </w:rPr>
        <w:t>税金等所有费用。</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3D17E8" w:rsidRDefault="00181634">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sidR="00923560">
        <w:rPr>
          <w:rFonts w:ascii="仿宋_GB2312" w:eastAsia="仿宋_GB2312" w:hAnsi="宋体" w:cs="仿宋_GB2312" w:hint="eastAsia"/>
          <w:kern w:val="0"/>
          <w:sz w:val="32"/>
          <w:szCs w:val="32"/>
          <w:u w:val="single"/>
          <w:lang w:val="zh-CN"/>
        </w:rPr>
        <w:t>0.99</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2.缴纳时间:竞标保证金须在投标截止时间前汇入指定银行账户，未按谈判文件规定缴纳竞标保证金的不予受理投标文件。</w:t>
      </w:r>
      <w:r>
        <w:rPr>
          <w:rFonts w:ascii="仿宋_GB2312" w:eastAsia="仿宋_GB2312" w:hAnsi="宋体" w:cs="仿宋_GB2312" w:hint="eastAsia"/>
          <w:kern w:val="0"/>
          <w:sz w:val="32"/>
          <w:szCs w:val="32"/>
        </w:rPr>
        <w:t> </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w:t>
      </w:r>
      <w:r>
        <w:rPr>
          <w:rFonts w:ascii="仿宋_GB2312" w:eastAsia="仿宋_GB2312" w:hAnsi="宋体" w:cs="仿宋_GB2312" w:hint="eastAsia"/>
          <w:kern w:val="0"/>
          <w:sz w:val="32"/>
          <w:szCs w:val="32"/>
          <w:lang w:val="zh-CN"/>
        </w:rPr>
        <w:lastRenderedPageBreak/>
        <w:t>时间前必须到达采购机构账户内，未到账的报价将被拒绝。</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w:t>
      </w:r>
      <w:r w:rsidR="00570F8D">
        <w:rPr>
          <w:rFonts w:ascii="仿宋_GB2312" w:eastAsia="仿宋_GB2312" w:hAnsi="宋体" w:cs="仿宋_GB2312" w:hint="eastAsia"/>
          <w:kern w:val="0"/>
          <w:sz w:val="32"/>
          <w:szCs w:val="32"/>
        </w:rPr>
        <w:t>供应商</w:t>
      </w:r>
      <w:r>
        <w:rPr>
          <w:rFonts w:ascii="仿宋_GB2312" w:eastAsia="仿宋_GB2312" w:hAnsi="宋体" w:cs="仿宋_GB2312" w:hint="eastAsia"/>
          <w:kern w:val="0"/>
          <w:sz w:val="32"/>
          <w:szCs w:val="32"/>
        </w:rPr>
        <w:t>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w:t>
      </w:r>
      <w:r w:rsidRPr="00570F8D">
        <w:rPr>
          <w:rFonts w:ascii="仿宋_GB2312" w:eastAsia="仿宋_GB2312" w:hAnsi="宋体" w:cs="仿宋_GB2312" w:hint="eastAsia"/>
          <w:kern w:val="0"/>
          <w:sz w:val="32"/>
          <w:szCs w:val="32"/>
        </w:rPr>
        <w:t>响</w:t>
      </w:r>
      <w:r>
        <w:rPr>
          <w:rFonts w:ascii="仿宋_GB2312" w:eastAsia="仿宋_GB2312" w:hAnsi="宋体" w:cs="仿宋_GB2312" w:hint="eastAsia"/>
          <w:kern w:val="0"/>
          <w:sz w:val="32"/>
          <w:szCs w:val="32"/>
        </w:rPr>
        <w:t>和后果的；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其他违反国家和军队法律法规行为的。</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（一）报价文件密封及标记</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t>（二）</w:t>
      </w:r>
      <w:r>
        <w:rPr>
          <w:rFonts w:ascii="仿宋_GB2312" w:eastAsia="仿宋_GB2312" w:hAnsi="宋体" w:cs="仿宋_GB2312" w:hint="eastAsia"/>
          <w:snapToGrid w:val="0"/>
          <w:kern w:val="0"/>
          <w:sz w:val="32"/>
          <w:szCs w:val="32"/>
        </w:rPr>
        <w:t>报价文件的修改和撤回</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lastRenderedPageBreak/>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2210C" w:rsidRPr="00D2210C" w:rsidRDefault="00181634" w:rsidP="00D2210C">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谈判开始后，报价方不得撤回报价文件，否则谈判保证金不予退还。</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（一）开标</w:t>
      </w:r>
    </w:p>
    <w:p w:rsidR="003D17E8" w:rsidRPr="00D2210C" w:rsidRDefault="00181634" w:rsidP="00AF5CBA">
      <w:pPr>
        <w:ind w:firstLineChars="200" w:firstLine="622"/>
        <w:rPr>
          <w:rFonts w:ascii="仿宋_GB2312" w:eastAsia="仿宋_GB2312" w:hAnsi="宋体" w:cs="仿宋_GB2312"/>
          <w:snapToGrid w:val="0"/>
          <w:color w:val="FF0000"/>
          <w:kern w:val="0"/>
          <w:sz w:val="32"/>
          <w:szCs w:val="32"/>
        </w:rPr>
      </w:pPr>
      <w:r>
        <w:rPr>
          <w:rFonts w:ascii="仿宋_GB2312" w:eastAsia="仿宋_GB2312" w:hAnsi="宋体" w:cs="仿宋_GB2312" w:hint="eastAsia"/>
          <w:snapToGrid w:val="0"/>
          <w:kern w:val="0"/>
          <w:sz w:val="32"/>
          <w:szCs w:val="32"/>
        </w:rPr>
        <w:t>1.竞标人不足3家的不得开标。</w:t>
      </w:r>
      <w:r w:rsidR="00AF5CBA" w:rsidRPr="00D2210C">
        <w:rPr>
          <w:rFonts w:ascii="仿宋_GB2312" w:eastAsia="仿宋_GB2312" w:hAnsi="宋体" w:cs="仿宋_GB2312" w:hint="eastAsia"/>
          <w:snapToGrid w:val="0"/>
          <w:color w:val="FF0000"/>
          <w:kern w:val="0"/>
          <w:sz w:val="32"/>
          <w:szCs w:val="32"/>
        </w:rPr>
        <w:t>根据《军队物资采购管理评审管理办法》第三十一条规定：属于采购文件编制问题或者竞争不够充分的，应当择</w:t>
      </w:r>
      <w:proofErr w:type="gramStart"/>
      <w:r w:rsidR="00AF5CBA" w:rsidRPr="00D2210C">
        <w:rPr>
          <w:rFonts w:ascii="仿宋_GB2312" w:eastAsia="仿宋_GB2312" w:hAnsi="宋体" w:cs="仿宋_GB2312" w:hint="eastAsia"/>
          <w:snapToGrid w:val="0"/>
          <w:color w:val="FF0000"/>
          <w:kern w:val="0"/>
          <w:sz w:val="32"/>
          <w:szCs w:val="32"/>
        </w:rPr>
        <w:t>机重新</w:t>
      </w:r>
      <w:proofErr w:type="gramEnd"/>
      <w:r w:rsidR="00AF5CBA" w:rsidRPr="00D2210C">
        <w:rPr>
          <w:rFonts w:ascii="仿宋_GB2312" w:eastAsia="仿宋_GB2312" w:hAnsi="宋体" w:cs="仿宋_GB2312" w:hint="eastAsia"/>
          <w:snapToGrid w:val="0"/>
          <w:color w:val="FF0000"/>
          <w:kern w:val="0"/>
          <w:sz w:val="32"/>
          <w:szCs w:val="32"/>
        </w:rPr>
        <w:t>组织采购对采购数量、金额较少的项目，投标</w:t>
      </w:r>
      <w:r w:rsidR="00D2210C" w:rsidRPr="00D2210C">
        <w:rPr>
          <w:rFonts w:ascii="仿宋_GB2312" w:eastAsia="仿宋_GB2312" w:hAnsi="宋体" w:cs="仿宋_GB2312" w:hint="eastAsia"/>
          <w:snapToGrid w:val="0"/>
          <w:color w:val="FF0000"/>
          <w:kern w:val="0"/>
          <w:sz w:val="32"/>
          <w:szCs w:val="32"/>
        </w:rPr>
        <w:t>（报价）</w:t>
      </w:r>
      <w:r w:rsidR="00AF5CBA" w:rsidRPr="00D2210C">
        <w:rPr>
          <w:rFonts w:ascii="仿宋_GB2312" w:eastAsia="仿宋_GB2312" w:hAnsi="宋体" w:cs="仿宋_GB2312" w:hint="eastAsia"/>
          <w:snapToGrid w:val="0"/>
          <w:color w:val="FF0000"/>
          <w:kern w:val="0"/>
          <w:sz w:val="32"/>
          <w:szCs w:val="32"/>
        </w:rPr>
        <w:t>供应商只有2家的，采购机构可以采用传真等方式报物资采购管理部门批准后，直接比照</w:t>
      </w:r>
      <w:r w:rsidR="00D2210C" w:rsidRPr="00D2210C">
        <w:rPr>
          <w:rFonts w:ascii="仿宋_GB2312" w:eastAsia="仿宋_GB2312" w:hAnsi="宋体" w:cs="仿宋_GB2312" w:hint="eastAsia"/>
          <w:snapToGrid w:val="0"/>
          <w:color w:val="FF0000"/>
          <w:kern w:val="0"/>
          <w:sz w:val="32"/>
          <w:szCs w:val="32"/>
        </w:rPr>
        <w:t>竞争性谈判方式，按照至少2轮谈判、供应商3次报价程序，采用原评审办法及评审标准组织评审；投标（报价）供应商只有1家时，采购机构认为</w:t>
      </w:r>
      <w:r w:rsidR="00D2210C" w:rsidRPr="00D2210C">
        <w:rPr>
          <w:rFonts w:ascii="仿宋_GB2312" w:eastAsia="仿宋_GB2312" w:hAnsi="宋体" w:cs="仿宋_GB2312" w:hint="eastAsia"/>
          <w:snapToGrid w:val="0"/>
          <w:color w:val="FF0000"/>
          <w:kern w:val="0"/>
          <w:sz w:val="32"/>
          <w:szCs w:val="32"/>
        </w:rPr>
        <w:lastRenderedPageBreak/>
        <w:t>投标（报价）供应</w:t>
      </w:r>
      <w:proofErr w:type="gramStart"/>
      <w:r w:rsidR="00D2210C" w:rsidRPr="00D2210C">
        <w:rPr>
          <w:rFonts w:ascii="仿宋_GB2312" w:eastAsia="仿宋_GB2312" w:hAnsi="宋体" w:cs="仿宋_GB2312" w:hint="eastAsia"/>
          <w:snapToGrid w:val="0"/>
          <w:color w:val="FF0000"/>
          <w:kern w:val="0"/>
          <w:sz w:val="32"/>
          <w:szCs w:val="32"/>
        </w:rPr>
        <w:t>商满足</w:t>
      </w:r>
      <w:proofErr w:type="gramEnd"/>
      <w:r w:rsidR="00D2210C" w:rsidRPr="00D2210C">
        <w:rPr>
          <w:rFonts w:ascii="仿宋_GB2312" w:eastAsia="仿宋_GB2312" w:hAnsi="宋体" w:cs="仿宋_GB2312" w:hint="eastAsia"/>
          <w:snapToGrid w:val="0"/>
          <w:color w:val="FF0000"/>
          <w:kern w:val="0"/>
          <w:sz w:val="32"/>
          <w:szCs w:val="32"/>
        </w:rPr>
        <w:t>单一来源条件的，应当在网上公示1周（涉密项目除外），无其他供应商响应时，报物资采购管理部门申请变更采购方式。</w:t>
      </w:r>
      <w:bookmarkStart w:id="12" w:name="_GoBack"/>
      <w:bookmarkEnd w:id="12"/>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3.开标前，检查</w:t>
      </w:r>
      <w:r>
        <w:rPr>
          <w:rFonts w:ascii="仿宋_GB2312" w:eastAsia="仿宋_GB2312" w:hAnsi="宋体" w:cs="仿宋_GB2312" w:hint="eastAsia"/>
          <w:kern w:val="0"/>
          <w:sz w:val="32"/>
          <w:szCs w:val="32"/>
        </w:rPr>
        <w:t>法定代表人资格证明书</w:t>
      </w:r>
      <w:r>
        <w:rPr>
          <w:rFonts w:ascii="仿宋_GB2312" w:eastAsia="仿宋_GB2312" w:hAnsi="宋体" w:cs="仿宋_GB2312" w:hint="eastAsia"/>
          <w:snapToGrid w:val="0"/>
          <w:kern w:val="0"/>
          <w:sz w:val="32"/>
          <w:szCs w:val="32"/>
        </w:rPr>
        <w:t>原件及身份证原件或法定代表人授权委托书原件及身份证原件，投标保证金缴纳凭证原件和银行基本账户信息证明（</w:t>
      </w:r>
      <w:r w:rsidR="009469D4">
        <w:rPr>
          <w:rFonts w:ascii="仿宋_GB2312" w:eastAsia="仿宋_GB2312" w:hAnsi="宋体" w:cs="仿宋_GB2312" w:hint="eastAsia"/>
          <w:snapToGrid w:val="0"/>
          <w:kern w:val="0"/>
          <w:sz w:val="32"/>
          <w:szCs w:val="32"/>
        </w:rPr>
        <w:t>若提供银行A4证明材料的需加盖银行业务公章</w:t>
      </w:r>
      <w:r>
        <w:rPr>
          <w:rFonts w:ascii="仿宋_GB2312" w:eastAsia="仿宋_GB2312" w:hAnsi="宋体" w:cs="仿宋_GB2312" w:hint="eastAsia"/>
          <w:snapToGrid w:val="0"/>
          <w:kern w:val="0"/>
          <w:sz w:val="32"/>
          <w:szCs w:val="32"/>
        </w:rPr>
        <w:t>），未按谈判文件要求提供的报价文件无效，采购人要求其退场。</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4.开标前，由采购人委托的公证机构</w:t>
      </w:r>
      <w:proofErr w:type="gramStart"/>
      <w:r>
        <w:rPr>
          <w:rFonts w:ascii="仿宋_GB2312" w:eastAsia="仿宋_GB2312" w:hAnsi="宋体" w:cs="仿宋_GB2312" w:hint="eastAsia"/>
          <w:snapToGrid w:val="0"/>
          <w:kern w:val="0"/>
          <w:sz w:val="32"/>
          <w:szCs w:val="32"/>
        </w:rPr>
        <w:t>或监标</w:t>
      </w:r>
      <w:proofErr w:type="gramEnd"/>
      <w:r>
        <w:rPr>
          <w:rFonts w:ascii="仿宋_GB2312" w:eastAsia="仿宋_GB2312" w:hAnsi="宋体" w:cs="仿宋_GB2312" w:hint="eastAsia"/>
          <w:snapToGrid w:val="0"/>
          <w:kern w:val="0"/>
          <w:sz w:val="32"/>
          <w:szCs w:val="32"/>
        </w:rPr>
        <w:t>人，或者由投标人代表检查所有谈判文件的密封情况并当场公布检查结果。</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5.竞标人对开标有异议的，应当在开标现场提出，采购人应当场</w:t>
      </w:r>
      <w:proofErr w:type="gramStart"/>
      <w:r>
        <w:rPr>
          <w:rFonts w:ascii="仿宋_GB2312" w:eastAsia="仿宋_GB2312" w:hAnsi="宋体" w:cs="仿宋_GB2312" w:hint="eastAsia"/>
          <w:snapToGrid w:val="0"/>
          <w:kern w:val="0"/>
          <w:sz w:val="32"/>
          <w:szCs w:val="32"/>
        </w:rPr>
        <w:t>作出</w:t>
      </w:r>
      <w:proofErr w:type="gramEnd"/>
      <w:r>
        <w:rPr>
          <w:rFonts w:ascii="仿宋_GB2312" w:eastAsia="仿宋_GB2312" w:hAnsi="宋体" w:cs="仿宋_GB2312" w:hint="eastAsia"/>
          <w:snapToGrid w:val="0"/>
          <w:kern w:val="0"/>
          <w:sz w:val="32"/>
          <w:szCs w:val="32"/>
        </w:rPr>
        <w:t>答复。采购人同时做开标记录。</w:t>
      </w:r>
    </w:p>
    <w:p w:rsidR="003D17E8" w:rsidRDefault="00181634" w:rsidP="005D7D81">
      <w:pPr>
        <w:ind w:firstLineChars="150" w:firstLine="466"/>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（二）谈判小组</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（三）谈判方式</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本次谈判采取</w:t>
      </w: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轮谈判</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lastRenderedPageBreak/>
        <w:t>（四）评审要求</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（五）评审方法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sz w:val="32"/>
          <w:szCs w:val="32"/>
        </w:rPr>
        <w:t>最低价法。</w:t>
      </w:r>
      <w:r>
        <w:rPr>
          <w:rFonts w:ascii="仿宋_GB2312" w:eastAsia="仿宋_GB2312" w:hAnsi="宋体" w:cs="Times New Roman" w:hint="eastAsia"/>
          <w:kern w:val="0"/>
          <w:sz w:val="32"/>
          <w:szCs w:val="32"/>
        </w:rPr>
        <w:t>资格性符合性审查合格的最终报价视为有效报价，按照报价由低到高顺序排列，推荐3名</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供应商，报</w:t>
      </w:r>
      <w:r w:rsidR="00494023">
        <w:rPr>
          <w:rFonts w:ascii="仿宋_GB2312" w:eastAsia="仿宋_GB2312" w:hAnsi="宋体" w:cs="Times New Roman" w:hint="eastAsia"/>
          <w:kern w:val="0"/>
          <w:sz w:val="32"/>
          <w:szCs w:val="32"/>
        </w:rPr>
        <w:t>价相同的，按照技术指标优劣顺序排列，以提出最低报价的报价方作为</w:t>
      </w:r>
      <w:r>
        <w:rPr>
          <w:rFonts w:ascii="仿宋_GB2312" w:eastAsia="仿宋_GB2312" w:hAnsi="宋体" w:cs="Times New Roman" w:hint="eastAsia"/>
          <w:kern w:val="0"/>
          <w:sz w:val="32"/>
          <w:szCs w:val="32"/>
        </w:rPr>
        <w:t>成交供应商。谈判小组认定为低价恶意竞争的视为无效报价。</w:t>
      </w:r>
    </w:p>
    <w:p w:rsidR="003D17E8" w:rsidRDefault="00181634">
      <w:pPr>
        <w:ind w:firstLineChars="200" w:firstLine="622"/>
        <w:rPr>
          <w:rFonts w:ascii="仿宋_GB2312" w:eastAsia="仿宋_GB2312" w:hAnsi="宋体" w:cs="仿宋_GB2312"/>
          <w:sz w:val="32"/>
          <w:szCs w:val="32"/>
        </w:rPr>
      </w:pPr>
      <w:r>
        <w:rPr>
          <w:rFonts w:ascii="仿宋_GB2312" w:eastAsia="仿宋_GB2312" w:hAnsi="宋体" w:cs="仿宋_GB2312" w:hint="eastAsia"/>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w:t>
      </w:r>
      <w:r>
        <w:rPr>
          <w:rFonts w:ascii="仿宋_GB2312" w:eastAsia="仿宋_GB2312" w:hAnsi="宋体" w:cs="仿宋_GB2312" w:hint="eastAsia"/>
          <w:sz w:val="32"/>
          <w:szCs w:val="32"/>
        </w:rPr>
        <w:lastRenderedPageBreak/>
        <w:t>说明，并提交相关证明材料。供应商不能合理说明或者未在规定时限内提供相关证明材料的，评审委员会应当否决其投标（报价），</w:t>
      </w:r>
    </w:p>
    <w:p w:rsidR="003D17E8" w:rsidRDefault="00181634">
      <w:pPr>
        <w:rPr>
          <w:rFonts w:ascii="仿宋_GB2312" w:eastAsia="仿宋_GB2312" w:hAnsi="宋体" w:cs="Times New Roman"/>
          <w:sz w:val="32"/>
          <w:szCs w:val="32"/>
        </w:rPr>
      </w:pPr>
      <w:r>
        <w:rPr>
          <w:rFonts w:ascii="仿宋_GB2312" w:eastAsia="仿宋_GB2312" w:hAnsi="宋体" w:cs="仿宋_GB2312" w:hint="eastAsia"/>
          <w:sz w:val="32"/>
          <w:szCs w:val="32"/>
        </w:rPr>
        <w:t>按无效投标（报价）处理</w:t>
      </w:r>
      <w:r>
        <w:rPr>
          <w:rFonts w:ascii="仿宋_GB2312" w:eastAsia="仿宋_GB2312" w:hAnsi="宋体" w:cs="Times New Roman" w:hint="eastAsia"/>
          <w:sz w:val="32"/>
          <w:szCs w:val="32"/>
        </w:rPr>
        <w:t>。</w:t>
      </w:r>
    </w:p>
    <w:p w:rsidR="003D17E8" w:rsidRDefault="00181634">
      <w:pPr>
        <w:rPr>
          <w:rFonts w:ascii="黑体" w:eastAsia="黑体" w:hAnsi="黑体" w:cs="黑体"/>
          <w:kern w:val="0"/>
          <w:sz w:val="32"/>
          <w:szCs w:val="32"/>
        </w:rPr>
      </w:pPr>
      <w:r>
        <w:rPr>
          <w:rFonts w:ascii="Times New Roman" w:hAnsi="Times New Roman" w:cs="Times New Roman"/>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3D17E8" w:rsidRDefault="00181634">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3D17E8" w:rsidRDefault="00181634">
      <w:pPr>
        <w:rPr>
          <w:rFonts w:ascii="Times New Roman" w:hAnsi="Times New Roman" w:cs="Times New Roman"/>
          <w:kern w:val="0"/>
          <w:sz w:val="24"/>
          <w:szCs w:val="24"/>
        </w:rPr>
      </w:pPr>
      <w:r>
        <w:rPr>
          <w:rFonts w:ascii="Times New Roman" w:hAnsi="Times New Roman" w:cs="宋体" w:hint="eastAsia"/>
          <w:kern w:val="0"/>
          <w:sz w:val="24"/>
          <w:szCs w:val="24"/>
        </w:rPr>
        <w:t>项目名称：</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3D17E8">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vAlign w:val="center"/>
          </w:tcPr>
          <w:p w:rsidR="003D17E8" w:rsidRDefault="00181634">
            <w:pPr>
              <w:spacing w:line="240" w:lineRule="exact"/>
              <w:jc w:val="center"/>
              <w:rPr>
                <w:rFonts w:ascii="黑体" w:eastAsia="黑体" w:hAnsi="黑体" w:cs="Times New Roman"/>
                <w:kern w:val="0"/>
              </w:rPr>
            </w:pPr>
            <w:r>
              <w:rPr>
                <w:rFonts w:ascii="黑体" w:eastAsia="黑体" w:hAnsi="黑体" w:cs="黑体" w:hint="eastAsia"/>
                <w:kern w:val="0"/>
              </w:rPr>
              <w:t>说明</w:t>
            </w:r>
          </w:p>
        </w:tc>
      </w:tr>
      <w:tr w:rsidR="003D17E8">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3D17E8" w:rsidRDefault="003D17E8">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黑体"/>
                <w:kern w:val="0"/>
              </w:rPr>
            </w:pPr>
            <w:r>
              <w:rPr>
                <w:rFonts w:ascii="黑体" w:eastAsia="黑体" w:hAnsi="黑体" w:cs="黑体" w:hint="eastAsia"/>
                <w:kern w:val="0"/>
              </w:rPr>
              <w:t>报价方</w:t>
            </w:r>
            <w:r>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w:t>
            </w:r>
          </w:p>
        </w:tc>
        <w:tc>
          <w:tcPr>
            <w:tcW w:w="1069" w:type="dxa"/>
            <w:vMerge/>
            <w:tcBorders>
              <w:left w:val="nil"/>
              <w:bottom w:val="single" w:sz="4" w:space="0" w:color="auto"/>
              <w:right w:val="single" w:sz="4" w:space="0" w:color="auto"/>
            </w:tcBorders>
            <w:vAlign w:val="center"/>
          </w:tcPr>
          <w:p w:rsidR="003D17E8" w:rsidRDefault="003D17E8">
            <w:pPr>
              <w:widowControl/>
              <w:spacing w:line="240" w:lineRule="exact"/>
              <w:jc w:val="center"/>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黑体" w:eastAsia="黑体" w:hAnsi="宋体" w:cs="Times New Roman"/>
                <w:kern w:val="0"/>
              </w:rPr>
            </w:pPr>
            <w:r>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rsidP="008A6058">
            <w:pPr>
              <w:widowControl/>
              <w:spacing w:line="240" w:lineRule="exact"/>
              <w:rPr>
                <w:rFonts w:ascii="宋体" w:hAnsi="宋体" w:cs="宋体"/>
                <w:kern w:val="0"/>
              </w:rPr>
            </w:pPr>
            <w:r>
              <w:rPr>
                <w:rFonts w:ascii="宋体" w:hAnsi="宋体" w:cs="宋体"/>
                <w:kern w:val="0"/>
              </w:rPr>
              <w:t>1.</w:t>
            </w:r>
            <w:r>
              <w:rPr>
                <w:rFonts w:ascii="宋体" w:hAnsi="宋体" w:cs="宋体" w:hint="eastAsia"/>
                <w:kern w:val="0"/>
              </w:rPr>
              <w:t>工商营业执照（成立三年以上）、组织机构代码证（多证合一的不需提供）、税务登记证（多证合一的不需提供）、基本账户信息证明、纳税</w:t>
            </w:r>
            <w:r w:rsidR="008A6058">
              <w:rPr>
                <w:rFonts w:ascii="宋体" w:hAnsi="宋体" w:cs="宋体" w:hint="eastAsia"/>
                <w:kern w:val="0"/>
              </w:rPr>
              <w:t>的银行转账汇款单</w:t>
            </w:r>
            <w:r>
              <w:rPr>
                <w:rFonts w:ascii="宋体" w:hAnsi="宋体" w:cs="宋体" w:hint="eastAsia"/>
                <w:kern w:val="0"/>
              </w:rPr>
              <w:t>（最近连续</w:t>
            </w:r>
            <w:r>
              <w:rPr>
                <w:rFonts w:ascii="宋体" w:hAnsi="宋体" w:cs="宋体"/>
                <w:kern w:val="0"/>
              </w:rPr>
              <w:t>6</w:t>
            </w:r>
            <w:r>
              <w:rPr>
                <w:rFonts w:ascii="宋体" w:hAnsi="宋体" w:cs="宋体" w:hint="eastAsia"/>
                <w:kern w:val="0"/>
              </w:rPr>
              <w:t>个月）、缴纳</w:t>
            </w:r>
            <w:r w:rsidR="009469D4">
              <w:rPr>
                <w:rFonts w:ascii="宋体" w:hAnsi="宋体" w:cs="宋体" w:hint="eastAsia"/>
                <w:kern w:val="0"/>
              </w:rPr>
              <w:t>社会保障金的银行转账汇款单</w:t>
            </w:r>
            <w:r>
              <w:rPr>
                <w:rFonts w:ascii="宋体" w:hAnsi="宋体" w:cs="宋体" w:hint="eastAsia"/>
                <w:kern w:val="0"/>
              </w:rPr>
              <w:t>（最近连续</w:t>
            </w:r>
            <w:r>
              <w:rPr>
                <w:rFonts w:ascii="宋体" w:hAnsi="宋体" w:cs="宋体"/>
                <w:kern w:val="0"/>
              </w:rPr>
              <w:t>6</w:t>
            </w:r>
            <w:r>
              <w:rPr>
                <w:rFonts w:ascii="宋体" w:hAnsi="宋体" w:cs="宋体" w:hint="eastAsia"/>
                <w:kern w:val="0"/>
              </w:rPr>
              <w:t>个月）、近1年的财务报表（包括资产负债表、现将流量表、损益表）</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hAnsi="宋体" w:cs="宋体"/>
                <w:kern w:val="0"/>
              </w:rPr>
            </w:pPr>
            <w:r>
              <w:rPr>
                <w:rFonts w:ascii="宋体" w:hAnsi="宋体" w:cs="宋体"/>
                <w:kern w:val="0"/>
              </w:rPr>
              <w:t>2.</w:t>
            </w:r>
            <w:r>
              <w:rPr>
                <w:rFonts w:ascii="宋体" w:hAnsi="宋体" w:cs="宋体" w:hint="eastAsia"/>
                <w:kern w:val="0"/>
              </w:rPr>
              <w:t>法定代表人资格证明书或授权书及企业为代理人缴纳的最近连续6个月的养老保险证明</w:t>
            </w:r>
          </w:p>
          <w:p w:rsidR="003D17E8" w:rsidRDefault="003D17E8">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cs="Times New Roman"/>
                <w:snapToGrid w:val="0"/>
                <w:kern w:val="0"/>
              </w:rPr>
            </w:pPr>
            <w:r>
              <w:rPr>
                <w:rFonts w:ascii="宋体" w:hAnsi="宋体" w:cs="宋体"/>
                <w:kern w:val="0"/>
              </w:rPr>
              <w:t>3.</w:t>
            </w:r>
            <w:r>
              <w:rPr>
                <w:rFonts w:ascii="宋体" w:hAnsi="宋体" w:cs="宋体" w:hint="eastAsia"/>
                <w:kern w:val="0"/>
              </w:rPr>
              <w:t>报价方关于</w:t>
            </w:r>
            <w:proofErr w:type="gramStart"/>
            <w:r>
              <w:rPr>
                <w:rFonts w:ascii="宋体" w:hAnsi="宋体" w:cs="宋体" w:hint="eastAsia"/>
                <w:kern w:val="0"/>
              </w:rPr>
              <w:t>非外资</w:t>
            </w:r>
            <w:proofErr w:type="gramEnd"/>
            <w:r>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715"/>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hAnsi="宋体" w:cs="宋体"/>
                <w:kern w:val="0"/>
              </w:rPr>
            </w:pPr>
            <w:r>
              <w:rPr>
                <w:rFonts w:ascii="宋体" w:hAnsi="宋体" w:cs="宋体" w:hint="eastAsia"/>
                <w:kern w:val="0"/>
              </w:rPr>
              <w:t>4.报价方是具备建设行政主管部门颁发的钢结构工程专业承包叁级（含）以上资质的国内企业</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80176F" w:rsidTr="0080176F">
        <w:trPr>
          <w:trHeight w:hRule="exact" w:val="413"/>
          <w:jc w:val="center"/>
        </w:trPr>
        <w:tc>
          <w:tcPr>
            <w:tcW w:w="5853" w:type="dxa"/>
            <w:tcBorders>
              <w:top w:val="nil"/>
              <w:left w:val="single" w:sz="4" w:space="0" w:color="auto"/>
              <w:bottom w:val="single" w:sz="4" w:space="0" w:color="auto"/>
              <w:right w:val="single" w:sz="4" w:space="0" w:color="auto"/>
            </w:tcBorders>
            <w:vAlign w:val="center"/>
          </w:tcPr>
          <w:p w:rsidR="0080176F" w:rsidRPr="0080176F" w:rsidRDefault="0080176F">
            <w:pPr>
              <w:widowControl/>
              <w:spacing w:line="240" w:lineRule="exact"/>
              <w:rPr>
                <w:rFonts w:ascii="宋体" w:hAnsi="宋体" w:cs="宋体"/>
                <w:kern w:val="0"/>
              </w:rPr>
            </w:pPr>
            <w:r>
              <w:rPr>
                <w:rFonts w:ascii="宋体" w:hAnsi="宋体" w:cs="宋体" w:hint="eastAsia"/>
                <w:kern w:val="0"/>
              </w:rPr>
              <w:t>5.</w:t>
            </w:r>
            <w:r w:rsidRPr="0080176F">
              <w:rPr>
                <w:rFonts w:ascii="宋体" w:hAnsi="宋体" w:cs="宋体" w:hint="eastAsia"/>
                <w:kern w:val="0"/>
              </w:rPr>
              <w:t>谈判文件中★</w:t>
            </w:r>
            <w:r>
              <w:rPr>
                <w:rFonts w:ascii="宋体" w:hAnsi="宋体" w:cs="宋体" w:hint="eastAsia"/>
                <w:kern w:val="0"/>
              </w:rPr>
              <w:t>标注条款是否满足谈判文件要求</w:t>
            </w: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宋体" w:cs="Times New Roman"/>
                <w:kern w:val="0"/>
              </w:rPr>
            </w:pPr>
          </w:p>
        </w:tc>
      </w:tr>
      <w:tr w:rsidR="003D17E8" w:rsidTr="0080176F">
        <w:trPr>
          <w:trHeight w:hRule="exact" w:val="420"/>
          <w:jc w:val="center"/>
        </w:trPr>
        <w:tc>
          <w:tcPr>
            <w:tcW w:w="5853" w:type="dxa"/>
            <w:tcBorders>
              <w:top w:val="nil"/>
              <w:left w:val="single" w:sz="4" w:space="0" w:color="auto"/>
              <w:bottom w:val="single" w:sz="4" w:space="0" w:color="auto"/>
              <w:right w:val="single" w:sz="4" w:space="0" w:color="auto"/>
            </w:tcBorders>
            <w:vAlign w:val="center"/>
          </w:tcPr>
          <w:p w:rsidR="003D17E8" w:rsidRDefault="0080176F">
            <w:pPr>
              <w:widowControl/>
              <w:spacing w:line="240" w:lineRule="exact"/>
              <w:rPr>
                <w:rFonts w:ascii="宋体" w:cs="Times New Roman"/>
                <w:snapToGrid w:val="0"/>
                <w:kern w:val="0"/>
              </w:rPr>
            </w:pPr>
            <w:r>
              <w:rPr>
                <w:rFonts w:ascii="宋体" w:hAnsi="宋体" w:cs="宋体" w:hint="eastAsia"/>
                <w:kern w:val="0"/>
              </w:rPr>
              <w:t>6</w:t>
            </w:r>
            <w:r w:rsidR="00181634">
              <w:rPr>
                <w:rFonts w:ascii="宋体" w:cs="宋体"/>
                <w:kern w:val="0"/>
              </w:rPr>
              <w:t>.</w:t>
            </w:r>
            <w:r w:rsidR="00181634">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黑体" w:eastAsia="黑体" w:hAnsi="宋体" w:cs="Times New Roman"/>
                <w:kern w:val="0"/>
              </w:rPr>
            </w:pPr>
            <w:r>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1.</w:t>
            </w:r>
            <w:r>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2.</w:t>
            </w:r>
            <w:r>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3.</w:t>
            </w:r>
            <w:r>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4.</w:t>
            </w:r>
            <w:r>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5.</w:t>
            </w:r>
            <w:r>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341"/>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6.</w:t>
            </w:r>
            <w:r>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391"/>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jc w:val="center"/>
              <w:rPr>
                <w:rFonts w:ascii="黑体" w:eastAsia="黑体" w:hAnsi="宋体" w:cs="Times New Roman"/>
                <w:kern w:val="0"/>
              </w:rPr>
            </w:pPr>
            <w:r>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1007"/>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3D17E8" w:rsidRDefault="00181634">
            <w:pPr>
              <w:widowControl/>
              <w:spacing w:line="240" w:lineRule="exact"/>
              <w:jc w:val="left"/>
              <w:rPr>
                <w:rFonts w:ascii="宋体" w:cs="Times New Roman"/>
                <w:kern w:val="0"/>
              </w:rPr>
            </w:pPr>
            <w:r>
              <w:rPr>
                <w:rFonts w:ascii="宋体" w:hAnsi="宋体" w:cs="宋体" w:hint="eastAsia"/>
                <w:kern w:val="0"/>
              </w:rPr>
              <w:t>说明：</w:t>
            </w:r>
            <w:r>
              <w:rPr>
                <w:rFonts w:ascii="宋体" w:hAnsi="宋体" w:cs="宋体"/>
                <w:kern w:val="0"/>
              </w:rPr>
              <w:t>1.</w:t>
            </w:r>
            <w:r>
              <w:rPr>
                <w:rFonts w:ascii="宋体" w:hAnsi="宋体" w:cs="宋体" w:hint="eastAsia"/>
                <w:kern w:val="0"/>
              </w:rPr>
              <w:t>合格打“√”</w:t>
            </w:r>
            <w:r>
              <w:rPr>
                <w:rFonts w:ascii="宋体" w:hAnsi="宋体" w:cs="宋体"/>
                <w:kern w:val="0"/>
              </w:rPr>
              <w:t xml:space="preserve">, </w:t>
            </w:r>
            <w:r>
              <w:rPr>
                <w:rFonts w:ascii="宋体" w:hAnsi="宋体" w:cs="宋体" w:hint="eastAsia"/>
                <w:kern w:val="0"/>
              </w:rPr>
              <w:t>不合格打“×”。</w:t>
            </w:r>
          </w:p>
          <w:p w:rsidR="003D17E8" w:rsidRDefault="00181634">
            <w:pPr>
              <w:widowControl/>
              <w:spacing w:line="240" w:lineRule="exact"/>
              <w:ind w:firstLineChars="300" w:firstLine="603"/>
              <w:jc w:val="left"/>
              <w:rPr>
                <w:rFonts w:ascii="宋体" w:cs="Times New Roman"/>
                <w:kern w:val="0"/>
              </w:rPr>
            </w:pPr>
            <w:r>
              <w:rPr>
                <w:rFonts w:ascii="宋体" w:hAnsi="宋体" w:cs="宋体"/>
                <w:kern w:val="0"/>
              </w:rPr>
              <w:t>2.</w:t>
            </w:r>
            <w:r>
              <w:rPr>
                <w:rFonts w:ascii="宋体" w:hAnsi="宋体" w:cs="宋体" w:hint="eastAsia"/>
                <w:kern w:val="0"/>
              </w:rPr>
              <w:t>有一项内容不合格，综合评定为不合格。</w:t>
            </w:r>
          </w:p>
          <w:p w:rsidR="003D17E8" w:rsidRDefault="00181634">
            <w:pPr>
              <w:widowControl/>
              <w:spacing w:line="240" w:lineRule="exact"/>
              <w:ind w:firstLineChars="300" w:firstLine="603"/>
              <w:jc w:val="left"/>
              <w:rPr>
                <w:rFonts w:ascii="宋体" w:cs="Times New Roman"/>
                <w:kern w:val="0"/>
              </w:rPr>
            </w:pPr>
            <w:r>
              <w:rPr>
                <w:rFonts w:ascii="宋体" w:hAnsi="宋体" w:cs="宋体"/>
                <w:kern w:val="0"/>
              </w:rPr>
              <w:t>3.</w:t>
            </w:r>
            <w:r>
              <w:rPr>
                <w:rFonts w:ascii="宋体" w:hAnsi="宋体" w:cs="宋体" w:hint="eastAsia"/>
                <w:kern w:val="0"/>
              </w:rPr>
              <w:t>采购机构应当结合采购项目实际情况，适当增减调整审查内容。</w:t>
            </w:r>
          </w:p>
        </w:tc>
      </w:tr>
    </w:tbl>
    <w:p w:rsidR="003D17E8" w:rsidRDefault="00181634">
      <w:pPr>
        <w:rPr>
          <w:rFonts w:ascii="Times New Roman" w:hAnsi="Times New Roman" w:cs="Times New Roman"/>
          <w:kern w:val="0"/>
          <w:sz w:val="24"/>
          <w:szCs w:val="24"/>
        </w:rPr>
      </w:pPr>
      <w:r>
        <w:rPr>
          <w:rFonts w:ascii="Times New Roman" w:hAnsi="Times New Roman" w:cs="宋体" w:hint="eastAsia"/>
          <w:kern w:val="0"/>
          <w:sz w:val="24"/>
          <w:szCs w:val="24"/>
        </w:rPr>
        <w:t>谈判小组成员签名：年月日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（五）谈判程序</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w:t>
      </w:r>
      <w:r>
        <w:rPr>
          <w:rFonts w:ascii="仿宋_GB2312" w:eastAsia="仿宋_GB2312" w:hAnsi="宋体" w:cs="仿宋_GB2312" w:hint="eastAsia"/>
          <w:kern w:val="0"/>
          <w:sz w:val="32"/>
          <w:szCs w:val="32"/>
        </w:rPr>
        <w:lastRenderedPageBreak/>
        <w:t>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小组。供应商书面变更材料应当由其法定代表人或者授权代表签字确认。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价格评审。</w:t>
      </w:r>
      <w:proofErr w:type="gramStart"/>
      <w:r>
        <w:rPr>
          <w:rFonts w:ascii="仿宋_GB2312" w:eastAsia="仿宋_GB2312" w:hAnsi="宋体" w:cs="仿宋_GB2312" w:hint="eastAsia"/>
          <w:kern w:val="0"/>
          <w:sz w:val="32"/>
          <w:szCs w:val="32"/>
        </w:rPr>
        <w:t>待资格</w:t>
      </w:r>
      <w:proofErr w:type="gramEnd"/>
      <w:r>
        <w:rPr>
          <w:rFonts w:ascii="仿宋_GB2312" w:eastAsia="仿宋_GB2312" w:hAnsi="宋体" w:cs="仿宋_GB2312" w:hint="eastAsia"/>
          <w:kern w:val="0"/>
          <w:sz w:val="32"/>
          <w:szCs w:val="32"/>
        </w:rPr>
        <w:t>性和符合性审查结束后，工作人员再拆封最终报价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3D17E8" w:rsidRDefault="00181634">
      <w:pPr>
        <w:ind w:firstLineChars="146" w:firstLine="45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w:t>
      </w:r>
      <w:r>
        <w:rPr>
          <w:rFonts w:ascii="仿宋_GB2312" w:eastAsia="仿宋_GB2312" w:hAnsi="宋体" w:cs="仿宋_GB2312" w:hint="eastAsia"/>
          <w:kern w:val="0"/>
          <w:sz w:val="32"/>
          <w:szCs w:val="32"/>
        </w:rPr>
        <w:lastRenderedPageBreak/>
        <w:t>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谈判日期和地点；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评审方法；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w:t>
      </w:r>
      <w:r>
        <w:rPr>
          <w:rFonts w:ascii="仿宋_GB2312" w:eastAsia="仿宋_GB2312" w:hAnsi="宋体" w:cs="仿宋_GB2312" w:hint="eastAsia"/>
          <w:kern w:val="0"/>
          <w:sz w:val="32"/>
          <w:szCs w:val="32"/>
        </w:rPr>
        <w:lastRenderedPageBreak/>
        <w:t>和终止评审等情形，谈判小组应当进行重点复核、分析原因，并在评审报告中注明。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15.开标后对下列情况，采购人以及评标委员会按照《军队物资采购评审管理办法》相关规定处理。</w:t>
      </w:r>
    </w:p>
    <w:p w:rsidR="003D17E8" w:rsidRDefault="00181634">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3D17E8" w:rsidRDefault="00181634">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Pr>
          <w:rFonts w:ascii="仿宋" w:eastAsia="仿宋" w:hAnsi="仿宋" w:cs="Times New Roman" w:hint="eastAsia"/>
          <w:kern w:val="0"/>
          <w:sz w:val="32"/>
          <w:szCs w:val="32"/>
          <w:lang w:val="zh-CN"/>
        </w:rPr>
        <w:t>采购方式变更审批表，逐级报领导小组副组长审批后</w:t>
      </w:r>
      <w:r>
        <w:rPr>
          <w:rFonts w:ascii="仿宋" w:eastAsia="仿宋" w:hAnsi="仿宋" w:cs="Times New Roman" w:hint="eastAsia"/>
          <w:bCs/>
          <w:kern w:val="0"/>
          <w:sz w:val="32"/>
          <w:szCs w:val="32"/>
        </w:rPr>
        <w:t>比照竞争性谈判方式实施采购，并在评审报告中注明。</w:t>
      </w:r>
    </w:p>
    <w:p w:rsidR="003D17E8" w:rsidRDefault="00181634">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3.供应商只有1家时，评审委员会（五分之四以上评委）认定投标（报价）供应</w:t>
      </w:r>
      <w:proofErr w:type="gramStart"/>
      <w:r>
        <w:rPr>
          <w:rFonts w:ascii="仿宋" w:eastAsia="仿宋" w:hAnsi="仿宋" w:cs="Times New Roman" w:hint="eastAsia"/>
          <w:bCs/>
          <w:kern w:val="0"/>
          <w:sz w:val="32"/>
          <w:szCs w:val="32"/>
        </w:rPr>
        <w:t>商满足</w:t>
      </w:r>
      <w:proofErr w:type="gramEnd"/>
      <w:r>
        <w:rPr>
          <w:rFonts w:ascii="仿宋" w:eastAsia="仿宋" w:hAnsi="仿宋" w:cs="Times New Roman" w:hint="eastAsia"/>
          <w:bCs/>
          <w:kern w:val="0"/>
          <w:sz w:val="32"/>
          <w:szCs w:val="32"/>
        </w:rPr>
        <w:t>单一来源条件的，应当在评审报告中注明，采购中心逐级报领导小组副组长审批后以单一来源公示5</w:t>
      </w:r>
      <w:r>
        <w:rPr>
          <w:rFonts w:ascii="仿宋" w:eastAsia="仿宋" w:hAnsi="仿宋" w:cs="Times New Roman" w:hint="eastAsia"/>
          <w:bCs/>
          <w:kern w:val="0"/>
          <w:sz w:val="32"/>
          <w:szCs w:val="32"/>
        </w:rPr>
        <w:lastRenderedPageBreak/>
        <w:t>个工作日（涉密项目除外），无其他供应</w:t>
      </w:r>
      <w:proofErr w:type="gramStart"/>
      <w:r>
        <w:rPr>
          <w:rFonts w:ascii="仿宋" w:eastAsia="仿宋" w:hAnsi="仿宋" w:cs="Times New Roman" w:hint="eastAsia"/>
          <w:bCs/>
          <w:kern w:val="0"/>
          <w:sz w:val="32"/>
          <w:szCs w:val="32"/>
        </w:rPr>
        <w:t>商有效响应</w:t>
      </w:r>
      <w:proofErr w:type="gramEnd"/>
      <w:r>
        <w:rPr>
          <w:rFonts w:ascii="仿宋" w:eastAsia="仿宋" w:hAnsi="仿宋" w:cs="Times New Roman" w:hint="eastAsia"/>
          <w:bCs/>
          <w:kern w:val="0"/>
          <w:sz w:val="32"/>
          <w:szCs w:val="32"/>
        </w:rPr>
        <w:t>则按程序实施单一来源采购。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4.报价方及其报价文件有下列情形之一的，在符合性审查时按照无效报价处理：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w:t>
      </w:r>
      <w:r>
        <w:rPr>
          <w:rFonts w:ascii="仿宋_GB2312" w:eastAsia="仿宋_GB2312" w:hAnsi="宋体" w:cs="仿宋_GB2312" w:hint="eastAsia"/>
          <w:kern w:val="0"/>
          <w:sz w:val="32"/>
          <w:szCs w:val="32"/>
        </w:rPr>
        <w:lastRenderedPageBreak/>
        <w:t>程度要求的情形。</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报价方及其报价文件有下列情形之一的，在资格性审查时按照无效报价处理：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不符合法律、法规、规章规定的资格性要求的；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在商务评审过程中，有下列情形之一的，其报价将被否决：</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报价方或其制造商与采购机构有利害关系可能影响谈判公正性的；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w:t>
      </w:r>
      <w:r>
        <w:rPr>
          <w:rFonts w:ascii="仿宋_GB2312" w:eastAsia="仿宋_GB2312" w:hAnsi="宋体" w:cs="仿宋_GB2312" w:hint="eastAsia"/>
          <w:kern w:val="0"/>
          <w:sz w:val="32"/>
          <w:szCs w:val="32"/>
        </w:rPr>
        <w:lastRenderedPageBreak/>
        <w:t>谈判文件要求提交备选方案的除外；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技术评审过程中，有下列情形之一的，其报价将被否决：</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报价文件技术要求中一般参数超出允许偏离的最大范围或最多项数的；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复制谈判文件的技术规格相关部分内容作为报价文件中一部分的；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w:t>
      </w:r>
      <w:r>
        <w:rPr>
          <w:rFonts w:ascii="仿宋_GB2312" w:eastAsia="仿宋_GB2312" w:hAnsi="宋体" w:cs="仿宋_GB2312" w:hint="eastAsia"/>
          <w:kern w:val="0"/>
          <w:sz w:val="32"/>
          <w:szCs w:val="32"/>
        </w:rPr>
        <w:lastRenderedPageBreak/>
        <w:t>织要求协同报价的；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不同报价方委托同一单位或者个人办理谈判事宜的；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不同报价方的报价文件相互混装的；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w:t>
      </w:r>
      <w:r>
        <w:rPr>
          <w:rFonts w:ascii="仿宋_GB2312" w:eastAsia="仿宋_GB2312" w:hAnsi="宋体" w:cs="仿宋_GB2312" w:hint="eastAsia"/>
          <w:kern w:val="0"/>
          <w:sz w:val="32"/>
          <w:szCs w:val="32"/>
        </w:rPr>
        <w:lastRenderedPageBreak/>
        <w:t>便的；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提供虚假的项目负责人或者主要技术人员简历、劳动关系证明的；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其他弄虚作假行为的。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3D17E8" w:rsidRDefault="00181634">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lastRenderedPageBreak/>
        <w:t>六、质疑与投诉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kern w:val="0"/>
          <w:sz w:val="32"/>
          <w:szCs w:val="32"/>
        </w:rPr>
        <w:t>质疑由采购人受理，投诉由</w:t>
      </w:r>
      <w:r>
        <w:rPr>
          <w:rFonts w:ascii="仿宋_GB2312" w:eastAsia="仿宋_GB2312" w:hAnsi="宋体" w:cs="仿宋_GB2312" w:hint="eastAsia"/>
          <w:kern w:val="0"/>
          <w:sz w:val="32"/>
          <w:szCs w:val="32"/>
        </w:rPr>
        <w:t>采购人上级管理部门</w:t>
      </w:r>
      <w:r>
        <w:rPr>
          <w:rFonts w:ascii="仿宋_GB2312" w:eastAsia="仿宋_GB2312" w:hAnsi="宋体" w:cs="仿宋_GB2312"/>
          <w:kern w:val="0"/>
          <w:sz w:val="32"/>
          <w:szCs w:val="32"/>
        </w:rPr>
        <w:t>受理。供应</w:t>
      </w:r>
      <w:proofErr w:type="gramStart"/>
      <w:r>
        <w:rPr>
          <w:rFonts w:ascii="仿宋_GB2312" w:eastAsia="仿宋_GB2312" w:hAnsi="宋体" w:cs="仿宋_GB2312"/>
          <w:kern w:val="0"/>
          <w:sz w:val="32"/>
          <w:szCs w:val="32"/>
        </w:rPr>
        <w:t>商投诉</w:t>
      </w:r>
      <w:proofErr w:type="gramEnd"/>
      <w:r>
        <w:rPr>
          <w:rFonts w:ascii="仿宋_GB2312" w:eastAsia="仿宋_GB2312" w:hAnsi="宋体" w:cs="仿宋_GB2312"/>
          <w:kern w:val="0"/>
          <w:sz w:val="32"/>
          <w:szCs w:val="32"/>
        </w:rPr>
        <w:t>事项应当是经过质疑的事项，未质疑的事项，投诉不予受理。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电话：023-68754059</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（四）供应商认为谈判文件存在限制性、倾向性、排他性条款，使自己权益受到损害的，可以在提交报价文件截止时间3日前向采购人提出书面质疑和相关证明材料。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提供虚假资料骗取成交的；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3D17E8" w:rsidRDefault="00181634">
      <w:pPr>
        <w:ind w:firstLineChars="200" w:firstLine="622"/>
        <w:rPr>
          <w:rFonts w:ascii="仿宋" w:eastAsia="仿宋" w:hAnsi="仿宋" w:cs="Times New Roman"/>
          <w:kern w:val="0"/>
          <w:sz w:val="32"/>
          <w:szCs w:val="32"/>
        </w:rPr>
      </w:pPr>
      <w:r>
        <w:rPr>
          <w:rFonts w:ascii="仿宋" w:eastAsia="仿宋" w:hAnsi="仿宋" w:cs="Times New Roman" w:hint="eastAsia"/>
          <w:kern w:val="0"/>
          <w:sz w:val="32"/>
          <w:szCs w:val="32"/>
        </w:rPr>
        <w:t>（六）</w:t>
      </w:r>
      <w:r>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Pr>
          <w:rFonts w:ascii="仿宋" w:eastAsia="仿宋" w:hAnsi="仿宋" w:cs="Times New Roman"/>
          <w:kern w:val="0"/>
          <w:sz w:val="32"/>
          <w:szCs w:val="32"/>
        </w:rPr>
        <w:t>并加盖单位公章。书面质疑主要包括下列内容：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质疑人和被质疑人的名称，质疑人的地址、联系方式等；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（七）质疑有以下情形之一的，质疑处理机构不予受理：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（八）采购人自质疑签收之日起</w:t>
      </w: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采购人在</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（九）供应商质疑有下列情形之一的，视为无效质疑，采购人应当驳回质疑：</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采购人应当对供应商无效质疑情况记录存档。</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处罚。</w:t>
      </w:r>
    </w:p>
    <w:p w:rsidR="003D17E8" w:rsidRDefault="00181634">
      <w:pPr>
        <w:ind w:firstLineChars="200" w:firstLine="622"/>
        <w:rPr>
          <w:rFonts w:ascii="仿宋" w:eastAsia="仿宋" w:hAnsi="仿宋" w:cs="Times New Roman"/>
          <w:kern w:val="0"/>
          <w:sz w:val="32"/>
          <w:szCs w:val="32"/>
        </w:rPr>
      </w:pPr>
      <w:r>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答复的，</w:t>
      </w:r>
      <w:r>
        <w:rPr>
          <w:rFonts w:ascii="仿宋" w:eastAsia="仿宋" w:hAnsi="仿宋" w:cs="Times New Roman" w:hint="eastAsia"/>
          <w:kern w:val="0"/>
          <w:sz w:val="32"/>
          <w:szCs w:val="32"/>
        </w:rPr>
        <w:t>参照质疑要求的格式和内容向采购人上级管理机构提出书面投诉。投诉联系电话：</w:t>
      </w:r>
      <w:r>
        <w:rPr>
          <w:rFonts w:ascii="仿宋_GB2312" w:eastAsia="仿宋_GB2312" w:hAnsi="宋体" w:cs="仿宋_GB2312"/>
          <w:kern w:val="0"/>
          <w:sz w:val="32"/>
          <w:szCs w:val="32"/>
        </w:rPr>
        <w:t>023-687</w:t>
      </w:r>
      <w:r>
        <w:rPr>
          <w:rFonts w:ascii="仿宋_GB2312" w:eastAsia="仿宋_GB2312" w:hAnsi="宋体" w:cs="仿宋_GB2312" w:hint="eastAsia"/>
          <w:kern w:val="0"/>
          <w:sz w:val="32"/>
          <w:szCs w:val="32"/>
        </w:rPr>
        <w:t>660</w:t>
      </w:r>
      <w:r>
        <w:rPr>
          <w:rFonts w:ascii="仿宋_GB2312" w:eastAsia="仿宋_GB2312" w:hAnsi="宋体" w:cs="仿宋_GB2312"/>
          <w:kern w:val="0"/>
          <w:sz w:val="32"/>
          <w:szCs w:val="32"/>
        </w:rPr>
        <w:t>35</w:t>
      </w:r>
      <w:r>
        <w:rPr>
          <w:rFonts w:ascii="仿宋_GB2312" w:eastAsia="仿宋_GB2312" w:hAnsi="宋体" w:cs="仿宋_GB2312" w:hint="eastAsia"/>
          <w:kern w:val="0"/>
          <w:sz w:val="32"/>
          <w:szCs w:val="32"/>
        </w:rPr>
        <w:t>。</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3D17E8" w:rsidRDefault="00181634">
      <w:pPr>
        <w:ind w:firstLineChars="200" w:firstLine="622"/>
        <w:rPr>
          <w:rFonts w:ascii="仿宋_GB2312" w:eastAsia="仿宋_GB2312" w:hAnsi="宋体" w:cs="宋体"/>
          <w:snapToGrid w:val="0"/>
          <w:kern w:val="0"/>
          <w:sz w:val="32"/>
          <w:szCs w:val="32"/>
        </w:rPr>
      </w:pPr>
      <w:r>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1.评审结束后3个工作日内，采购机构根据谈判小组提出的书面评审报告，在医院官网（http://www.xnyy.cn/）上公示评审结果，公示期为3个工作日。在公示期内无异议的，且通过医</w:t>
      </w:r>
      <w:r>
        <w:rPr>
          <w:rFonts w:ascii="仿宋_GB2312" w:eastAsia="仿宋_GB2312" w:hAnsi="宋体" w:cs="宋体" w:hint="eastAsia"/>
          <w:snapToGrid w:val="0"/>
          <w:kern w:val="0"/>
          <w:sz w:val="32"/>
          <w:szCs w:val="32"/>
        </w:rPr>
        <w:lastRenderedPageBreak/>
        <w:t>院价格审，确定排名第一的供应商为采购项目成交供应商；公示期内有异议的，按照本须知“质疑与投诉”规定的程序处理。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采购机构有权根据采购任务变更等实际情况调整成交数量。</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个工作日内，以书面形式向成交供应商发出《成交通知书》，</w:t>
      </w:r>
      <w:r>
        <w:rPr>
          <w:rFonts w:ascii="仿宋_GB2312" w:eastAsia="仿宋_GB2312" w:hAnsi="宋体" w:cs="仿宋_GB2312" w:hint="eastAsia"/>
          <w:kern w:val="0"/>
          <w:sz w:val="32"/>
          <w:szCs w:val="32"/>
          <w:lang w:val="zh-CN"/>
        </w:rPr>
        <w:t>同时通知未成交供应商</w:t>
      </w:r>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（二）谈判文件、成交供应商的报价文件、补充报价文件、澄清承诺、说明、补正和《成交通知书》等，均为签订合同的依据。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3D17E8" w:rsidRDefault="00181634">
      <w:pPr>
        <w:ind w:firstLineChars="200" w:firstLine="622"/>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完工并经承包人自检合格后，向发包人提交竣工报告，申请验收。发包人审查后认为尚不具备初验条件的，应通知承包人须完善的工作内容，承包人应在完成全部工作内容后，再次提交竣工报告，申请验收；</w:t>
      </w:r>
    </w:p>
    <w:p w:rsidR="003D17E8" w:rsidRDefault="00181634">
      <w:pPr>
        <w:ind w:firstLineChars="200" w:firstLine="622"/>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（2）验收不合格的，承包人须对不合格工程返工、修复或采取其他补救措施，由此增减的费用和（或）延误的工期由承包人承担，并按本项约定的程序重新组织验收。</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（3）在发包人接到竣工报告申请7个工作日内，由发包人组</w:t>
      </w:r>
      <w:r>
        <w:rPr>
          <w:rFonts w:ascii="仿宋_GB2312" w:eastAsia="仿宋_GB2312" w:hAnsi="宋体" w:cs="仿宋_GB2312" w:hint="eastAsia"/>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Pr>
          <w:rFonts w:ascii="仿宋_GB2312" w:eastAsia="仿宋_GB2312" w:hAnsi="宋体" w:cs="仿宋_GB2312" w:hint="eastAsia"/>
          <w:kern w:val="0"/>
          <w:sz w:val="32"/>
          <w:szCs w:val="32"/>
        </w:rPr>
        <w:t>测费用</w:t>
      </w:r>
      <w:proofErr w:type="gramEnd"/>
      <w:r>
        <w:rPr>
          <w:rFonts w:ascii="仿宋_GB2312" w:eastAsia="仿宋_GB2312" w:hAnsi="宋体" w:cs="仿宋_GB2312" w:hint="eastAsia"/>
          <w:kern w:val="0"/>
          <w:sz w:val="32"/>
          <w:szCs w:val="32"/>
        </w:rPr>
        <w:t>由承包人承担，若检测不合格，承包人进行整改直至检测合格为止，因此增加的所有整改及检测费用均由承包人承担。</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3D17E8" w:rsidRDefault="00181634">
      <w:pPr>
        <w:ind w:firstLineChars="200" w:firstLine="622"/>
        <w:rPr>
          <w:rFonts w:ascii="仿宋_GB2312" w:eastAsia="仿宋_GB2312" w:hAnsi="宋体" w:cs="Times New Roman"/>
          <w:kern w:val="0"/>
          <w:sz w:val="32"/>
          <w:szCs w:val="32"/>
        </w:rPr>
        <w:sectPr w:rsidR="003D17E8">
          <w:headerReference w:type="default" r:id="rId13"/>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3D17E8" w:rsidRDefault="00181634">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390713969"/>
      <w:bookmarkStart w:id="15" w:name="_Toc435540981"/>
      <w:bookmarkStart w:id="16" w:name="OLE_LINK1"/>
      <w:r>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3D17E8" w:rsidRDefault="00181634">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3D17E8" w:rsidRDefault="00181634">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3D17E8">
        <w:trPr>
          <w:trHeight w:val="397"/>
          <w:jc w:val="center"/>
        </w:trPr>
        <w:tc>
          <w:tcPr>
            <w:tcW w:w="7402" w:type="dxa"/>
            <w:gridSpan w:val="6"/>
            <w:tcBorders>
              <w:top w:val="single" w:sz="12" w:space="0" w:color="auto"/>
            </w:tcBorders>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20"/>
              </w:rPr>
              <w:t>甲　　方</w:t>
            </w:r>
          </w:p>
        </w:tc>
        <w:tc>
          <w:tcPr>
            <w:tcW w:w="7384" w:type="dxa"/>
            <w:gridSpan w:val="8"/>
            <w:tcBorders>
              <w:top w:val="single" w:sz="12" w:space="0" w:color="auto"/>
            </w:tcBorders>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20"/>
              </w:rPr>
              <w:t>乙　　方</w:t>
            </w: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6013" w:type="dxa"/>
            <w:gridSpan w:val="3"/>
            <w:vAlign w:val="center"/>
          </w:tcPr>
          <w:p w:rsidR="003D17E8" w:rsidRDefault="003D17E8">
            <w:pPr>
              <w:adjustRightInd w:val="0"/>
              <w:snapToGrid w:val="0"/>
              <w:spacing w:line="240" w:lineRule="exact"/>
              <w:ind w:left="100"/>
              <w:jc w:val="center"/>
              <w:rPr>
                <w:rFonts w:ascii="宋体" w:cs="Times New Roman"/>
                <w:spacing w:val="20"/>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rPr>
              <w:t>法定代表</w:t>
            </w:r>
            <w:r>
              <w:rPr>
                <w:rFonts w:ascii="宋体" w:hAnsi="宋体" w:cs="宋体" w:hint="eastAsia"/>
                <w:kern w:val="0"/>
              </w:rPr>
              <w:t>人</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委托代理</w:t>
            </w:r>
            <w:r>
              <w:rPr>
                <w:rFonts w:ascii="宋体" w:hAnsi="宋体" w:cs="宋体" w:hint="eastAsia"/>
                <w:kern w:val="0"/>
                <w:fitText w:val="1170" w:id="2"/>
              </w:rPr>
              <w:t>人</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4"/>
              </w:rPr>
              <w:t>联系</w:t>
            </w:r>
            <w:r>
              <w:rPr>
                <w:rFonts w:ascii="宋体" w:hAnsi="宋体" w:cs="宋体" w:hint="eastAsia"/>
                <w:spacing w:val="1"/>
                <w:kern w:val="0"/>
                <w:fitText w:val="1170" w:id="4"/>
              </w:rPr>
              <w:t>人</w:t>
            </w:r>
          </w:p>
        </w:tc>
        <w:tc>
          <w:tcPr>
            <w:tcW w:w="6013" w:type="dxa"/>
            <w:gridSpan w:val="3"/>
            <w:vAlign w:val="center"/>
          </w:tcPr>
          <w:p w:rsidR="003D17E8" w:rsidRDefault="003D17E8">
            <w:pPr>
              <w:adjustRightInd w:val="0"/>
              <w:snapToGrid w:val="0"/>
              <w:spacing w:line="240" w:lineRule="exact"/>
              <w:ind w:left="200" w:rightChars="-51" w:right="-99"/>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6"/>
              </w:rPr>
              <w:t>联系电</w:t>
            </w:r>
            <w:r>
              <w:rPr>
                <w:rFonts w:ascii="宋体" w:hAnsi="宋体" w:cs="宋体" w:hint="eastAsia"/>
                <w:spacing w:val="30"/>
                <w:kern w:val="0"/>
                <w:fitText w:val="1170" w:id="6"/>
              </w:rPr>
              <w:t>话</w:t>
            </w:r>
          </w:p>
        </w:tc>
        <w:tc>
          <w:tcPr>
            <w:tcW w:w="6013" w:type="dxa"/>
            <w:gridSpan w:val="3"/>
            <w:vAlign w:val="center"/>
          </w:tcPr>
          <w:p w:rsidR="003D17E8" w:rsidRDefault="003D17E8">
            <w:pPr>
              <w:adjustRightInd w:val="0"/>
              <w:snapToGrid w:val="0"/>
              <w:spacing w:line="240" w:lineRule="exact"/>
              <w:ind w:left="200" w:rightChars="-51" w:right="-99"/>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通讯地</w:t>
            </w:r>
            <w:r>
              <w:rPr>
                <w:rFonts w:ascii="宋体" w:hAnsi="宋体" w:cs="宋体" w:hint="eastAsia"/>
                <w:spacing w:val="30"/>
                <w:kern w:val="0"/>
                <w:fitText w:val="1170" w:id="8"/>
              </w:rPr>
              <w:t>址</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邮政编</w:t>
            </w:r>
            <w:r>
              <w:rPr>
                <w:rFonts w:ascii="宋体" w:hAnsi="宋体" w:cs="宋体" w:hint="eastAsia"/>
                <w:spacing w:val="30"/>
                <w:kern w:val="0"/>
                <w:fitText w:val="1170" w:id="10"/>
              </w:rPr>
              <w:t>码</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付款单</w:t>
            </w:r>
            <w:r>
              <w:rPr>
                <w:rFonts w:ascii="宋体" w:hAnsi="宋体" w:cs="宋体" w:hint="eastAsia"/>
                <w:spacing w:val="30"/>
                <w:kern w:val="0"/>
                <w:fitText w:val="1170" w:id="12"/>
              </w:rPr>
              <w:t>位</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开户名</w:t>
            </w:r>
            <w:r>
              <w:rPr>
                <w:rFonts w:ascii="宋体" w:hAnsi="宋体" w:cs="宋体" w:hint="eastAsia"/>
                <w:spacing w:val="30"/>
                <w:kern w:val="0"/>
                <w:fitText w:val="1170" w:id="13"/>
              </w:rPr>
              <w:t>称</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开户银</w:t>
            </w:r>
            <w:r>
              <w:rPr>
                <w:rFonts w:ascii="宋体" w:hAnsi="宋体" w:cs="宋体" w:hint="eastAsia"/>
                <w:spacing w:val="30"/>
                <w:kern w:val="0"/>
                <w:fitText w:val="1170" w:id="14"/>
              </w:rPr>
              <w:t>行</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银行账</w:t>
            </w:r>
            <w:r>
              <w:rPr>
                <w:rFonts w:ascii="宋体" w:hAnsi="宋体" w:cs="宋体" w:hint="eastAsia"/>
                <w:spacing w:val="30"/>
                <w:kern w:val="0"/>
                <w:fitText w:val="1170" w:id="16"/>
              </w:rPr>
              <w:t>号</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hRule="exact" w:val="680"/>
          <w:jc w:val="center"/>
        </w:trPr>
        <w:tc>
          <w:tcPr>
            <w:tcW w:w="14786" w:type="dxa"/>
            <w:gridSpan w:val="14"/>
            <w:vAlign w:val="center"/>
          </w:tcPr>
          <w:p w:rsidR="003D17E8" w:rsidRDefault="00181634">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3D17E8" w:rsidRDefault="00181634">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659" w:type="dxa"/>
            <w:vAlign w:val="center"/>
          </w:tcPr>
          <w:p w:rsidR="003D17E8" w:rsidRDefault="00181634">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1420" w:type="dxa"/>
            <w:gridSpan w:val="2"/>
            <w:vAlign w:val="center"/>
          </w:tcPr>
          <w:p w:rsidR="003D17E8" w:rsidRDefault="00181634">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849" w:type="dxa"/>
            <w:vAlign w:val="center"/>
          </w:tcPr>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4256" w:type="dxa"/>
            <w:gridSpan w:val="2"/>
            <w:vAlign w:val="center"/>
          </w:tcPr>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991" w:type="dxa"/>
            <w:gridSpan w:val="2"/>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1561"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1558" w:type="dxa"/>
            <w:vAlign w:val="center"/>
          </w:tcPr>
          <w:p w:rsidR="003D17E8" w:rsidRDefault="00181634">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1700"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503"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659"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基础制作</w:t>
            </w:r>
          </w:p>
        </w:tc>
        <w:tc>
          <w:tcPr>
            <w:tcW w:w="849"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rightChars="-58" w:right="-113"/>
              <w:jc w:val="center"/>
              <w:rPr>
                <w:rFonts w:ascii="Times New Roman" w:hAnsi="Times New Roman" w:cs="Times New Roman"/>
              </w:rPr>
            </w:pPr>
            <w:r>
              <w:rPr>
                <w:rFonts w:ascii="宋体" w:hAnsi="宋体" w:cs="宋体" w:hint="eastAsia"/>
                <w:kern w:val="0"/>
              </w:rPr>
              <w:t>详见附表1</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restart"/>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钢梁钢柱制作安装</w:t>
            </w: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宋体" w:hAnsi="宋体" w:cs="宋体" w:hint="eastAsia"/>
                <w:kern w:val="0"/>
              </w:rPr>
              <w:t>详见附表2</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配套附件</w:t>
            </w: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宋体" w:hAnsi="宋体" w:cs="宋体" w:hint="eastAsia"/>
                <w:kern w:val="0"/>
              </w:rPr>
              <w:t>详见附表3</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582"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3D17E8" w:rsidRDefault="003D17E8">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14786" w:type="dxa"/>
            <w:gridSpan w:val="14"/>
            <w:tcBorders>
              <w:top w:val="nil"/>
              <w:bottom w:val="single" w:sz="12" w:space="0" w:color="auto"/>
            </w:tcBorders>
            <w:vAlign w:val="center"/>
          </w:tcPr>
          <w:p w:rsidR="003D17E8" w:rsidRDefault="00181634" w:rsidP="005D7D81">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3D17E8" w:rsidRDefault="003D17E8">
      <w:pPr>
        <w:adjustRightInd w:val="0"/>
        <w:snapToGrid w:val="0"/>
        <w:spacing w:line="300" w:lineRule="exact"/>
        <w:rPr>
          <w:rFonts w:ascii="Times New Roman" w:eastAsia="华文中宋" w:hAnsi="Times New Roman" w:cs="Times New Roman"/>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3D17E8">
        <w:trPr>
          <w:trHeight w:val="8820"/>
          <w:jc w:val="center"/>
        </w:trPr>
        <w:tc>
          <w:tcPr>
            <w:tcW w:w="14786" w:type="dxa"/>
            <w:tcBorders>
              <w:top w:val="single" w:sz="12" w:space="0" w:color="auto"/>
              <w:bottom w:val="single" w:sz="4" w:space="0" w:color="auto"/>
            </w:tcBorders>
            <w:vAlign w:val="center"/>
          </w:tcPr>
          <w:bookmarkEnd w:id="16"/>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3D17E8" w:rsidRDefault="00181634" w:rsidP="005D7D81">
            <w:pPr>
              <w:adjustRightInd w:val="0"/>
              <w:snapToGrid w:val="0"/>
              <w:spacing w:line="25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rsidP="005D7D81">
            <w:pPr>
              <w:adjustRightInd w:val="0"/>
              <w:snapToGrid w:val="0"/>
              <w:spacing w:line="25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3D17E8" w:rsidRDefault="00181634" w:rsidP="005D7D81">
            <w:pPr>
              <w:adjustRightInd w:val="0"/>
              <w:snapToGrid w:val="0"/>
              <w:spacing w:line="25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pPr>
              <w:adjustRightInd w:val="0"/>
              <w:snapToGrid w:val="0"/>
              <w:spacing w:line="25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3D17E8" w:rsidRDefault="00181634" w:rsidP="005D7D81">
            <w:pPr>
              <w:adjustRightInd w:val="0"/>
              <w:snapToGrid w:val="0"/>
              <w:spacing w:line="25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276" w:hangingChars="777" w:hanging="1276"/>
              <w:rPr>
                <w:rFonts w:ascii="宋体" w:hAnsi="宋体" w:cs="宋体"/>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本项目</w:t>
            </w:r>
            <w:proofErr w:type="gramStart"/>
            <w:r>
              <w:rPr>
                <w:rFonts w:ascii="宋体" w:hAnsi="宋体" w:cs="宋体" w:hint="eastAsia"/>
                <w:snapToGrid w:val="0"/>
                <w:sz w:val="18"/>
                <w:szCs w:val="18"/>
              </w:rPr>
              <w:t>不</w:t>
            </w:r>
            <w:proofErr w:type="gramEnd"/>
            <w:r>
              <w:rPr>
                <w:rFonts w:ascii="宋体" w:hAnsi="宋体" w:cs="宋体" w:hint="eastAsia"/>
                <w:snapToGrid w:val="0"/>
                <w:sz w:val="18"/>
                <w:szCs w:val="18"/>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质保金在项目竣工验收合格之日起的二年后1个月内付清。□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3D17E8" w:rsidRDefault="00181634" w:rsidP="005D7D81">
            <w:pPr>
              <w:adjustRightInd w:val="0"/>
              <w:snapToGrid w:val="0"/>
              <w:spacing w:line="250" w:lineRule="exact"/>
              <w:ind w:left="1276" w:hangingChars="777" w:hanging="1276"/>
              <w:rPr>
                <w:rFonts w:ascii="宋体" w:hAnsi="宋体" w:cs="宋体"/>
                <w:snapToGrid w:val="0"/>
                <w:sz w:val="18"/>
                <w:szCs w:val="18"/>
              </w:rPr>
            </w:pPr>
            <w:r>
              <w:rPr>
                <w:rFonts w:ascii="宋体" w:hAnsi="宋体" w:cs="宋体" w:hint="eastAsia"/>
                <w:snapToGrid w:val="0"/>
                <w:sz w:val="18"/>
                <w:szCs w:val="18"/>
              </w:rPr>
              <w:t>十一、结算方式</w:t>
            </w:r>
            <w:r>
              <w:rPr>
                <w:rFonts w:ascii="宋体" w:cs="宋体" w:hint="eastAsia"/>
                <w:snapToGrid w:val="0"/>
                <w:sz w:val="18"/>
                <w:szCs w:val="18"/>
              </w:rPr>
              <w:t>√</w:t>
            </w:r>
            <w:r>
              <w:rPr>
                <w:rFonts w:ascii="宋体" w:hAnsi="宋体" w:cs="宋体" w:hint="eastAsia"/>
                <w:snapToGrid w:val="0"/>
                <w:sz w:val="18"/>
                <w:szCs w:val="18"/>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承包范围外的项目，综合单价按合同附件的综合单价执行。如合同附件中没有参照价格时，由承包人按工程量清单报价，由甲方审定后按审定的综合单价执行。</w:t>
            </w:r>
          </w:p>
          <w:p w:rsidR="003D17E8" w:rsidRDefault="00181634">
            <w:pPr>
              <w:adjustRightInd w:val="0"/>
              <w:snapToGrid w:val="0"/>
              <w:spacing w:line="250" w:lineRule="exact"/>
              <w:rPr>
                <w:rFonts w:ascii="宋体" w:hAnsi="宋体" w:cs="宋体"/>
                <w:snapToGrid w:val="0"/>
                <w:sz w:val="18"/>
                <w:szCs w:val="18"/>
              </w:rPr>
            </w:pPr>
            <w:r>
              <w:rPr>
                <w:rFonts w:ascii="宋体" w:hAnsi="宋体" w:cs="宋体" w:hint="eastAsia"/>
                <w:snapToGrid w:val="0"/>
                <w:sz w:val="18"/>
                <w:szCs w:val="18"/>
              </w:rPr>
              <w:t>十二、知识产权乙方应保证甲方使用其提供的物资时不受第三方关于侵犯专利权、商标权和工业设计权的指控，甲方不承担任何连带责任和赔偿责任。</w:t>
            </w:r>
          </w:p>
          <w:p w:rsidR="003D17E8" w:rsidRDefault="00181634" w:rsidP="005D7D81">
            <w:pPr>
              <w:adjustRightInd w:val="0"/>
              <w:snapToGrid w:val="0"/>
              <w:spacing w:line="25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十三、保密责任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十五、违约责任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十六、合同争议解决方式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十七、合同生效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3D17E8" w:rsidRDefault="00181634" w:rsidP="005D7D81">
            <w:pPr>
              <w:adjustRightInd w:val="0"/>
              <w:snapToGrid w:val="0"/>
              <w:spacing w:line="25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3D17E8" w:rsidRDefault="00181634" w:rsidP="005D7D81">
            <w:pPr>
              <w:adjustRightInd w:val="0"/>
              <w:snapToGrid w:val="0"/>
              <w:spacing w:line="25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十八、合同附件</w:t>
            </w:r>
            <w:r>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十九、其他</w:t>
            </w:r>
            <w:r>
              <w:rPr>
                <w:rFonts w:ascii="Times New Roman" w:hAnsi="Times New Roman" w:cs="宋体" w:hint="eastAsia"/>
                <w:snapToGrid w:val="0"/>
                <w:sz w:val="18"/>
                <w:szCs w:val="18"/>
              </w:rPr>
              <w:t>。</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二十、</w:t>
            </w:r>
            <w:r>
              <w:rPr>
                <w:rFonts w:ascii="Times New Roman" w:hAnsi="Times New Roman" w:cs="宋体" w:hint="eastAsia"/>
                <w:snapToGrid w:val="0"/>
                <w:sz w:val="18"/>
                <w:szCs w:val="18"/>
              </w:rPr>
              <w:t>未尽事宜由甲乙双方协商确定。</w:t>
            </w:r>
          </w:p>
        </w:tc>
      </w:tr>
    </w:tbl>
    <w:p w:rsidR="003D17E8" w:rsidRDefault="00181634">
      <w:pPr>
        <w:rPr>
          <w:rFonts w:ascii="宋体" w:cs="Times New Roman"/>
        </w:rPr>
      </w:pPr>
      <w:r>
        <w:rPr>
          <w:rFonts w:ascii="宋体" w:hAnsi="宋体" w:cs="宋体" w:hint="eastAsia"/>
        </w:rPr>
        <w:lastRenderedPageBreak/>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3D17E8" w:rsidRDefault="003D17E8">
      <w:pPr>
        <w:rPr>
          <w:rFonts w:ascii="黑体" w:eastAsia="黑体" w:hAnsi="Times New Roman" w:cs="Times New Roman"/>
          <w:sz w:val="28"/>
          <w:szCs w:val="28"/>
        </w:rPr>
      </w:pPr>
    </w:p>
    <w:p w:rsidR="003D17E8" w:rsidRDefault="00181634">
      <w:pPr>
        <w:rPr>
          <w:rFonts w:ascii="黑体" w:eastAsia="黑体" w:hAnsi="Times New Roman" w:cs="黑体"/>
          <w:sz w:val="28"/>
          <w:szCs w:val="28"/>
        </w:rPr>
      </w:pPr>
      <w:r>
        <w:rPr>
          <w:rFonts w:ascii="黑体" w:eastAsia="黑体" w:hAnsi="Times New Roman" w:cs="黑体" w:hint="eastAsia"/>
          <w:sz w:val="28"/>
          <w:szCs w:val="28"/>
        </w:rPr>
        <w:t>附件</w:t>
      </w:r>
      <w:r>
        <w:rPr>
          <w:rFonts w:ascii="黑体" w:eastAsia="黑体" w:hAnsi="Times New Roman" w:cs="黑体"/>
          <w:sz w:val="28"/>
          <w:szCs w:val="28"/>
        </w:rPr>
        <w:t>1</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3D17E8">
        <w:trPr>
          <w:jc w:val="center"/>
        </w:trPr>
        <w:tc>
          <w:tcPr>
            <w:tcW w:w="764"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3D17E8">
        <w:trPr>
          <w:jc w:val="center"/>
        </w:trPr>
        <w:tc>
          <w:tcPr>
            <w:tcW w:w="764" w:type="dxa"/>
            <w:vAlign w:val="center"/>
          </w:tcPr>
          <w:p w:rsidR="003D17E8" w:rsidRDefault="003D17E8">
            <w:pPr>
              <w:jc w:val="center"/>
              <w:rPr>
                <w:rFonts w:ascii="Times New Roman" w:hAnsi="Times New Roman" w:cs="Times New Roman"/>
                <w:snapToGrid w:val="0"/>
                <w:kern w:val="0"/>
              </w:rPr>
            </w:pPr>
          </w:p>
        </w:tc>
        <w:tc>
          <w:tcPr>
            <w:tcW w:w="3337" w:type="dxa"/>
            <w:vAlign w:val="center"/>
          </w:tcPr>
          <w:p w:rsidR="003D17E8" w:rsidRDefault="003D17E8">
            <w:pPr>
              <w:jc w:val="center"/>
              <w:rPr>
                <w:rFonts w:ascii="Times New Roman" w:hAnsi="Times New Roman" w:cs="Times New Roman"/>
                <w:snapToGrid w:val="0"/>
                <w:kern w:val="0"/>
              </w:rPr>
            </w:pPr>
          </w:p>
        </w:tc>
        <w:tc>
          <w:tcPr>
            <w:tcW w:w="2114" w:type="dxa"/>
            <w:vAlign w:val="center"/>
          </w:tcPr>
          <w:p w:rsidR="003D17E8" w:rsidRDefault="003D17E8">
            <w:pPr>
              <w:jc w:val="center"/>
              <w:rPr>
                <w:rFonts w:ascii="Times New Roman" w:hAnsi="Times New Roman" w:cs="Times New Roman"/>
                <w:snapToGrid w:val="0"/>
                <w:kern w:val="0"/>
              </w:rPr>
            </w:pPr>
          </w:p>
        </w:tc>
        <w:tc>
          <w:tcPr>
            <w:tcW w:w="1996" w:type="dxa"/>
            <w:vAlign w:val="center"/>
          </w:tcPr>
          <w:p w:rsidR="003D17E8" w:rsidRDefault="003D17E8">
            <w:pPr>
              <w:jc w:val="center"/>
              <w:rPr>
                <w:rFonts w:ascii="Times New Roman" w:hAnsi="Times New Roman" w:cs="Times New Roman"/>
                <w:snapToGrid w:val="0"/>
                <w:kern w:val="0"/>
              </w:rPr>
            </w:pPr>
          </w:p>
        </w:tc>
        <w:tc>
          <w:tcPr>
            <w:tcW w:w="1526" w:type="dxa"/>
            <w:vAlign w:val="center"/>
          </w:tcPr>
          <w:p w:rsidR="003D17E8" w:rsidRDefault="003D17E8">
            <w:pPr>
              <w:jc w:val="center"/>
              <w:rPr>
                <w:rFonts w:ascii="Times New Roman" w:hAnsi="Times New Roman" w:cs="Times New Roman"/>
                <w:snapToGrid w:val="0"/>
                <w:kern w:val="0"/>
              </w:rPr>
            </w:pPr>
          </w:p>
        </w:tc>
        <w:tc>
          <w:tcPr>
            <w:tcW w:w="822" w:type="dxa"/>
            <w:vAlign w:val="center"/>
          </w:tcPr>
          <w:p w:rsidR="003D17E8" w:rsidRDefault="003D17E8">
            <w:pPr>
              <w:jc w:val="center"/>
              <w:rPr>
                <w:rFonts w:ascii="Times New Roman" w:hAnsi="Times New Roman" w:cs="Times New Roman"/>
                <w:snapToGrid w:val="0"/>
                <w:kern w:val="0"/>
              </w:rPr>
            </w:pPr>
          </w:p>
        </w:tc>
        <w:tc>
          <w:tcPr>
            <w:tcW w:w="1761" w:type="dxa"/>
            <w:tcBorders>
              <w:right w:val="single" w:sz="4" w:space="0" w:color="auto"/>
            </w:tcBorders>
            <w:vAlign w:val="center"/>
          </w:tcPr>
          <w:p w:rsidR="003D17E8" w:rsidRDefault="003D17E8">
            <w:pPr>
              <w:jc w:val="center"/>
              <w:rPr>
                <w:rFonts w:ascii="Times New Roman" w:hAnsi="Times New Roman" w:cs="Times New Roman"/>
                <w:snapToGrid w:val="0"/>
                <w:kern w:val="0"/>
              </w:rPr>
            </w:pPr>
          </w:p>
        </w:tc>
        <w:tc>
          <w:tcPr>
            <w:tcW w:w="2466" w:type="dxa"/>
            <w:tcBorders>
              <w:left w:val="single" w:sz="4" w:space="0" w:color="auto"/>
            </w:tcBorders>
            <w:vAlign w:val="center"/>
          </w:tcPr>
          <w:p w:rsidR="003D17E8" w:rsidRDefault="003D17E8">
            <w:pPr>
              <w:jc w:val="center"/>
              <w:rPr>
                <w:rFonts w:ascii="Times New Roman" w:hAnsi="Times New Roman" w:cs="Times New Roman"/>
                <w:snapToGrid w:val="0"/>
                <w:kern w:val="0"/>
              </w:rPr>
            </w:pPr>
          </w:p>
        </w:tc>
      </w:tr>
      <w:tr w:rsidR="003D17E8">
        <w:trPr>
          <w:jc w:val="center"/>
        </w:trPr>
        <w:tc>
          <w:tcPr>
            <w:tcW w:w="764" w:type="dxa"/>
            <w:vAlign w:val="center"/>
          </w:tcPr>
          <w:p w:rsidR="003D17E8" w:rsidRDefault="003D17E8">
            <w:pPr>
              <w:jc w:val="center"/>
              <w:rPr>
                <w:rFonts w:ascii="Times New Roman" w:hAnsi="Times New Roman" w:cs="Times New Roman"/>
                <w:snapToGrid w:val="0"/>
                <w:kern w:val="0"/>
              </w:rPr>
            </w:pPr>
          </w:p>
        </w:tc>
        <w:tc>
          <w:tcPr>
            <w:tcW w:w="3337" w:type="dxa"/>
            <w:vAlign w:val="center"/>
          </w:tcPr>
          <w:p w:rsidR="003D17E8" w:rsidRDefault="003D17E8">
            <w:pPr>
              <w:jc w:val="center"/>
              <w:rPr>
                <w:rFonts w:ascii="Times New Roman" w:hAnsi="Times New Roman" w:cs="Times New Roman"/>
                <w:snapToGrid w:val="0"/>
                <w:kern w:val="0"/>
              </w:rPr>
            </w:pPr>
          </w:p>
        </w:tc>
        <w:tc>
          <w:tcPr>
            <w:tcW w:w="2114" w:type="dxa"/>
            <w:vAlign w:val="center"/>
          </w:tcPr>
          <w:p w:rsidR="003D17E8" w:rsidRDefault="003D17E8">
            <w:pPr>
              <w:jc w:val="center"/>
              <w:rPr>
                <w:rFonts w:ascii="Times New Roman" w:hAnsi="Times New Roman" w:cs="Times New Roman"/>
                <w:snapToGrid w:val="0"/>
                <w:kern w:val="0"/>
              </w:rPr>
            </w:pPr>
          </w:p>
        </w:tc>
        <w:tc>
          <w:tcPr>
            <w:tcW w:w="1996" w:type="dxa"/>
            <w:vAlign w:val="center"/>
          </w:tcPr>
          <w:p w:rsidR="003D17E8" w:rsidRDefault="003D17E8">
            <w:pPr>
              <w:jc w:val="center"/>
              <w:rPr>
                <w:rFonts w:ascii="Times New Roman" w:hAnsi="Times New Roman" w:cs="Times New Roman"/>
                <w:snapToGrid w:val="0"/>
                <w:kern w:val="0"/>
              </w:rPr>
            </w:pPr>
          </w:p>
        </w:tc>
        <w:tc>
          <w:tcPr>
            <w:tcW w:w="1526" w:type="dxa"/>
            <w:vAlign w:val="center"/>
          </w:tcPr>
          <w:p w:rsidR="003D17E8" w:rsidRDefault="003D17E8">
            <w:pPr>
              <w:jc w:val="center"/>
              <w:rPr>
                <w:rFonts w:ascii="Times New Roman" w:hAnsi="Times New Roman" w:cs="Times New Roman"/>
                <w:snapToGrid w:val="0"/>
                <w:kern w:val="0"/>
              </w:rPr>
            </w:pPr>
          </w:p>
        </w:tc>
        <w:tc>
          <w:tcPr>
            <w:tcW w:w="822" w:type="dxa"/>
            <w:vAlign w:val="center"/>
          </w:tcPr>
          <w:p w:rsidR="003D17E8" w:rsidRDefault="003D17E8">
            <w:pPr>
              <w:jc w:val="center"/>
              <w:rPr>
                <w:rFonts w:ascii="Times New Roman" w:hAnsi="Times New Roman" w:cs="Times New Roman"/>
                <w:snapToGrid w:val="0"/>
                <w:kern w:val="0"/>
              </w:rPr>
            </w:pPr>
          </w:p>
        </w:tc>
        <w:tc>
          <w:tcPr>
            <w:tcW w:w="1761" w:type="dxa"/>
            <w:tcBorders>
              <w:right w:val="single" w:sz="4" w:space="0" w:color="auto"/>
            </w:tcBorders>
            <w:vAlign w:val="center"/>
          </w:tcPr>
          <w:p w:rsidR="003D17E8" w:rsidRDefault="003D17E8">
            <w:pPr>
              <w:jc w:val="center"/>
              <w:rPr>
                <w:rFonts w:ascii="Times New Roman" w:hAnsi="Times New Roman" w:cs="Times New Roman"/>
                <w:snapToGrid w:val="0"/>
                <w:kern w:val="0"/>
              </w:rPr>
            </w:pPr>
          </w:p>
        </w:tc>
        <w:tc>
          <w:tcPr>
            <w:tcW w:w="2466" w:type="dxa"/>
            <w:tcBorders>
              <w:left w:val="single" w:sz="4" w:space="0" w:color="auto"/>
            </w:tcBorders>
            <w:vAlign w:val="center"/>
          </w:tcPr>
          <w:p w:rsidR="003D17E8" w:rsidRDefault="003D17E8">
            <w:pPr>
              <w:jc w:val="center"/>
              <w:rPr>
                <w:rFonts w:ascii="Times New Roman" w:hAnsi="Times New Roman" w:cs="Times New Roman"/>
                <w:snapToGrid w:val="0"/>
                <w:kern w:val="0"/>
              </w:rPr>
            </w:pPr>
          </w:p>
        </w:tc>
      </w:tr>
    </w:tbl>
    <w:p w:rsidR="003D17E8" w:rsidRDefault="00181634">
      <w:pPr>
        <w:rPr>
          <w:rFonts w:ascii="Times New Roman" w:hAnsi="Times New Roman" w:cs="Times New Roman"/>
          <w:kern w:val="0"/>
        </w:rPr>
      </w:pPr>
      <w:r>
        <w:rPr>
          <w:rFonts w:ascii="Times New Roman" w:hAnsi="Times New Roman" w:cs="宋体" w:hint="eastAsia"/>
          <w:kern w:val="0"/>
        </w:rPr>
        <w:t>注：含备品备件。</w:t>
      </w:r>
    </w:p>
    <w:p w:rsidR="003D17E8" w:rsidRDefault="003D17E8">
      <w:pPr>
        <w:rPr>
          <w:rFonts w:ascii="黑体" w:eastAsia="黑体"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3D17E8">
        <w:trPr>
          <w:jc w:val="center"/>
        </w:trPr>
        <w:tc>
          <w:tcPr>
            <w:tcW w:w="815"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3D17E8">
        <w:trPr>
          <w:jc w:val="center"/>
        </w:trPr>
        <w:tc>
          <w:tcPr>
            <w:tcW w:w="815" w:type="dxa"/>
          </w:tcPr>
          <w:p w:rsidR="003D17E8" w:rsidRDefault="003D17E8">
            <w:pPr>
              <w:jc w:val="center"/>
              <w:rPr>
                <w:rFonts w:ascii="Times New Roman" w:hAnsi="Times New Roman" w:cs="Times New Roman"/>
                <w:snapToGrid w:val="0"/>
                <w:kern w:val="0"/>
              </w:rPr>
            </w:pPr>
          </w:p>
        </w:tc>
        <w:tc>
          <w:tcPr>
            <w:tcW w:w="5517" w:type="dxa"/>
          </w:tcPr>
          <w:p w:rsidR="003D17E8" w:rsidRDefault="003D17E8">
            <w:pPr>
              <w:jc w:val="center"/>
              <w:rPr>
                <w:rFonts w:ascii="Times New Roman" w:hAnsi="Times New Roman" w:cs="Times New Roman"/>
                <w:snapToGrid w:val="0"/>
                <w:kern w:val="0"/>
              </w:rPr>
            </w:pPr>
          </w:p>
        </w:tc>
        <w:tc>
          <w:tcPr>
            <w:tcW w:w="8454" w:type="dxa"/>
          </w:tcPr>
          <w:p w:rsidR="003D17E8" w:rsidRDefault="003D17E8">
            <w:pPr>
              <w:jc w:val="center"/>
              <w:rPr>
                <w:rFonts w:ascii="Times New Roman" w:hAnsi="Times New Roman" w:cs="Times New Roman"/>
                <w:snapToGrid w:val="0"/>
                <w:kern w:val="0"/>
              </w:rPr>
            </w:pPr>
          </w:p>
        </w:tc>
      </w:tr>
      <w:tr w:rsidR="003D17E8">
        <w:trPr>
          <w:jc w:val="center"/>
        </w:trPr>
        <w:tc>
          <w:tcPr>
            <w:tcW w:w="815" w:type="dxa"/>
          </w:tcPr>
          <w:p w:rsidR="003D17E8" w:rsidRDefault="003D17E8">
            <w:pPr>
              <w:jc w:val="center"/>
              <w:rPr>
                <w:rFonts w:ascii="Times New Roman" w:hAnsi="Times New Roman" w:cs="Times New Roman"/>
                <w:snapToGrid w:val="0"/>
                <w:kern w:val="0"/>
              </w:rPr>
            </w:pPr>
          </w:p>
        </w:tc>
        <w:tc>
          <w:tcPr>
            <w:tcW w:w="5517" w:type="dxa"/>
          </w:tcPr>
          <w:p w:rsidR="003D17E8" w:rsidRDefault="003D17E8">
            <w:pPr>
              <w:jc w:val="center"/>
              <w:rPr>
                <w:rFonts w:ascii="Times New Roman" w:hAnsi="Times New Roman" w:cs="Times New Roman"/>
                <w:snapToGrid w:val="0"/>
                <w:kern w:val="0"/>
              </w:rPr>
            </w:pPr>
          </w:p>
        </w:tc>
        <w:tc>
          <w:tcPr>
            <w:tcW w:w="8454" w:type="dxa"/>
          </w:tcPr>
          <w:p w:rsidR="003D17E8" w:rsidRDefault="003D17E8">
            <w:pPr>
              <w:jc w:val="center"/>
              <w:rPr>
                <w:rFonts w:ascii="Times New Roman" w:hAnsi="Times New Roman" w:cs="Times New Roman"/>
                <w:snapToGrid w:val="0"/>
                <w:kern w:val="0"/>
              </w:rPr>
            </w:pPr>
          </w:p>
        </w:tc>
      </w:tr>
    </w:tbl>
    <w:p w:rsidR="003D17E8" w:rsidRDefault="003D17E8">
      <w:pPr>
        <w:rPr>
          <w:rFonts w:ascii="Times New Roman"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1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2148"/>
        <w:gridCol w:w="2150"/>
        <w:gridCol w:w="1889"/>
        <w:gridCol w:w="1573"/>
        <w:gridCol w:w="1573"/>
        <w:gridCol w:w="1783"/>
        <w:gridCol w:w="1469"/>
        <w:gridCol w:w="1469"/>
      </w:tblGrid>
      <w:tr w:rsidR="003D17E8">
        <w:trPr>
          <w:jc w:val="center"/>
        </w:trPr>
        <w:tc>
          <w:tcPr>
            <w:tcW w:w="726"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8" w:type="dxa"/>
          </w:tcPr>
          <w:p w:rsidR="003D17E8" w:rsidRDefault="00181634">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3D17E8" w:rsidRDefault="003D17E8">
            <w:pPr>
              <w:jc w:val="center"/>
              <w:rPr>
                <w:rFonts w:ascii="Times New Roman" w:hAnsi="Times New Roman" w:cs="宋体"/>
                <w:snapToGrid w:val="0"/>
                <w:kern w:val="0"/>
              </w:rPr>
            </w:pPr>
          </w:p>
        </w:tc>
        <w:tc>
          <w:tcPr>
            <w:tcW w:w="157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3D17E8">
        <w:trPr>
          <w:jc w:val="center"/>
        </w:trPr>
        <w:tc>
          <w:tcPr>
            <w:tcW w:w="726" w:type="dxa"/>
          </w:tcPr>
          <w:p w:rsidR="003D17E8" w:rsidRDefault="003D17E8">
            <w:pPr>
              <w:jc w:val="center"/>
              <w:rPr>
                <w:rFonts w:ascii="Times New Roman" w:hAnsi="Times New Roman" w:cs="Times New Roman"/>
                <w:snapToGrid w:val="0"/>
                <w:kern w:val="0"/>
              </w:rPr>
            </w:pPr>
          </w:p>
        </w:tc>
        <w:tc>
          <w:tcPr>
            <w:tcW w:w="2148" w:type="dxa"/>
          </w:tcPr>
          <w:p w:rsidR="003D17E8" w:rsidRDefault="003D17E8">
            <w:pPr>
              <w:jc w:val="center"/>
              <w:rPr>
                <w:rFonts w:ascii="Times New Roman" w:hAnsi="Times New Roman" w:cs="Times New Roman"/>
                <w:snapToGrid w:val="0"/>
                <w:kern w:val="0"/>
              </w:rPr>
            </w:pPr>
          </w:p>
        </w:tc>
        <w:tc>
          <w:tcPr>
            <w:tcW w:w="2150" w:type="dxa"/>
          </w:tcPr>
          <w:p w:rsidR="003D17E8" w:rsidRDefault="003D17E8">
            <w:pPr>
              <w:jc w:val="center"/>
              <w:rPr>
                <w:rFonts w:ascii="Times New Roman" w:hAnsi="Times New Roman" w:cs="Times New Roman"/>
                <w:snapToGrid w:val="0"/>
                <w:kern w:val="0"/>
              </w:rPr>
            </w:pPr>
          </w:p>
        </w:tc>
        <w:tc>
          <w:tcPr>
            <w:tcW w:w="1889"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783"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r>
      <w:tr w:rsidR="003D17E8">
        <w:trPr>
          <w:jc w:val="center"/>
        </w:trPr>
        <w:tc>
          <w:tcPr>
            <w:tcW w:w="726" w:type="dxa"/>
          </w:tcPr>
          <w:p w:rsidR="003D17E8" w:rsidRDefault="003D17E8">
            <w:pPr>
              <w:jc w:val="center"/>
              <w:rPr>
                <w:rFonts w:ascii="Times New Roman" w:hAnsi="Times New Roman" w:cs="Times New Roman"/>
                <w:snapToGrid w:val="0"/>
                <w:kern w:val="0"/>
              </w:rPr>
            </w:pPr>
          </w:p>
        </w:tc>
        <w:tc>
          <w:tcPr>
            <w:tcW w:w="2148" w:type="dxa"/>
          </w:tcPr>
          <w:p w:rsidR="003D17E8" w:rsidRDefault="003D17E8">
            <w:pPr>
              <w:jc w:val="center"/>
              <w:rPr>
                <w:rFonts w:ascii="Times New Roman" w:hAnsi="Times New Roman" w:cs="Times New Roman"/>
                <w:snapToGrid w:val="0"/>
                <w:kern w:val="0"/>
              </w:rPr>
            </w:pPr>
          </w:p>
        </w:tc>
        <w:tc>
          <w:tcPr>
            <w:tcW w:w="2150" w:type="dxa"/>
          </w:tcPr>
          <w:p w:rsidR="003D17E8" w:rsidRDefault="003D17E8">
            <w:pPr>
              <w:jc w:val="center"/>
              <w:rPr>
                <w:rFonts w:ascii="Times New Roman" w:hAnsi="Times New Roman" w:cs="Times New Roman"/>
                <w:snapToGrid w:val="0"/>
                <w:kern w:val="0"/>
              </w:rPr>
            </w:pPr>
          </w:p>
        </w:tc>
        <w:tc>
          <w:tcPr>
            <w:tcW w:w="1889"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783"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r>
    </w:tbl>
    <w:p w:rsidR="003D17E8" w:rsidRDefault="003D17E8">
      <w:pPr>
        <w:jc w:val="center"/>
        <w:rPr>
          <w:rFonts w:ascii="Times New Roman" w:hAnsi="Times New Roman" w:cs="Times New Roman"/>
          <w:kern w:val="0"/>
          <w:sz w:val="28"/>
          <w:szCs w:val="28"/>
        </w:rPr>
        <w:sectPr w:rsidR="003D17E8">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3D17E8" w:rsidRDefault="00181634">
      <w:pPr>
        <w:spacing w:line="560" w:lineRule="exact"/>
        <w:jc w:val="center"/>
        <w:outlineLvl w:val="0"/>
        <w:rPr>
          <w:rFonts w:ascii="方正小标宋简体" w:eastAsia="方正小标宋简体" w:hAnsi="Times New Roman" w:cs="Times New Roman"/>
          <w:kern w:val="0"/>
          <w:sz w:val="44"/>
          <w:szCs w:val="44"/>
        </w:rPr>
      </w:pPr>
      <w:bookmarkStart w:id="17" w:name="_Toc285612604"/>
      <w:bookmarkStart w:id="18" w:name="_Toc240432233"/>
      <w:bookmarkStart w:id="19" w:name="_Toc390713970"/>
      <w:bookmarkStart w:id="20"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3D17E8" w:rsidRDefault="003D17E8">
      <w:pPr>
        <w:spacing w:line="580" w:lineRule="exact"/>
        <w:rPr>
          <w:rFonts w:ascii="Times New Roman" w:hAnsi="Times New Roman" w:cs="Times New Roman"/>
          <w:kern w:val="0"/>
          <w:sz w:val="28"/>
          <w:szCs w:val="28"/>
        </w:rPr>
      </w:pP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：报价函</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：报价一览表</w:t>
      </w:r>
    </w:p>
    <w:p w:rsidR="00961F85" w:rsidRPr="00961F85" w:rsidRDefault="00961F85" w:rsidP="00961F8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w:t>
      </w:r>
      <w:r w:rsidRPr="00961F85">
        <w:rPr>
          <w:rFonts w:ascii="仿宋_GB2312" w:eastAsia="仿宋_GB2312" w:hAnsi="宋体" w:cs="Times New Roman" w:hint="eastAsia"/>
          <w:kern w:val="0"/>
          <w:sz w:val="32"/>
          <w:szCs w:val="32"/>
        </w:rPr>
        <w:t>分项报价明细表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：货物简要说明一览表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：主要技术性能参数表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：技术指标参数响应偏离表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：主要商务条款响应偏离表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：交货清单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：技术方案</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：售后服务承诺</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11</w:t>
      </w:r>
      <w:r>
        <w:rPr>
          <w:rFonts w:ascii="仿宋_GB2312" w:eastAsia="仿宋_GB2312" w:hAnsi="宋体" w:cs="仿宋_GB2312" w:hint="eastAsia"/>
          <w:kern w:val="0"/>
          <w:sz w:val="32"/>
          <w:szCs w:val="32"/>
        </w:rPr>
        <w:t>：保密承诺书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12</w:t>
      </w:r>
      <w:r>
        <w:rPr>
          <w:rFonts w:ascii="仿宋_GB2312" w:eastAsia="仿宋_GB2312" w:hAnsi="宋体" w:cs="仿宋_GB2312" w:hint="eastAsia"/>
          <w:kern w:val="0"/>
          <w:sz w:val="32"/>
          <w:szCs w:val="32"/>
        </w:rPr>
        <w:t>：近3年成交案例及同类项目案例</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：易损易耗件清单</w:t>
      </w:r>
    </w:p>
    <w:p w:rsidR="003D17E8" w:rsidRDefault="00181634">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w:t>
      </w:r>
      <w:r>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Pr>
          <w:rFonts w:ascii="仿宋_GB2312" w:eastAsia="仿宋_GB2312" w:hAnsi="宋体" w:cs="仿宋_GB2312" w:hint="eastAsia"/>
          <w:snapToGrid w:val="0"/>
          <w:kern w:val="0"/>
          <w:sz w:val="32"/>
          <w:szCs w:val="32"/>
          <w:lang w:val="zh-CN"/>
        </w:rPr>
        <w:t>方质量</w:t>
      </w:r>
      <w:proofErr w:type="gramEnd"/>
      <w:r>
        <w:rPr>
          <w:rFonts w:ascii="仿宋_GB2312" w:eastAsia="仿宋_GB2312" w:hAnsi="宋体" w:cs="仿宋_GB2312" w:hint="eastAsia"/>
          <w:snapToGrid w:val="0"/>
          <w:kern w:val="0"/>
          <w:sz w:val="32"/>
          <w:szCs w:val="32"/>
          <w:lang w:val="zh-CN"/>
        </w:rPr>
        <w:t>检测报告等与质量控制相关的证明材料。（如有）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：报价产品相关检测报告（如有）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：专业技术能力、专业技术人员（提供人员清单和学历、学位或职称证书）的证明材料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：近3年没有发生过重大质量安全事故承诺或证明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：营业执照副本</w:t>
      </w:r>
      <w:r>
        <w:rPr>
          <w:rFonts w:ascii="仿宋_GB2312" w:eastAsia="仿宋_GB2312" w:hAnsi="宋体" w:cs="Times New Roman" w:hint="eastAsia"/>
          <w:kern w:val="0"/>
          <w:sz w:val="32"/>
          <w:szCs w:val="32"/>
        </w:rPr>
        <w:t>、</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（多证合一的不需提供）</w:t>
      </w:r>
      <w:r>
        <w:rPr>
          <w:rFonts w:ascii="仿宋_GB2312" w:eastAsia="仿宋_GB2312" w:hAnsi="宋体" w:cs="Times New Roman" w:hint="eastAsia"/>
          <w:kern w:val="0"/>
          <w:sz w:val="32"/>
          <w:szCs w:val="32"/>
        </w:rPr>
        <w:t>、</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个月缴纳社会保障金的银行转账汇款单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20</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个月纳税的银行转账汇款单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21</w:t>
      </w:r>
      <w:r>
        <w:rPr>
          <w:rFonts w:ascii="仿宋_GB2312" w:eastAsia="仿宋_GB2312" w:hAnsi="宋体" w:cs="仿宋_GB2312" w:hint="eastAsia"/>
          <w:kern w:val="0"/>
          <w:sz w:val="32"/>
          <w:szCs w:val="32"/>
        </w:rPr>
        <w:t>：参加本次采购活动前3年内在经营活动中没有重大违法记录的书面声明</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附件2</w:t>
      </w:r>
      <w:r w:rsidR="00961F85">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：主要股东或出资人信息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23</w:t>
      </w:r>
      <w:r>
        <w:rPr>
          <w:rFonts w:ascii="仿宋_GB2312" w:eastAsia="仿宋_GB2312" w:hAnsi="宋体" w:cs="仿宋_GB2312" w:hint="eastAsia"/>
          <w:kern w:val="0"/>
          <w:sz w:val="32"/>
          <w:szCs w:val="32"/>
        </w:rPr>
        <w:t>：良好的商业信誉和健全的财务会计制度证明材料（近1年2019的财务报表，包括资产负债表、现将流量表、损益表）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24</w:t>
      </w:r>
      <w:r>
        <w:rPr>
          <w:rFonts w:ascii="仿宋_GB2312" w:eastAsia="仿宋_GB2312" w:hAnsi="宋体" w:cs="仿宋_GB2312" w:hint="eastAsia"/>
          <w:kern w:val="0"/>
          <w:sz w:val="32"/>
          <w:szCs w:val="32"/>
        </w:rPr>
        <w:t>：法定代表人资格证明书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附件2</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3D17E8" w:rsidRDefault="00181634">
      <w:pPr>
        <w:spacing w:line="579" w:lineRule="atLeas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26</w:t>
      </w:r>
      <w:r>
        <w:rPr>
          <w:rFonts w:ascii="仿宋_GB2312" w:eastAsia="仿宋_GB2312" w:hAnsi="宋体" w:cs="仿宋_GB2312" w:hint="eastAsia"/>
          <w:kern w:val="0"/>
          <w:sz w:val="32"/>
          <w:szCs w:val="32"/>
        </w:rPr>
        <w:t>：报价方基本情况表</w:t>
      </w:r>
    </w:p>
    <w:p w:rsidR="003D17E8" w:rsidRDefault="00181634">
      <w:pPr>
        <w:ind w:firstLineChars="200" w:firstLine="622"/>
        <w:rPr>
          <w:rFonts w:ascii="仿宋_GB2312" w:eastAsia="仿宋_GB2312" w:hAnsi="宋体"/>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27</w:t>
      </w:r>
      <w:r>
        <w:rPr>
          <w:rFonts w:ascii="仿宋_GB2312" w:eastAsia="仿宋_GB2312" w:hAnsi="宋体" w:cs="仿宋_GB2312" w:hint="eastAsia"/>
          <w:kern w:val="0"/>
          <w:sz w:val="32"/>
          <w:szCs w:val="32"/>
        </w:rPr>
        <w:t>：基本账户信息证明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28</w:t>
      </w:r>
      <w:r>
        <w:rPr>
          <w:rFonts w:ascii="仿宋_GB2312" w:eastAsia="仿宋_GB2312" w:hAnsi="宋体" w:cs="仿宋_GB2312" w:hint="eastAsia"/>
          <w:kern w:val="0"/>
          <w:sz w:val="32"/>
          <w:szCs w:val="32"/>
        </w:rPr>
        <w:t>：谈判保证金缴纳凭证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29</w:t>
      </w:r>
      <w:r>
        <w:rPr>
          <w:rFonts w:ascii="仿宋_GB2312" w:eastAsia="仿宋_GB2312" w:hAnsi="宋体" w:cs="仿宋_GB2312" w:hint="eastAsia"/>
          <w:kern w:val="0"/>
          <w:sz w:val="32"/>
          <w:szCs w:val="32"/>
        </w:rPr>
        <w:t>：报价方认为需要加以说明的其他内容</w:t>
      </w: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3D17E8" w:rsidRDefault="003D17E8">
      <w:pPr>
        <w:spacing w:line="400" w:lineRule="exact"/>
        <w:rPr>
          <w:rFonts w:ascii="仿宋_GB2312" w:eastAsia="仿宋_GB2312" w:hAnsi="Times New Roman" w:cs="Times New Roman"/>
          <w:kern w:val="0"/>
          <w:sz w:val="32"/>
          <w:szCs w:val="32"/>
        </w:rPr>
      </w:pPr>
    </w:p>
    <w:p w:rsidR="003D17E8" w:rsidRDefault="00181634">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3D17E8" w:rsidRDefault="00181634">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份和副本</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份，电子文档</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rPr>
        <w:t>份。</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3D17E8" w:rsidRDefault="00181634">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3D17E8" w:rsidRDefault="00181634">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3D17E8" w:rsidRDefault="00181634">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3D17E8" w:rsidRDefault="00181634">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3D17E8" w:rsidRDefault="003D17E8">
      <w:pPr>
        <w:spacing w:line="400" w:lineRule="exact"/>
        <w:ind w:firstLineChars="490" w:firstLine="1524"/>
        <w:rPr>
          <w:rFonts w:ascii="仿宋_GB2312" w:eastAsia="仿宋_GB2312" w:hAnsi="Times New Roman" w:cs="Times New Roman"/>
          <w:kern w:val="0"/>
          <w:sz w:val="32"/>
          <w:szCs w:val="32"/>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宋体" w:cs="Times New Roman"/>
          <w:kern w:val="0"/>
          <w:sz w:val="28"/>
          <w:szCs w:val="28"/>
        </w:rPr>
        <w:sectPr w:rsidR="003D17E8">
          <w:headerReference w:type="default" r:id="rId16"/>
          <w:pgSz w:w="11906" w:h="16838"/>
          <w:pgMar w:top="2098" w:right="1474" w:bottom="1985" w:left="1588" w:header="851" w:footer="851" w:gutter="0"/>
          <w:cols w:space="720"/>
          <w:docGrid w:type="linesAndChars" w:linePitch="579" w:charSpace="-1844"/>
        </w:sect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3D17E8" w:rsidRDefault="003D17E8">
      <w:pPr>
        <w:rPr>
          <w:rFonts w:ascii="Times New Roman" w:hAnsi="Times New Roman" w:cs="Times New Roman"/>
          <w:kern w:val="0"/>
          <w:sz w:val="28"/>
          <w:szCs w:val="28"/>
        </w:rPr>
      </w:pPr>
    </w:p>
    <w:p w:rsidR="003D17E8" w:rsidRDefault="00181634">
      <w:pPr>
        <w:rPr>
          <w:rFonts w:ascii="Times New Roman" w:hAnsi="Times New Roman" w:cs="宋体"/>
          <w:kern w:val="0"/>
          <w:sz w:val="24"/>
          <w:szCs w:val="24"/>
        </w:rPr>
      </w:pPr>
      <w:r>
        <w:rPr>
          <w:rFonts w:ascii="Times New Roman" w:hAnsi="Times New Roman" w:cs="宋体" w:hint="eastAsia"/>
          <w:kern w:val="0"/>
          <w:sz w:val="24"/>
          <w:szCs w:val="24"/>
        </w:rPr>
        <w:t>项目名称：</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金额单位：元</w:t>
      </w:r>
    </w:p>
    <w:tbl>
      <w:tblPr>
        <w:tblStyle w:val="af"/>
        <w:tblW w:w="9237" w:type="dxa"/>
        <w:tblInd w:w="-176" w:type="dxa"/>
        <w:tblLayout w:type="fixed"/>
        <w:tblLook w:val="04A0" w:firstRow="1" w:lastRow="0" w:firstColumn="1" w:lastColumn="0" w:noHBand="0" w:noVBand="1"/>
      </w:tblPr>
      <w:tblGrid>
        <w:gridCol w:w="851"/>
        <w:gridCol w:w="2182"/>
        <w:gridCol w:w="1856"/>
        <w:gridCol w:w="1000"/>
        <w:gridCol w:w="2006"/>
        <w:gridCol w:w="1342"/>
      </w:tblGrid>
      <w:tr w:rsidR="003D17E8">
        <w:trPr>
          <w:trHeight w:val="642"/>
        </w:trPr>
        <w:tc>
          <w:tcPr>
            <w:tcW w:w="851"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序号</w:t>
            </w:r>
          </w:p>
        </w:tc>
        <w:tc>
          <w:tcPr>
            <w:tcW w:w="2182"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名称</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规格型号参数</w:t>
            </w:r>
          </w:p>
        </w:tc>
        <w:tc>
          <w:tcPr>
            <w:tcW w:w="1000"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单位</w:t>
            </w:r>
          </w:p>
        </w:tc>
        <w:tc>
          <w:tcPr>
            <w:tcW w:w="2006"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合计（元）</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备注</w:t>
            </w:r>
          </w:p>
        </w:tc>
      </w:tr>
      <w:tr w:rsidR="003D17E8">
        <w:trPr>
          <w:trHeight w:val="633"/>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1</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基础制作</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1</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417"/>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2</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钢梁钢柱制作安装</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2</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539"/>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3</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配套附件</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3</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539"/>
        </w:trPr>
        <w:tc>
          <w:tcPr>
            <w:tcW w:w="851"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总价</w:t>
            </w:r>
          </w:p>
        </w:tc>
        <w:tc>
          <w:tcPr>
            <w:tcW w:w="8386" w:type="dxa"/>
            <w:gridSpan w:val="5"/>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大写：</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小写：</w:t>
            </w:r>
          </w:p>
        </w:tc>
      </w:tr>
    </w:tbl>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说明：以上报价含人工费、材料费、安装费、材料搬运费、除渣费、</w:t>
      </w:r>
      <w:proofErr w:type="gramStart"/>
      <w:r>
        <w:rPr>
          <w:rFonts w:ascii="Times New Roman" w:hAnsi="Times New Roman" w:cs="Times New Roman" w:hint="eastAsia"/>
          <w:kern w:val="0"/>
          <w:sz w:val="24"/>
          <w:szCs w:val="24"/>
        </w:rPr>
        <w:t>规费利润</w:t>
      </w:r>
      <w:proofErr w:type="gramEnd"/>
      <w:r>
        <w:rPr>
          <w:rFonts w:ascii="Times New Roman" w:hAnsi="Times New Roman" w:cs="Times New Roman" w:hint="eastAsia"/>
          <w:kern w:val="0"/>
          <w:sz w:val="24"/>
          <w:szCs w:val="24"/>
        </w:rPr>
        <w:t>税金等所有费用。</w:t>
      </w:r>
    </w:p>
    <w:p w:rsidR="003D17E8" w:rsidRDefault="003D17E8">
      <w:pPr>
        <w:rPr>
          <w:rFonts w:ascii="宋体" w:hAnsi="宋体" w:cs="宋体"/>
          <w:kern w:val="0"/>
          <w:sz w:val="24"/>
          <w:szCs w:val="24"/>
        </w:rPr>
      </w:pPr>
    </w:p>
    <w:p w:rsidR="003D17E8" w:rsidRDefault="00181634">
      <w:pPr>
        <w:rPr>
          <w:rFonts w:ascii="宋体" w:cs="Times New Roman"/>
          <w:kern w:val="0"/>
          <w:sz w:val="24"/>
          <w:szCs w:val="24"/>
        </w:rPr>
      </w:pPr>
      <w:r>
        <w:rPr>
          <w:rFonts w:ascii="宋体" w:hAnsi="宋体" w:cs="宋体" w:hint="eastAsia"/>
          <w:kern w:val="0"/>
          <w:sz w:val="24"/>
          <w:szCs w:val="24"/>
        </w:rPr>
        <w:t>报价方全称：（盖章）法定代表人（或授权代表）：（签字）</w:t>
      </w:r>
    </w:p>
    <w:p w:rsidR="003D17E8" w:rsidRDefault="00181634">
      <w:pPr>
        <w:jc w:val="center"/>
        <w:rPr>
          <w:rFonts w:ascii="宋体" w:cs="Times New Roman"/>
          <w:kern w:val="0"/>
          <w:sz w:val="24"/>
          <w:szCs w:val="24"/>
        </w:rPr>
      </w:pPr>
      <w:r>
        <w:rPr>
          <w:rFonts w:ascii="宋体" w:hAnsi="宋体" w:cs="宋体" w:hint="eastAsia"/>
          <w:kern w:val="0"/>
          <w:sz w:val="24"/>
          <w:szCs w:val="24"/>
        </w:rPr>
        <w:t>年月日</w:t>
      </w:r>
    </w:p>
    <w:p w:rsidR="003D17E8" w:rsidRDefault="003D17E8">
      <w:pPr>
        <w:spacing w:line="420" w:lineRule="exact"/>
        <w:ind w:right="539"/>
        <w:rPr>
          <w:rFonts w:ascii="黑体" w:eastAsia="黑体" w:hAnsi="黑体" w:cs="黑体"/>
          <w:kern w:val="0"/>
          <w:sz w:val="32"/>
          <w:szCs w:val="32"/>
        </w:rPr>
      </w:pPr>
    </w:p>
    <w:p w:rsidR="003D17E8" w:rsidRDefault="003D17E8">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pPr>
        <w:spacing w:line="420" w:lineRule="exact"/>
        <w:ind w:right="539"/>
        <w:rPr>
          <w:rFonts w:ascii="黑体" w:eastAsia="黑体" w:hAnsi="黑体" w:cs="黑体"/>
          <w:kern w:val="0"/>
          <w:sz w:val="32"/>
          <w:szCs w:val="32"/>
        </w:rPr>
      </w:pPr>
    </w:p>
    <w:p w:rsidR="00961F85" w:rsidRDefault="00961F85" w:rsidP="00961F85">
      <w:pPr>
        <w:rPr>
          <w:rFonts w:ascii="黑体" w:eastAsia="黑体" w:hAnsi="黑体" w:cs="黑体"/>
          <w:kern w:val="0"/>
          <w:sz w:val="32"/>
          <w:szCs w:val="32"/>
        </w:rPr>
      </w:pPr>
      <w:r>
        <w:rPr>
          <w:rFonts w:ascii="黑体" w:eastAsia="黑体" w:hAnsi="黑体" w:cs="黑体" w:hint="eastAsia"/>
          <w:kern w:val="0"/>
          <w:sz w:val="32"/>
          <w:szCs w:val="32"/>
        </w:rPr>
        <w:lastRenderedPageBreak/>
        <w:t>附件3</w:t>
      </w:r>
    </w:p>
    <w:p w:rsidR="00961F85" w:rsidRDefault="00961F85">
      <w:pPr>
        <w:spacing w:line="420" w:lineRule="exact"/>
        <w:ind w:right="539"/>
        <w:rPr>
          <w:rFonts w:ascii="黑体" w:eastAsia="黑体" w:hAnsi="黑体" w:cs="黑体"/>
          <w:kern w:val="0"/>
          <w:sz w:val="32"/>
          <w:szCs w:val="32"/>
        </w:rPr>
      </w:pPr>
    </w:p>
    <w:p w:rsidR="003D17E8" w:rsidRDefault="00181634">
      <w:pPr>
        <w:spacing w:line="420" w:lineRule="exact"/>
        <w:ind w:right="539"/>
        <w:jc w:val="center"/>
        <w:rPr>
          <w:rFonts w:ascii="方正小标宋简体" w:eastAsia="方正小标宋简体" w:hAnsi="黑体" w:cs="黑体"/>
          <w:kern w:val="0"/>
          <w:sz w:val="44"/>
          <w:szCs w:val="44"/>
        </w:rPr>
      </w:pPr>
      <w:r>
        <w:rPr>
          <w:rFonts w:ascii="方正小标宋简体" w:eastAsia="方正小标宋简体" w:hAnsi="黑体" w:cs="黑体" w:hint="eastAsia"/>
          <w:kern w:val="0"/>
          <w:sz w:val="44"/>
          <w:szCs w:val="44"/>
        </w:rPr>
        <w:t>分项报价明细表</w:t>
      </w:r>
    </w:p>
    <w:p w:rsidR="003D17E8" w:rsidRDefault="003D17E8">
      <w:pPr>
        <w:spacing w:line="420" w:lineRule="exact"/>
        <w:ind w:right="539"/>
        <w:jc w:val="center"/>
        <w:rPr>
          <w:rFonts w:ascii="黑体" w:eastAsia="黑体" w:hAnsi="黑体" w:cs="黑体"/>
          <w:kern w:val="0"/>
          <w:sz w:val="32"/>
          <w:szCs w:val="32"/>
        </w:rPr>
      </w:pPr>
    </w:p>
    <w:p w:rsidR="003D17E8" w:rsidRDefault="00181634">
      <w:pPr>
        <w:spacing w:line="420" w:lineRule="exact"/>
        <w:ind w:right="539"/>
        <w:jc w:val="center"/>
        <w:rPr>
          <w:rFonts w:ascii="黑体" w:eastAsia="黑体" w:hAnsi="黑体" w:cs="黑体"/>
          <w:kern w:val="0"/>
          <w:sz w:val="32"/>
          <w:szCs w:val="32"/>
        </w:rPr>
      </w:pPr>
      <w:r>
        <w:rPr>
          <w:rFonts w:ascii="黑体" w:eastAsia="黑体" w:hAnsi="黑体" w:cs="黑体" w:hint="eastAsia"/>
          <w:kern w:val="0"/>
          <w:sz w:val="32"/>
          <w:szCs w:val="32"/>
        </w:rPr>
        <w:t>详见附件一</w:t>
      </w: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3D17E8" w:rsidRDefault="003D17E8">
      <w:pPr>
        <w:spacing w:line="420" w:lineRule="exact"/>
        <w:ind w:right="539"/>
        <w:rPr>
          <w:rFonts w:ascii="黑体" w:eastAsia="黑体" w:hAnsi="黑体" w:cs="黑体"/>
          <w:kern w:val="0"/>
          <w:sz w:val="32"/>
          <w:szCs w:val="32"/>
        </w:rPr>
      </w:pPr>
    </w:p>
    <w:p w:rsidR="003D17E8" w:rsidRDefault="00181634">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4</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货物简要说明一览表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8885" w:type="dxa"/>
        <w:jc w:val="center"/>
        <w:tblLayout w:type="fixed"/>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3D17E8">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3D17E8">
      <w:pPr>
        <w:rPr>
          <w:rFonts w:ascii="Times New Roman" w:hAnsi="Times New Roman" w:cs="Times New Roman"/>
          <w:kern w:val="0"/>
          <w:sz w:val="28"/>
          <w:szCs w:val="28"/>
          <w:lang w:val="zh-CN"/>
        </w:rPr>
      </w:pPr>
    </w:p>
    <w:p w:rsidR="003D17E8" w:rsidRDefault="003D17E8">
      <w:pPr>
        <w:rPr>
          <w:rFonts w:ascii="Times New Roman" w:hAnsi="Times New Roman" w:cs="Times New Roman"/>
          <w:kern w:val="0"/>
          <w:sz w:val="28"/>
          <w:szCs w:val="28"/>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5</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主要技术性能参数表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Layout w:type="fixed"/>
        <w:tblLook w:val="04A0" w:firstRow="1" w:lastRow="0" w:firstColumn="1" w:lastColumn="0" w:noHBand="0" w:noVBand="1"/>
      </w:tblPr>
      <w:tblGrid>
        <w:gridCol w:w="813"/>
        <w:gridCol w:w="2939"/>
        <w:gridCol w:w="2470"/>
        <w:gridCol w:w="2839"/>
      </w:tblGrid>
      <w:tr w:rsidR="003D17E8">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3D17E8" w:rsidRDefault="00181634">
            <w:pPr>
              <w:widowControl/>
              <w:spacing w:line="300" w:lineRule="exact"/>
              <w:ind w:firstLineChars="100" w:firstLine="231"/>
              <w:jc w:val="center"/>
              <w:rPr>
                <w:rFonts w:ascii="Times New Roman" w:hAnsi="Times New Roman" w:cs="Times New Roman"/>
                <w:kern w:val="0"/>
                <w:sz w:val="24"/>
                <w:szCs w:val="24"/>
              </w:rPr>
            </w:pPr>
            <w:r>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3D17E8" w:rsidRDefault="00181634" w:rsidP="005D7D81">
            <w:pPr>
              <w:widowControl/>
              <w:spacing w:line="300" w:lineRule="exact"/>
              <w:ind w:firstLineChars="250" w:firstLine="577"/>
              <w:jc w:val="center"/>
              <w:rPr>
                <w:rFonts w:ascii="Times New Roman" w:hAnsi="Times New Roman" w:cs="Times New Roman"/>
                <w:kern w:val="0"/>
                <w:sz w:val="24"/>
                <w:szCs w:val="24"/>
              </w:rPr>
            </w:pPr>
            <w:r>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执行标准</w:t>
            </w: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bl>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6</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技术指标参数响应偏离表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3D17E8">
        <w:trPr>
          <w:cantSplit/>
          <w:trHeight w:hRule="exact" w:val="851"/>
          <w:jc w:val="center"/>
        </w:trPr>
        <w:tc>
          <w:tcPr>
            <w:tcW w:w="73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427"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Pr>
                <w:rFonts w:ascii="Times New Roman" w:hAnsi="Times New Roman" w:cs="Times New Roman"/>
                <w:kern w:val="0"/>
                <w:sz w:val="24"/>
                <w:szCs w:val="24"/>
              </w:rPr>
              <w:t>/</w:t>
            </w:r>
            <w:r>
              <w:rPr>
                <w:rFonts w:ascii="Times New Roman" w:hAnsi="Times New Roman" w:cs="宋体" w:hint="eastAsia"/>
                <w:kern w:val="0"/>
                <w:sz w:val="24"/>
                <w:szCs w:val="24"/>
              </w:rPr>
              <w:t>部件</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tc>
        <w:tc>
          <w:tcPr>
            <w:tcW w:w="20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要求</w:t>
            </w:r>
          </w:p>
        </w:tc>
        <w:tc>
          <w:tcPr>
            <w:tcW w:w="20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响应</w:t>
            </w:r>
          </w:p>
        </w:tc>
        <w:tc>
          <w:tcPr>
            <w:tcW w:w="15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偏离</w:t>
            </w:r>
          </w:p>
        </w:tc>
        <w:tc>
          <w:tcPr>
            <w:tcW w:w="1374"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181634">
      <w:pPr>
        <w:ind w:firstLineChars="200" w:firstLine="462"/>
        <w:rPr>
          <w:rFonts w:ascii="Times New Roman" w:hAnsi="Times New Roman" w:cs="Times New Roman"/>
          <w:kern w:val="0"/>
          <w:sz w:val="24"/>
          <w:szCs w:val="24"/>
        </w:rPr>
      </w:pPr>
      <w:r>
        <w:rPr>
          <w:rFonts w:ascii="Times New Roman" w:hAnsi="Times New Roman" w:cs="宋体" w:hint="eastAsia"/>
          <w:kern w:val="0"/>
          <w:sz w:val="24"/>
          <w:szCs w:val="24"/>
        </w:rPr>
        <w:t>说明：报价方应对</w:t>
      </w:r>
      <w:proofErr w:type="gramStart"/>
      <w:r>
        <w:rPr>
          <w:rFonts w:ascii="Times New Roman" w:hAnsi="Times New Roman" w:cs="宋体" w:hint="eastAsia"/>
          <w:kern w:val="0"/>
          <w:sz w:val="24"/>
          <w:szCs w:val="24"/>
        </w:rPr>
        <w:t>照谈判</w:t>
      </w:r>
      <w:proofErr w:type="gramEnd"/>
      <w:r>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kern w:val="0"/>
          <w:sz w:val="24"/>
          <w:szCs w:val="24"/>
        </w:rPr>
        <w:t>栏如果</w:t>
      </w:r>
      <w:proofErr w:type="gramEnd"/>
      <w:r>
        <w:rPr>
          <w:rFonts w:ascii="Times New Roman" w:hAnsi="Times New Roman" w:cs="宋体" w:hint="eastAsia"/>
          <w:kern w:val="0"/>
          <w:sz w:val="24"/>
          <w:szCs w:val="24"/>
        </w:rPr>
        <w:t>原文复制谈判文件技术要求，可能会被视为无效报价。</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7</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主要商务条款响应偏离表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3D17E8">
        <w:trPr>
          <w:trHeight w:hRule="exact" w:val="567"/>
          <w:jc w:val="center"/>
        </w:trPr>
        <w:tc>
          <w:tcPr>
            <w:tcW w:w="688"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序号</w:t>
            </w:r>
          </w:p>
        </w:tc>
        <w:tc>
          <w:tcPr>
            <w:tcW w:w="1914"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谈判文件条目号</w:t>
            </w:r>
          </w:p>
        </w:tc>
        <w:tc>
          <w:tcPr>
            <w:tcW w:w="2271" w:type="dxa"/>
            <w:vAlign w:val="center"/>
          </w:tcPr>
          <w:p w:rsidR="003D17E8" w:rsidRDefault="00181634">
            <w:pPr>
              <w:spacing w:beforeLines="20" w:before="115" w:afterLines="20" w:after="115" w:line="300" w:lineRule="exact"/>
              <w:ind w:firstLineChars="41" w:firstLine="95"/>
              <w:rPr>
                <w:rFonts w:ascii="Times New Roman" w:hAnsi="Times New Roman" w:cs="Times New Roman"/>
                <w:sz w:val="24"/>
                <w:szCs w:val="24"/>
              </w:rPr>
            </w:pPr>
            <w:r>
              <w:rPr>
                <w:rFonts w:ascii="Times New Roman" w:hAnsi="Times New Roman" w:cs="宋体" w:hint="eastAsia"/>
                <w:kern w:val="0"/>
                <w:sz w:val="24"/>
                <w:szCs w:val="24"/>
              </w:rPr>
              <w:t>谈判文件商务条款</w:t>
            </w:r>
          </w:p>
        </w:tc>
        <w:tc>
          <w:tcPr>
            <w:tcW w:w="2611"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报价文件商务条款响应</w:t>
            </w:r>
          </w:p>
        </w:tc>
        <w:tc>
          <w:tcPr>
            <w:tcW w:w="800"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sz w:val="24"/>
                <w:szCs w:val="24"/>
              </w:rPr>
              <w:t>偏离</w:t>
            </w:r>
          </w:p>
        </w:tc>
        <w:tc>
          <w:tcPr>
            <w:tcW w:w="777"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说明</w:t>
            </w: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bl>
    <w:p w:rsidR="003D17E8" w:rsidRDefault="00181634">
      <w:pPr>
        <w:ind w:firstLineChars="200" w:firstLine="462"/>
        <w:rPr>
          <w:rFonts w:ascii="宋体" w:cs="Times New Roman"/>
          <w:kern w:val="0"/>
          <w:sz w:val="24"/>
          <w:szCs w:val="24"/>
        </w:rPr>
      </w:pPr>
      <w:r>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3D17E8" w:rsidRDefault="003D17E8">
      <w:pPr>
        <w:ind w:firstLineChars="200" w:firstLine="462"/>
        <w:rPr>
          <w:rFonts w:ascii="Times New Roman" w:hAnsi="Times New Roman" w:cs="Times New Roman"/>
          <w:kern w:val="0"/>
          <w:sz w:val="24"/>
          <w:szCs w:val="24"/>
        </w:rPr>
      </w:pPr>
    </w:p>
    <w:p w:rsidR="003D17E8" w:rsidRDefault="00181634">
      <w:pPr>
        <w:jc w:val="center"/>
        <w:rPr>
          <w:rFonts w:ascii="Times New Roman" w:eastAsia="楷体_GB2312" w:hAnsi="Times New Roman" w:cs="Times New Roman"/>
          <w:kern w:val="0"/>
          <w:sz w:val="24"/>
          <w:szCs w:val="24"/>
          <w:u w:val="single"/>
        </w:rPr>
      </w:pPr>
      <w:r>
        <w:rPr>
          <w:rFonts w:ascii="Times New Roman" w:eastAsia="楷体_GB2312" w:hAnsi="Times New Roman" w:cs="楷体_GB2312" w:hint="eastAsia"/>
          <w:kern w:val="0"/>
          <w:sz w:val="24"/>
          <w:szCs w:val="24"/>
          <w:u w:val="single"/>
        </w:rPr>
        <w:t>特别提示</w:t>
      </w:r>
    </w:p>
    <w:p w:rsidR="003D17E8" w:rsidRDefault="00181634">
      <w:pPr>
        <w:ind w:firstLineChars="200" w:firstLine="462"/>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本表所列条款必须一一予以响应，</w:t>
      </w:r>
      <w:r>
        <w:rPr>
          <w:rFonts w:ascii="宋体" w:cs="宋体" w:hint="eastAsia"/>
          <w:kern w:val="0"/>
          <w:sz w:val="24"/>
          <w:szCs w:val="24"/>
        </w:rPr>
        <w:t>“</w:t>
      </w:r>
      <w:r>
        <w:rPr>
          <w:rFonts w:ascii="宋体" w:hAnsi="宋体" w:cs="宋体" w:hint="eastAsia"/>
          <w:kern w:val="0"/>
          <w:sz w:val="24"/>
          <w:szCs w:val="24"/>
        </w:rPr>
        <w:t>报价文件商务条款响应</w:t>
      </w:r>
      <w:r>
        <w:rPr>
          <w:rFonts w:ascii="宋体" w:cs="宋体" w:hint="eastAsia"/>
          <w:kern w:val="0"/>
          <w:sz w:val="24"/>
          <w:szCs w:val="24"/>
        </w:rPr>
        <w:t>”</w:t>
      </w:r>
      <w:r>
        <w:rPr>
          <w:rFonts w:ascii="宋体" w:hAnsi="宋体" w:cs="宋体" w:hint="eastAsia"/>
          <w:kern w:val="0"/>
          <w:sz w:val="24"/>
          <w:szCs w:val="24"/>
        </w:rPr>
        <w:t>一栏应填写具体的响应内容，有偏离的要具体说明，纸面不敷时，可以另加页。</w:t>
      </w:r>
    </w:p>
    <w:p w:rsidR="003D17E8" w:rsidRDefault="00181634">
      <w:pPr>
        <w:ind w:firstLineChars="200" w:firstLine="462"/>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请报价方认真填写本表内容，如填写错误将可能导致报价无效。</w:t>
      </w:r>
    </w:p>
    <w:p w:rsidR="003D17E8" w:rsidRDefault="003D17E8" w:rsidP="005D7D81">
      <w:pPr>
        <w:ind w:firstLineChars="1319" w:firstLine="3574"/>
        <w:rPr>
          <w:rFonts w:ascii="Times New Roman" w:hAnsi="Times New Roman" w:cs="Times New Roman"/>
          <w:kern w:val="0"/>
          <w:sz w:val="28"/>
          <w:szCs w:val="28"/>
        </w:rPr>
      </w:pPr>
    </w:p>
    <w:p w:rsidR="003D17E8" w:rsidRDefault="003D17E8" w:rsidP="005D7D81">
      <w:pPr>
        <w:ind w:firstLineChars="1319" w:firstLine="3574"/>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Times New Roman"/>
          <w:snapToGrid w:val="0"/>
          <w:kern w:val="0"/>
          <w:sz w:val="32"/>
          <w:szCs w:val="32"/>
          <w:lang w:val="zh-CN"/>
        </w:rPr>
      </w:pPr>
      <w:r>
        <w:rPr>
          <w:rFonts w:ascii="Times New Roman" w:hAnsi="Times New Roman" w:cs="Times New Roman"/>
          <w:snapToGrid w:val="0"/>
          <w:kern w:val="0"/>
          <w:sz w:val="28"/>
          <w:szCs w:val="28"/>
          <w:lang w:val="zh-CN"/>
        </w:rPr>
        <w:br w:type="page"/>
      </w: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8</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交货清单</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3D17E8">
        <w:trPr>
          <w:trHeight w:val="624"/>
          <w:jc w:val="center"/>
        </w:trPr>
        <w:tc>
          <w:tcPr>
            <w:tcW w:w="751"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序号</w:t>
            </w:r>
          </w:p>
        </w:tc>
        <w:tc>
          <w:tcPr>
            <w:tcW w:w="1641"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品名</w:t>
            </w:r>
          </w:p>
        </w:tc>
        <w:tc>
          <w:tcPr>
            <w:tcW w:w="1144"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品牌</w:t>
            </w:r>
          </w:p>
        </w:tc>
        <w:tc>
          <w:tcPr>
            <w:tcW w:w="1819"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规格型号</w:t>
            </w:r>
          </w:p>
        </w:tc>
        <w:tc>
          <w:tcPr>
            <w:tcW w:w="1046"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数量</w:t>
            </w:r>
          </w:p>
        </w:tc>
        <w:tc>
          <w:tcPr>
            <w:tcW w:w="968"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单位</w:t>
            </w:r>
          </w:p>
        </w:tc>
        <w:tc>
          <w:tcPr>
            <w:tcW w:w="1692" w:type="dxa"/>
            <w:tcBorders>
              <w:left w:val="single" w:sz="4" w:space="0" w:color="auto"/>
            </w:tcBorders>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原产地</w:t>
            </w: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bl>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snapToGrid w:val="0"/>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9</w:t>
      </w:r>
    </w:p>
    <w:p w:rsidR="003D17E8" w:rsidRDefault="00181634">
      <w:pPr>
        <w:spacing w:line="560" w:lineRule="exact"/>
        <w:jc w:val="center"/>
        <w:rPr>
          <w:rFonts w:ascii="方正小标宋简体" w:eastAsia="方正小标宋简体" w:hAnsi="Times New Roman" w:cs="Times New Roman"/>
          <w:kern w:val="0"/>
          <w:sz w:val="44"/>
          <w:szCs w:val="44"/>
        </w:rPr>
      </w:pPr>
      <w:bookmarkStart w:id="21" w:name="_Toc285612608"/>
      <w:r>
        <w:rPr>
          <w:rFonts w:ascii="方正小标宋简体" w:eastAsia="方正小标宋简体" w:hAnsi="Times New Roman" w:cs="方正小标宋简体" w:hint="eastAsia"/>
          <w:kern w:val="0"/>
          <w:sz w:val="44"/>
          <w:szCs w:val="44"/>
        </w:rPr>
        <w:t>技术方案</w:t>
      </w:r>
      <w:bookmarkEnd w:id="21"/>
    </w:p>
    <w:p w:rsidR="003D17E8" w:rsidRDefault="003D17E8">
      <w:pPr>
        <w:ind w:firstLineChars="200" w:firstLine="542"/>
        <w:rPr>
          <w:rFonts w:ascii="Times New Roman" w:hAnsi="Times New Roman" w:cs="Times New Roman"/>
          <w:kern w:val="0"/>
          <w:sz w:val="28"/>
          <w:szCs w:val="28"/>
          <w:lang w:val="zh-CN"/>
        </w:rPr>
      </w:pPr>
    </w:p>
    <w:p w:rsidR="003D17E8" w:rsidRDefault="00181634">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（由</w:t>
      </w:r>
      <w:r>
        <w:rPr>
          <w:rFonts w:ascii="仿宋_GB2312" w:eastAsia="仿宋_GB2312" w:hAnsi="Times New Roman" w:cs="仿宋_GB2312" w:hint="eastAsia"/>
          <w:snapToGrid w:val="0"/>
          <w:kern w:val="0"/>
          <w:sz w:val="32"/>
          <w:szCs w:val="32"/>
          <w:lang w:val="zh-CN"/>
        </w:rPr>
        <w:t>报价方</w:t>
      </w:r>
      <w:r>
        <w:rPr>
          <w:rFonts w:ascii="仿宋_GB2312" w:eastAsia="仿宋_GB2312" w:hAnsi="Times New Roman" w:cs="仿宋_GB2312" w:hint="eastAsia"/>
          <w:kern w:val="0"/>
          <w:sz w:val="32"/>
          <w:szCs w:val="32"/>
          <w:lang w:val="zh-CN"/>
        </w:rPr>
        <w:t>自行拟制技术方案，包括生产、加工、制造、工艺控制及质量控制等）</w:t>
      </w: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10</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售后服务承诺</w:t>
      </w:r>
    </w:p>
    <w:p w:rsidR="003D17E8" w:rsidRDefault="003D17E8">
      <w:pPr>
        <w:ind w:firstLineChars="200" w:firstLine="542"/>
        <w:rPr>
          <w:rFonts w:ascii="Times New Roman" w:hAnsi="Times New Roman" w:cs="Times New Roman"/>
          <w:snapToGrid w:val="0"/>
          <w:kern w:val="0"/>
          <w:sz w:val="28"/>
          <w:szCs w:val="28"/>
          <w:lang w:val="zh-CN"/>
        </w:rPr>
      </w:pPr>
    </w:p>
    <w:p w:rsidR="003D17E8" w:rsidRDefault="00181634">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（报价方对照</w:t>
      </w:r>
      <w:r w:rsidR="00961F85">
        <w:rPr>
          <w:rFonts w:ascii="仿宋_GB2312" w:eastAsia="仿宋_GB2312" w:hAnsi="Times New Roman" w:cs="仿宋_GB2312" w:hint="eastAsia"/>
          <w:kern w:val="0"/>
          <w:sz w:val="32"/>
          <w:szCs w:val="32"/>
          <w:lang w:val="zh-CN"/>
        </w:rPr>
        <w:t>谈判文件中</w:t>
      </w:r>
      <w:r>
        <w:rPr>
          <w:rFonts w:ascii="仿宋_GB2312" w:eastAsia="仿宋_GB2312" w:hAnsi="Times New Roman" w:cs="仿宋_GB2312" w:hint="eastAsia"/>
          <w:kern w:val="0"/>
          <w:sz w:val="32"/>
          <w:szCs w:val="32"/>
          <w:lang w:val="zh-CN"/>
        </w:rPr>
        <w:t>商务</w:t>
      </w:r>
      <w:r w:rsidR="00961F85">
        <w:rPr>
          <w:rFonts w:ascii="仿宋_GB2312" w:eastAsia="仿宋_GB2312" w:hAnsi="Times New Roman" w:cs="仿宋_GB2312" w:hint="eastAsia"/>
          <w:kern w:val="0"/>
          <w:sz w:val="32"/>
          <w:szCs w:val="32"/>
          <w:lang w:val="zh-CN"/>
        </w:rPr>
        <w:t>要求</w:t>
      </w:r>
      <w:r>
        <w:rPr>
          <w:rFonts w:ascii="仿宋_GB2312" w:eastAsia="仿宋_GB2312" w:hAnsi="Times New Roman" w:cs="仿宋_GB2312" w:hint="eastAsia"/>
          <w:kern w:val="0"/>
          <w:sz w:val="32"/>
          <w:szCs w:val="32"/>
          <w:lang w:val="zh-CN"/>
        </w:rPr>
        <w:t>项自行编制。）</w:t>
      </w: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32"/>
          <w:szCs w:val="32"/>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11</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3D17E8" w:rsidRDefault="003D17E8">
      <w:pPr>
        <w:spacing w:line="240" w:lineRule="exact"/>
        <w:rPr>
          <w:rFonts w:ascii="Times New Roman" w:hAnsi="Times New Roman" w:cs="Times New Roman"/>
          <w:kern w:val="0"/>
          <w:sz w:val="32"/>
          <w:szCs w:val="32"/>
        </w:rPr>
      </w:pPr>
    </w:p>
    <w:p w:rsidR="003D17E8" w:rsidRDefault="00181634">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Pr>
          <w:rFonts w:ascii="仿宋_GB2312" w:eastAsia="仿宋_GB2312" w:hAnsi="Times New Roman" w:cs="仿宋_GB2312" w:hint="eastAsia"/>
          <w:kern w:val="0"/>
          <w:sz w:val="32"/>
          <w:szCs w:val="32"/>
          <w:u w:val="single"/>
          <w:lang w:val="zh-CN"/>
        </w:rPr>
        <w:t xml:space="preserve">        </w:t>
      </w:r>
      <w:r>
        <w:rPr>
          <w:rFonts w:ascii="仿宋_GB2312" w:eastAsia="仿宋_GB2312" w:hAnsi="Times New Roman" w:cs="仿宋_GB2312" w:hint="eastAsia"/>
          <w:kern w:val="0"/>
          <w:sz w:val="32"/>
          <w:szCs w:val="32"/>
        </w:rPr>
        <w:t>的名称为</w:t>
      </w:r>
      <w:r>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3D17E8" w:rsidRDefault="00181634">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3D17E8" w:rsidRDefault="003D17E8">
      <w:pPr>
        <w:spacing w:line="560" w:lineRule="exact"/>
        <w:ind w:firstLineChars="402" w:firstLine="1089"/>
        <w:rPr>
          <w:rFonts w:ascii="Times New Roman" w:hAnsi="Times New Roman" w:cs="Times New Roman"/>
          <w:kern w:val="0"/>
          <w:sz w:val="28"/>
          <w:szCs w:val="28"/>
        </w:rPr>
      </w:pPr>
    </w:p>
    <w:p w:rsidR="003D17E8" w:rsidRDefault="003D17E8">
      <w:pPr>
        <w:spacing w:line="560" w:lineRule="exact"/>
        <w:ind w:firstLineChars="402" w:firstLine="1089"/>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r w:rsidR="00961F85">
        <w:rPr>
          <w:rFonts w:ascii="黑体" w:eastAsia="黑体" w:hAnsi="黑体" w:cs="黑体" w:hint="eastAsia"/>
          <w:kern w:val="0"/>
          <w:sz w:val="32"/>
          <w:szCs w:val="32"/>
        </w:rPr>
        <w:t>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近3年成交案例及同类项目案例</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0"/>
        <w:gridCol w:w="977"/>
        <w:gridCol w:w="1682"/>
        <w:gridCol w:w="1394"/>
        <w:gridCol w:w="1055"/>
        <w:gridCol w:w="1452"/>
        <w:gridCol w:w="937"/>
      </w:tblGrid>
      <w:tr w:rsidR="003D17E8">
        <w:trPr>
          <w:cantSplit/>
          <w:trHeight w:hRule="exact" w:val="1247"/>
          <w:jc w:val="center"/>
        </w:trPr>
        <w:tc>
          <w:tcPr>
            <w:tcW w:w="724"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序号</w:t>
            </w:r>
          </w:p>
        </w:tc>
        <w:tc>
          <w:tcPr>
            <w:tcW w:w="840"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用户</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977"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项目</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1682"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项目内容</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（包括同类项目，产品名称、型号等）</w:t>
            </w:r>
          </w:p>
        </w:tc>
        <w:tc>
          <w:tcPr>
            <w:tcW w:w="1394"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合同有效</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金额（万元）</w:t>
            </w:r>
          </w:p>
        </w:tc>
        <w:tc>
          <w:tcPr>
            <w:tcW w:w="1055"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签订</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日期</w:t>
            </w:r>
          </w:p>
        </w:tc>
        <w:tc>
          <w:tcPr>
            <w:tcW w:w="1452"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用户联系人</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及电话</w:t>
            </w:r>
          </w:p>
        </w:tc>
        <w:tc>
          <w:tcPr>
            <w:tcW w:w="937"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备注</w:t>
            </w: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vAlign w:val="center"/>
          </w:tcPr>
          <w:p w:rsidR="003D17E8" w:rsidRDefault="00181634">
            <w:pPr>
              <w:spacing w:line="300" w:lineRule="exact"/>
              <w:jc w:val="center"/>
              <w:rPr>
                <w:rFonts w:ascii="宋体" w:cs="Times New Roman"/>
                <w:sz w:val="24"/>
                <w:szCs w:val="24"/>
              </w:rPr>
            </w:pPr>
            <w:r>
              <w:rPr>
                <w:rFonts w:ascii="宋体" w:hAnsi="宋体" w:cs="宋体" w:hint="eastAsia"/>
                <w:sz w:val="24"/>
                <w:szCs w:val="24"/>
              </w:rPr>
              <w:t>合计</w:t>
            </w:r>
          </w:p>
        </w:tc>
        <w:tc>
          <w:tcPr>
            <w:tcW w:w="840" w:type="dxa"/>
            <w:vAlign w:val="center"/>
          </w:tcPr>
          <w:p w:rsidR="003D17E8" w:rsidRDefault="003D17E8">
            <w:pPr>
              <w:spacing w:line="300" w:lineRule="exact"/>
              <w:jc w:val="center"/>
              <w:rPr>
                <w:rFonts w:ascii="宋体" w:cs="Times New Roman"/>
                <w:sz w:val="24"/>
                <w:szCs w:val="24"/>
              </w:rPr>
            </w:pPr>
          </w:p>
        </w:tc>
        <w:tc>
          <w:tcPr>
            <w:tcW w:w="977" w:type="dxa"/>
            <w:vAlign w:val="center"/>
          </w:tcPr>
          <w:p w:rsidR="003D17E8" w:rsidRDefault="003D17E8">
            <w:pPr>
              <w:spacing w:line="300" w:lineRule="exact"/>
              <w:jc w:val="center"/>
              <w:rPr>
                <w:rFonts w:ascii="宋体" w:cs="Times New Roman"/>
                <w:sz w:val="24"/>
                <w:szCs w:val="24"/>
              </w:rPr>
            </w:pPr>
          </w:p>
        </w:tc>
        <w:tc>
          <w:tcPr>
            <w:tcW w:w="1682" w:type="dxa"/>
            <w:vAlign w:val="center"/>
          </w:tcPr>
          <w:p w:rsidR="003D17E8" w:rsidRDefault="003D17E8">
            <w:pPr>
              <w:spacing w:line="300" w:lineRule="exact"/>
              <w:jc w:val="center"/>
              <w:rPr>
                <w:rFonts w:ascii="宋体" w:cs="Times New Roman"/>
                <w:sz w:val="24"/>
                <w:szCs w:val="24"/>
              </w:rPr>
            </w:pPr>
          </w:p>
        </w:tc>
        <w:tc>
          <w:tcPr>
            <w:tcW w:w="1394" w:type="dxa"/>
            <w:vAlign w:val="center"/>
          </w:tcPr>
          <w:p w:rsidR="003D17E8" w:rsidRDefault="003D17E8">
            <w:pPr>
              <w:spacing w:line="300" w:lineRule="exact"/>
              <w:jc w:val="center"/>
              <w:rPr>
                <w:rFonts w:ascii="宋体" w:cs="Times New Roman"/>
                <w:sz w:val="24"/>
                <w:szCs w:val="24"/>
              </w:rPr>
            </w:pPr>
          </w:p>
        </w:tc>
        <w:tc>
          <w:tcPr>
            <w:tcW w:w="1055" w:type="dxa"/>
            <w:vAlign w:val="center"/>
          </w:tcPr>
          <w:p w:rsidR="003D17E8" w:rsidRDefault="003D17E8">
            <w:pPr>
              <w:spacing w:line="300" w:lineRule="exact"/>
              <w:jc w:val="center"/>
              <w:rPr>
                <w:rFonts w:ascii="宋体" w:cs="Times New Roman"/>
                <w:sz w:val="24"/>
                <w:szCs w:val="24"/>
              </w:rPr>
            </w:pPr>
          </w:p>
        </w:tc>
        <w:tc>
          <w:tcPr>
            <w:tcW w:w="1452" w:type="dxa"/>
            <w:vAlign w:val="center"/>
          </w:tcPr>
          <w:p w:rsidR="003D17E8" w:rsidRDefault="003D17E8">
            <w:pPr>
              <w:spacing w:line="300" w:lineRule="exact"/>
              <w:jc w:val="center"/>
              <w:rPr>
                <w:rFonts w:ascii="宋体" w:cs="Times New Roman"/>
                <w:sz w:val="24"/>
                <w:szCs w:val="24"/>
              </w:rPr>
            </w:pPr>
          </w:p>
        </w:tc>
        <w:tc>
          <w:tcPr>
            <w:tcW w:w="937" w:type="dxa"/>
            <w:vAlign w:val="center"/>
          </w:tcPr>
          <w:p w:rsidR="003D17E8" w:rsidRDefault="003D17E8">
            <w:pPr>
              <w:spacing w:line="300" w:lineRule="exact"/>
              <w:jc w:val="center"/>
              <w:rPr>
                <w:rFonts w:ascii="宋体" w:cs="Times New Roman"/>
                <w:sz w:val="24"/>
                <w:szCs w:val="24"/>
              </w:rPr>
            </w:pPr>
          </w:p>
        </w:tc>
      </w:tr>
    </w:tbl>
    <w:p w:rsidR="003D17E8" w:rsidRDefault="00181634">
      <w:pPr>
        <w:ind w:left="924" w:hangingChars="400" w:hanging="924"/>
        <w:rPr>
          <w:rFonts w:ascii="宋体" w:cs="Times New Roman"/>
          <w:kern w:val="0"/>
          <w:sz w:val="24"/>
          <w:szCs w:val="24"/>
        </w:rPr>
      </w:pPr>
      <w:r>
        <w:rPr>
          <w:rFonts w:ascii="宋体" w:hAnsi="宋体" w:cs="宋体" w:hint="eastAsia"/>
          <w:kern w:val="0"/>
          <w:sz w:val="24"/>
          <w:szCs w:val="24"/>
        </w:rPr>
        <w:t>备注：</w:t>
      </w:r>
      <w:r>
        <w:rPr>
          <w:rFonts w:ascii="宋体" w:hAnsi="宋体" w:cs="宋体"/>
          <w:kern w:val="0"/>
          <w:sz w:val="24"/>
          <w:szCs w:val="24"/>
        </w:rPr>
        <w:t>1.</w:t>
      </w:r>
      <w:r>
        <w:rPr>
          <w:rFonts w:ascii="宋体" w:hAnsi="宋体" w:cs="宋体" w:hint="eastAsia"/>
          <w:kern w:val="0"/>
          <w:sz w:val="24"/>
          <w:szCs w:val="24"/>
        </w:rPr>
        <w:t>同类项目指本次谈判的产品或同类产品。合同有效金额是指合同中本次谈判的产品或同类产品金额。</w:t>
      </w:r>
    </w:p>
    <w:p w:rsidR="003D17E8" w:rsidRDefault="00181634">
      <w:pPr>
        <w:ind w:leftChars="342" w:left="918" w:hangingChars="100" w:hanging="231"/>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报价方应</w:t>
      </w:r>
      <w:proofErr w:type="gramStart"/>
      <w:r>
        <w:rPr>
          <w:rFonts w:ascii="宋体" w:hAnsi="宋体" w:cs="宋体" w:hint="eastAsia"/>
          <w:kern w:val="0"/>
          <w:sz w:val="24"/>
          <w:szCs w:val="24"/>
        </w:rPr>
        <w:t>附销售</w:t>
      </w:r>
      <w:proofErr w:type="gramEnd"/>
      <w:r>
        <w:rPr>
          <w:rFonts w:ascii="宋体" w:hAnsi="宋体" w:cs="宋体" w:hint="eastAsia"/>
          <w:kern w:val="0"/>
          <w:sz w:val="24"/>
          <w:szCs w:val="24"/>
        </w:rPr>
        <w:t>合同复印件，按合同有效金额由高到低顺序装订，包括：合同首尾页、签字盖章页、合同金额页、产品信息页。</w:t>
      </w:r>
    </w:p>
    <w:p w:rsidR="003D17E8" w:rsidRDefault="00181634">
      <w:pPr>
        <w:ind w:leftChars="342" w:left="918" w:hangingChars="100" w:hanging="231"/>
        <w:rPr>
          <w:rFonts w:ascii="宋体" w:cs="Times New Roman"/>
          <w:kern w:val="0"/>
          <w:sz w:val="28"/>
          <w:szCs w:val="28"/>
        </w:rPr>
      </w:pPr>
      <w:r>
        <w:rPr>
          <w:rFonts w:ascii="宋体" w:hAnsi="宋体" w:cs="宋体"/>
          <w:kern w:val="0"/>
          <w:sz w:val="24"/>
          <w:szCs w:val="24"/>
        </w:rPr>
        <w:t>3.</w:t>
      </w:r>
      <w:r>
        <w:rPr>
          <w:rFonts w:ascii="宋体" w:hAnsi="宋体" w:cs="宋体" w:hint="eastAsia"/>
          <w:kern w:val="0"/>
          <w:sz w:val="24"/>
          <w:szCs w:val="24"/>
        </w:rPr>
        <w:t>报价方提供虚假合同的，按虚假投标处理。</w:t>
      </w:r>
    </w:p>
    <w:p w:rsidR="003D17E8" w:rsidRDefault="003D17E8">
      <w:pPr>
        <w:jc w:val="center"/>
        <w:rPr>
          <w:rFonts w:ascii="Times New Roman" w:hAnsi="Times New Roman" w:cs="Times New Roman"/>
          <w:kern w:val="0"/>
          <w:sz w:val="28"/>
          <w:szCs w:val="28"/>
          <w:lang w:val="zh-CN"/>
        </w:rPr>
      </w:pPr>
    </w:p>
    <w:p w:rsidR="003D17E8" w:rsidRDefault="003D17E8">
      <w:pPr>
        <w:jc w:val="center"/>
        <w:rPr>
          <w:rFonts w:ascii="Times New Roman" w:hAnsi="Times New Roman" w:cs="Times New Roman"/>
          <w:kern w:val="0"/>
          <w:sz w:val="28"/>
          <w:szCs w:val="28"/>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r w:rsidR="00961F85">
        <w:rPr>
          <w:rFonts w:ascii="黑体" w:eastAsia="黑体" w:hAnsi="黑体" w:cs="黑体" w:hint="eastAsia"/>
          <w:kern w:val="0"/>
          <w:sz w:val="32"/>
          <w:szCs w:val="32"/>
        </w:rPr>
        <w:t>3</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266"/>
        <w:gridCol w:w="1262"/>
        <w:gridCol w:w="1135"/>
        <w:gridCol w:w="881"/>
        <w:gridCol w:w="985"/>
        <w:gridCol w:w="1087"/>
        <w:gridCol w:w="934"/>
        <w:gridCol w:w="934"/>
      </w:tblGrid>
      <w:tr w:rsidR="003D17E8">
        <w:trPr>
          <w:jc w:val="center"/>
        </w:trPr>
        <w:tc>
          <w:tcPr>
            <w:tcW w:w="57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1266" w:type="dxa"/>
          </w:tcPr>
          <w:p w:rsidR="003D17E8" w:rsidRDefault="00181634">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1262"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规格型号</w:t>
            </w:r>
          </w:p>
        </w:tc>
        <w:tc>
          <w:tcPr>
            <w:tcW w:w="1135"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品牌</w:t>
            </w:r>
          </w:p>
        </w:tc>
        <w:tc>
          <w:tcPr>
            <w:tcW w:w="881" w:type="dxa"/>
          </w:tcPr>
          <w:p w:rsidR="003D17E8" w:rsidRDefault="003D17E8">
            <w:pPr>
              <w:jc w:val="center"/>
              <w:rPr>
                <w:rFonts w:ascii="Times New Roman" w:hAnsi="Times New Roman" w:cs="宋体"/>
                <w:snapToGrid w:val="0"/>
                <w:kern w:val="0"/>
              </w:rPr>
            </w:pPr>
          </w:p>
        </w:tc>
        <w:tc>
          <w:tcPr>
            <w:tcW w:w="985"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087"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93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93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3D17E8">
        <w:trPr>
          <w:jc w:val="center"/>
        </w:trPr>
        <w:tc>
          <w:tcPr>
            <w:tcW w:w="573" w:type="dxa"/>
          </w:tcPr>
          <w:p w:rsidR="003D17E8" w:rsidRDefault="003D17E8">
            <w:pPr>
              <w:jc w:val="cente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jc w:val="cente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bl>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14</w:t>
      </w:r>
    </w:p>
    <w:p w:rsidR="003D17E8" w:rsidRDefault="003D17E8" w:rsidP="005D7D81">
      <w:pPr>
        <w:ind w:firstLineChars="200" w:firstLine="705"/>
        <w:rPr>
          <w:rFonts w:ascii="仿宋_GB2312" w:eastAsia="仿宋_GB2312" w:hAnsi="宋体" w:cs="仿宋_GB2312"/>
          <w:b/>
          <w:snapToGrid w:val="0"/>
          <w:kern w:val="0"/>
          <w:sz w:val="36"/>
          <w:szCs w:val="36"/>
          <w:lang w:val="zh-CN"/>
        </w:rPr>
      </w:pPr>
    </w:p>
    <w:p w:rsidR="003D17E8" w:rsidRPr="00961F85" w:rsidRDefault="00181634" w:rsidP="00961F85">
      <w:pPr>
        <w:ind w:firstLineChars="200" w:firstLine="622"/>
        <w:rPr>
          <w:rFonts w:ascii="仿宋_GB2312" w:eastAsia="仿宋_GB2312" w:hAnsi="宋体" w:cs="Times New Roman"/>
          <w:snapToGrid w:val="0"/>
          <w:kern w:val="0"/>
          <w:sz w:val="32"/>
          <w:szCs w:val="32"/>
          <w:lang w:val="zh-CN"/>
        </w:rPr>
      </w:pPr>
      <w:r w:rsidRPr="00961F85">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61F85">
        <w:rPr>
          <w:rFonts w:ascii="仿宋_GB2312" w:eastAsia="仿宋_GB2312" w:hAnsi="宋体" w:cs="仿宋_GB2312" w:hint="eastAsia"/>
          <w:snapToGrid w:val="0"/>
          <w:kern w:val="0"/>
          <w:sz w:val="32"/>
          <w:szCs w:val="32"/>
          <w:lang w:val="zh-CN"/>
        </w:rPr>
        <w:t>方质量</w:t>
      </w:r>
      <w:proofErr w:type="gramEnd"/>
      <w:r w:rsidRPr="00961F85">
        <w:rPr>
          <w:rFonts w:ascii="仿宋_GB2312" w:eastAsia="仿宋_GB2312" w:hAnsi="宋体" w:cs="仿宋_GB2312" w:hint="eastAsia"/>
          <w:snapToGrid w:val="0"/>
          <w:kern w:val="0"/>
          <w:sz w:val="32"/>
          <w:szCs w:val="32"/>
          <w:lang w:val="zh-CN"/>
        </w:rPr>
        <w:t>检测报告等与质量控制相关的证明材料。（如有）</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15</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Pr="00961F85" w:rsidRDefault="00181634">
      <w:pPr>
        <w:spacing w:line="560" w:lineRule="exact"/>
        <w:jc w:val="center"/>
        <w:rPr>
          <w:rFonts w:asciiTheme="minorEastAsia" w:eastAsiaTheme="minorEastAsia" w:hAnsiTheme="minorEastAsia" w:cs="方正小标宋简体"/>
          <w:kern w:val="0"/>
          <w:sz w:val="32"/>
          <w:szCs w:val="32"/>
        </w:rPr>
      </w:pPr>
      <w:r w:rsidRPr="00961F85">
        <w:rPr>
          <w:rFonts w:asciiTheme="minorEastAsia" w:eastAsiaTheme="minorEastAsia" w:hAnsiTheme="minorEastAsia" w:cs="方正小标宋简体" w:hint="eastAsia"/>
          <w:kern w:val="0"/>
          <w:sz w:val="32"/>
          <w:szCs w:val="32"/>
        </w:rPr>
        <w:t>报价产品相关检测报告（如有）</w:t>
      </w: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left"/>
        <w:rPr>
          <w:rFonts w:ascii="方正小标宋简体" w:eastAsia="方正小标宋简体" w:hAnsi="Times New Roman" w:cs="方正小标宋简体"/>
          <w:kern w:val="0"/>
          <w:sz w:val="44"/>
          <w:szCs w:val="44"/>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16</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Pr="00961F85" w:rsidRDefault="00181634">
      <w:pPr>
        <w:spacing w:line="560" w:lineRule="exact"/>
        <w:jc w:val="left"/>
        <w:rPr>
          <w:rFonts w:asciiTheme="minorEastAsia" w:eastAsiaTheme="minorEastAsia" w:hAnsiTheme="minorEastAsia" w:cs="方正小标宋简体"/>
          <w:kern w:val="0"/>
          <w:sz w:val="32"/>
          <w:szCs w:val="32"/>
        </w:rPr>
      </w:pPr>
      <w:r w:rsidRPr="00961F85">
        <w:rPr>
          <w:rFonts w:asciiTheme="minorEastAsia" w:eastAsiaTheme="minorEastAsia" w:hAnsiTheme="minorEastAsia" w:cs="方正小标宋简体" w:hint="eastAsia"/>
          <w:kern w:val="0"/>
          <w:sz w:val="32"/>
          <w:szCs w:val="32"/>
        </w:rPr>
        <w:t>专业技术能力、专业技术人员（提供人员清单和学历、学位或职称证书）的证明材料</w:t>
      </w: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17</w:t>
      </w:r>
    </w:p>
    <w:p w:rsidR="003D17E8" w:rsidRDefault="003D17E8">
      <w:pPr>
        <w:spacing w:line="560" w:lineRule="exact"/>
        <w:jc w:val="center"/>
        <w:rPr>
          <w:rFonts w:ascii="仿宋_GB2312" w:eastAsia="仿宋_GB2312" w:hAnsi="宋体" w:cs="仿宋_GB2312"/>
          <w:kern w:val="0"/>
          <w:sz w:val="44"/>
          <w:szCs w:val="44"/>
        </w:rPr>
      </w:pPr>
    </w:p>
    <w:p w:rsidR="003D17E8" w:rsidRPr="00961F85" w:rsidRDefault="00181634">
      <w:pPr>
        <w:spacing w:line="560" w:lineRule="exact"/>
        <w:jc w:val="center"/>
        <w:rPr>
          <w:rFonts w:ascii="仿宋_GB2312" w:eastAsia="仿宋_GB2312" w:hAnsi="宋体" w:cs="仿宋_GB2312"/>
          <w:kern w:val="0"/>
          <w:sz w:val="32"/>
          <w:szCs w:val="32"/>
        </w:rPr>
      </w:pPr>
      <w:r w:rsidRPr="00961F85">
        <w:rPr>
          <w:rFonts w:ascii="仿宋_GB2312" w:eastAsia="仿宋_GB2312" w:hAnsi="宋体" w:cs="仿宋_GB2312" w:hint="eastAsia"/>
          <w:kern w:val="0"/>
          <w:sz w:val="32"/>
          <w:szCs w:val="32"/>
        </w:rPr>
        <w:t>近3年没有发生过重大质量安全事故承诺或证明</w:t>
      </w: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961F85" w:rsidRDefault="00961F85">
      <w:pPr>
        <w:spacing w:line="560" w:lineRule="exact"/>
        <w:jc w:val="left"/>
        <w:rPr>
          <w:rFonts w:ascii="黑体" w:eastAsia="黑体" w:hAnsi="黑体" w:cs="仿宋_GB2312"/>
          <w:kern w:val="0"/>
          <w:sz w:val="32"/>
          <w:szCs w:val="32"/>
        </w:rPr>
      </w:pPr>
    </w:p>
    <w:p w:rsidR="003D17E8" w:rsidRDefault="00181634">
      <w:pPr>
        <w:spacing w:line="560" w:lineRule="exact"/>
        <w:jc w:val="left"/>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18</w:t>
      </w: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营业执照副本</w:t>
      </w:r>
      <w:r w:rsidRPr="00961F85">
        <w:rPr>
          <w:rFonts w:ascii="仿宋_GB2312" w:eastAsia="仿宋_GB2312" w:hAnsi="宋体" w:cs="Times New Roman" w:hint="eastAsia"/>
          <w:kern w:val="0"/>
          <w:sz w:val="32"/>
          <w:szCs w:val="32"/>
        </w:rPr>
        <w:t>、</w:t>
      </w:r>
      <w:r w:rsidRPr="00961F85">
        <w:rPr>
          <w:rFonts w:ascii="仿宋_GB2312" w:eastAsia="仿宋_GB2312" w:hAnsi="宋体" w:cs="仿宋_GB2312" w:hint="eastAsia"/>
          <w:kern w:val="0"/>
          <w:sz w:val="32"/>
          <w:szCs w:val="32"/>
        </w:rPr>
        <w:t>组织机构代码证副本</w:t>
      </w:r>
      <w:r w:rsidRPr="00961F85">
        <w:rPr>
          <w:rFonts w:ascii="仿宋_GB2312" w:eastAsia="仿宋_GB2312" w:hAnsi="宋体" w:cs="仿宋_GB2312" w:hint="eastAsia"/>
          <w:sz w:val="32"/>
          <w:szCs w:val="32"/>
        </w:rPr>
        <w:t>（多证合一的不需提供）</w:t>
      </w:r>
      <w:r w:rsidRPr="00961F85">
        <w:rPr>
          <w:rFonts w:ascii="仿宋_GB2312" w:eastAsia="仿宋_GB2312" w:hAnsi="宋体" w:cs="Times New Roman" w:hint="eastAsia"/>
          <w:kern w:val="0"/>
          <w:sz w:val="32"/>
          <w:szCs w:val="32"/>
        </w:rPr>
        <w:t>、</w:t>
      </w:r>
      <w:r w:rsidRPr="00961F85">
        <w:rPr>
          <w:rFonts w:ascii="仿宋_GB2312" w:eastAsia="仿宋_GB2312" w:hAnsi="宋体" w:cs="仿宋_GB2312" w:hint="eastAsia"/>
          <w:kern w:val="0"/>
          <w:sz w:val="32"/>
          <w:szCs w:val="32"/>
        </w:rPr>
        <w:t>税务登记证副本</w:t>
      </w:r>
      <w:r w:rsidRPr="00961F85">
        <w:rPr>
          <w:rFonts w:ascii="仿宋_GB2312" w:eastAsia="仿宋_GB2312" w:hAnsi="宋体" w:cs="仿宋_GB2312" w:hint="eastAsia"/>
          <w:sz w:val="32"/>
          <w:szCs w:val="32"/>
        </w:rPr>
        <w:t>（多证合一的不需提供）</w:t>
      </w: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961F85" w:rsidRDefault="00961F85">
      <w:pPr>
        <w:spacing w:line="560" w:lineRule="exact"/>
        <w:jc w:val="left"/>
        <w:rPr>
          <w:rFonts w:ascii="黑体" w:eastAsia="黑体" w:hAnsi="黑体"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19</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最近连续</w:t>
      </w:r>
      <w:r w:rsidRPr="00961F85">
        <w:rPr>
          <w:rFonts w:ascii="仿宋_GB2312" w:eastAsia="仿宋_GB2312" w:hAnsi="宋体" w:cs="仿宋_GB2312"/>
          <w:kern w:val="0"/>
          <w:sz w:val="32"/>
          <w:szCs w:val="32"/>
        </w:rPr>
        <w:t>6</w:t>
      </w:r>
      <w:r w:rsidRPr="00961F85">
        <w:rPr>
          <w:rFonts w:ascii="仿宋_GB2312" w:eastAsia="仿宋_GB2312" w:hAnsi="宋体" w:cs="仿宋_GB2312" w:hint="eastAsia"/>
          <w:kern w:val="0"/>
          <w:sz w:val="32"/>
          <w:szCs w:val="32"/>
        </w:rPr>
        <w:t>个月缴纳社会保障金的银行转账汇款单</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961F85" w:rsidRDefault="00961F85">
      <w:pPr>
        <w:rPr>
          <w:rFonts w:ascii="黑体" w:eastAsia="黑体" w:hAnsi="黑体" w:cs="仿宋_GB2312"/>
          <w:kern w:val="0"/>
          <w:sz w:val="32"/>
          <w:szCs w:val="32"/>
        </w:rPr>
      </w:pPr>
    </w:p>
    <w:p w:rsidR="003D17E8" w:rsidRDefault="00181634">
      <w:pPr>
        <w:rPr>
          <w:rFonts w:ascii="仿宋_GB2312" w:eastAsia="仿宋_GB2312" w:hAnsi="宋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20</w:t>
      </w:r>
    </w:p>
    <w:p w:rsidR="003D17E8" w:rsidRDefault="003D17E8">
      <w:pPr>
        <w:ind w:firstLineChars="200" w:firstLine="622"/>
        <w:rPr>
          <w:rFonts w:ascii="仿宋_GB2312" w:eastAsia="仿宋_GB2312" w:hAnsi="宋体" w:cs="仿宋_GB2312"/>
          <w:kern w:val="0"/>
          <w:sz w:val="32"/>
          <w:szCs w:val="32"/>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最近连续</w:t>
      </w:r>
      <w:r w:rsidRPr="00961F85">
        <w:rPr>
          <w:rFonts w:ascii="仿宋_GB2312" w:eastAsia="仿宋_GB2312" w:hAnsi="宋体" w:cs="仿宋_GB2312"/>
          <w:kern w:val="0"/>
          <w:sz w:val="32"/>
          <w:szCs w:val="32"/>
        </w:rPr>
        <w:t>6</w:t>
      </w:r>
      <w:r w:rsidRPr="00961F85">
        <w:rPr>
          <w:rFonts w:ascii="仿宋_GB2312" w:eastAsia="仿宋_GB2312" w:hAnsi="宋体" w:cs="仿宋_GB2312" w:hint="eastAsia"/>
          <w:kern w:val="0"/>
          <w:sz w:val="32"/>
          <w:szCs w:val="32"/>
        </w:rPr>
        <w:t>个月纳税的银行转账汇款单</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21</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参加本次采购活动前3年内在经营活动中没有重大违法记录的书面声明</w:t>
      </w:r>
    </w:p>
    <w:p w:rsidR="003D17E8" w:rsidRDefault="003D17E8">
      <w:pPr>
        <w:spacing w:line="560" w:lineRule="exact"/>
        <w:jc w:val="left"/>
        <w:rPr>
          <w:rFonts w:asciiTheme="minorEastAsia" w:eastAsiaTheme="minorEastAsia" w:hAnsiTheme="minorEastAsia" w:cs="方正小标宋简体"/>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22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3D17E8">
        <w:trPr>
          <w:trHeight w:val="851"/>
          <w:jc w:val="center"/>
        </w:trPr>
        <w:tc>
          <w:tcPr>
            <w:tcW w:w="776"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230"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（姓名）</w:t>
            </w:r>
          </w:p>
        </w:tc>
        <w:tc>
          <w:tcPr>
            <w:tcW w:w="2183"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统一社会信用代码</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（身份证号）</w:t>
            </w:r>
          </w:p>
        </w:tc>
        <w:tc>
          <w:tcPr>
            <w:tcW w:w="1314"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出资方式</w:t>
            </w:r>
          </w:p>
        </w:tc>
        <w:tc>
          <w:tcPr>
            <w:tcW w:w="1416"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出资金额</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（万元）</w:t>
            </w:r>
          </w:p>
        </w:tc>
        <w:tc>
          <w:tcPr>
            <w:tcW w:w="1233"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占全部股份比例</w:t>
            </w:r>
          </w:p>
        </w:tc>
        <w:tc>
          <w:tcPr>
            <w:tcW w:w="909"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3D17E8" w:rsidRDefault="003D17E8">
      <w:pPr>
        <w:rPr>
          <w:rFonts w:ascii="仿宋_GB2312" w:eastAsia="仿宋_GB2312" w:hAnsi="宋体" w:cs="Times New Roman"/>
          <w:kern w:val="0"/>
          <w:sz w:val="32"/>
          <w:szCs w:val="32"/>
        </w:rPr>
      </w:pPr>
    </w:p>
    <w:p w:rsidR="003D17E8" w:rsidRDefault="00181634">
      <w:pPr>
        <w:ind w:left="914" w:hangingChars="294" w:hanging="91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主要股东或出资人为法人的，填写法人全称及统一社会信用代码（尚未办理多证合一的填写组织机构代码）；为自然人的，填写自然人姓名和身份证号。</w:t>
      </w:r>
    </w:p>
    <w:p w:rsidR="003D17E8" w:rsidRDefault="00181634">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出资方式填写货币、实物、工艺产权和非专利技术、土地使用权等。</w:t>
      </w:r>
    </w:p>
    <w:p w:rsidR="003D17E8" w:rsidRDefault="00181634">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报价方应按照占全部股份比例从大到小依次逐个股东填写，股东数量多于</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个的，填写前</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名，不足</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个的全部填写。</w:t>
      </w: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23</w:t>
      </w:r>
    </w:p>
    <w:p w:rsidR="003D17E8" w:rsidRDefault="003D17E8">
      <w:pPr>
        <w:ind w:firstLineChars="200" w:firstLine="622"/>
        <w:rPr>
          <w:rFonts w:ascii="仿宋_GB2312" w:eastAsia="仿宋_GB2312" w:hAnsi="宋体" w:cs="仿宋_GB2312"/>
          <w:kern w:val="0"/>
          <w:sz w:val="32"/>
          <w:szCs w:val="32"/>
        </w:rPr>
      </w:pP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良好的商业信誉和健全的财务会计制度证明材料（近1年2019的财务报表，包括资产负债表、现将流量表、损益表）</w:t>
      </w: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24</w:t>
      </w:r>
    </w:p>
    <w:p w:rsidR="003D17E8" w:rsidRDefault="003D17E8">
      <w:pPr>
        <w:rPr>
          <w:rFonts w:ascii="黑体" w:eastAsia="黑体" w:hAnsi="黑体" w:cs="Times New Roman"/>
          <w:kern w:val="0"/>
          <w:sz w:val="32"/>
          <w:szCs w:val="32"/>
        </w:rPr>
      </w:pP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3D17E8" w:rsidRDefault="003D17E8">
      <w:pPr>
        <w:ind w:firstLineChars="200" w:firstLine="542"/>
        <w:rPr>
          <w:rFonts w:ascii="Times New Roman" w:eastAsia="楷体_GB2312" w:hAnsi="Times New Roman" w:cs="Times New Roman"/>
          <w:sz w:val="28"/>
          <w:szCs w:val="28"/>
        </w:rPr>
      </w:pPr>
    </w:p>
    <w:p w:rsidR="003D17E8" w:rsidRDefault="00181634">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3D17E8" w:rsidRDefault="003D17E8">
      <w:pPr>
        <w:ind w:firstLineChars="200" w:firstLine="622"/>
        <w:rPr>
          <w:rFonts w:ascii="仿宋_GB2312" w:eastAsia="仿宋_GB2312" w:hAnsi="Times New Roman" w:cs="Times New Roman"/>
          <w:sz w:val="32"/>
          <w:szCs w:val="32"/>
        </w:rPr>
      </w:pPr>
    </w:p>
    <w:p w:rsidR="003D17E8" w:rsidRDefault="00181634">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3D17E8" w:rsidRDefault="002C6EA9">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AF5CBA" w:rsidRDefault="00AF5CBA">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rsidP="005D7D81">
      <w:pPr>
        <w:ind w:firstLineChars="1750" w:firstLine="4742"/>
        <w:rPr>
          <w:rFonts w:ascii="Times New Roman" w:hAnsi="Times New Roman" w:cs="Times New Roman"/>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rsidP="005D7D81">
      <w:pPr>
        <w:ind w:firstLineChars="1750" w:firstLine="5442"/>
        <w:rPr>
          <w:rFonts w:ascii="仿宋_GB2312" w:eastAsia="仿宋_GB2312" w:hAnsi="Times New Roman" w:cs="Times New Roman"/>
          <w:kern w:val="0"/>
          <w:sz w:val="32"/>
          <w:szCs w:val="32"/>
        </w:rPr>
      </w:pPr>
    </w:p>
    <w:p w:rsidR="003D17E8" w:rsidRDefault="00181634">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3D17E8" w:rsidRDefault="00181634" w:rsidP="005D7D81">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3D17E8" w:rsidRDefault="003D17E8" w:rsidP="005D7D81">
      <w:pPr>
        <w:ind w:firstLineChars="1869" w:firstLine="5813"/>
        <w:jc w:val="left"/>
        <w:rPr>
          <w:rFonts w:ascii="Times New Roman" w:hAnsi="Times New Roman" w:cs="Times New Roman"/>
          <w:kern w:val="0"/>
          <w:sz w:val="32"/>
          <w:szCs w:val="32"/>
        </w:rPr>
      </w:pPr>
    </w:p>
    <w:p w:rsidR="003D17E8" w:rsidRDefault="003D17E8">
      <w:pPr>
        <w:ind w:firstLineChars="1869" w:firstLine="4317"/>
        <w:jc w:val="left"/>
        <w:rPr>
          <w:rFonts w:ascii="Times New Roman" w:hAnsi="Times New Roman" w:cs="Times New Roman"/>
          <w:kern w:val="0"/>
          <w:sz w:val="24"/>
          <w:szCs w:val="24"/>
        </w:rPr>
      </w:pPr>
    </w:p>
    <w:p w:rsidR="003D17E8" w:rsidRDefault="003D17E8">
      <w:pPr>
        <w:ind w:firstLineChars="2493" w:firstLine="5759"/>
        <w:rPr>
          <w:rFonts w:ascii="Times New Roman" w:hAnsi="Times New Roman" w:cs="Times New Roman"/>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25</w:t>
      </w: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3D17E8" w:rsidRDefault="003D17E8">
      <w:pPr>
        <w:rPr>
          <w:rFonts w:ascii="Times New Roman" w:hAnsi="Times New Roman" w:cs="Times New Roman"/>
          <w:kern w:val="0"/>
          <w:sz w:val="28"/>
          <w:szCs w:val="28"/>
        </w:rPr>
      </w:pPr>
    </w:p>
    <w:p w:rsidR="003D17E8" w:rsidRDefault="00181634">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3D17E8" w:rsidRDefault="00181634">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3D17E8" w:rsidRDefault="00181634">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3D17E8" w:rsidRDefault="00181634">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3D17E8" w:rsidRDefault="00181634">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附：最近连续6个月的养老保险证明（最近连续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个月养老保险证明是指投标截止时间的上一个月或上上</w:t>
      </w:r>
      <w:proofErr w:type="gramStart"/>
      <w:r>
        <w:rPr>
          <w:rFonts w:ascii="仿宋_GB2312" w:eastAsia="仿宋_GB2312" w:hAnsi="宋体" w:cs="仿宋_GB2312" w:hint="eastAsia"/>
          <w:kern w:val="0"/>
          <w:sz w:val="32"/>
          <w:szCs w:val="32"/>
        </w:rPr>
        <w:t>个</w:t>
      </w:r>
      <w:proofErr w:type="gramEnd"/>
      <w:r>
        <w:rPr>
          <w:rFonts w:ascii="仿宋_GB2312" w:eastAsia="仿宋_GB2312" w:hAnsi="宋体" w:cs="仿宋_GB2312" w:hint="eastAsia"/>
          <w:kern w:val="0"/>
          <w:sz w:val="32"/>
          <w:szCs w:val="32"/>
        </w:rPr>
        <w:t>月起算，往前推</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个月的不间断连续缴纳养老保险费的证明。）</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职务：电话：</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传真：邮编：</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3D17E8" w:rsidRDefault="002C6EA9">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AF5CBA" w:rsidRDefault="00AF5CBA">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AF5CBA" w:rsidRDefault="00AF5CBA">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rPr>
          <w:rFonts w:ascii="Times New Roman" w:hAnsi="Times New Roman" w:cs="Times New Roman"/>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26</w:t>
      </w: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报价方全称</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详细地址</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主管部门</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法定代表人</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企业性质</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授权代表</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邮政编码</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电话</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传真</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单位简介</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及机构</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单位优势</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及特长</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位</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概</w:t>
            </w:r>
          </w:p>
          <w:p w:rsidR="003D17E8" w:rsidRDefault="00181634">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况</w:t>
            </w:r>
            <w:proofErr w:type="gramEnd"/>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职工</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总数</w:t>
            </w:r>
          </w:p>
        </w:tc>
        <w:tc>
          <w:tcPr>
            <w:tcW w:w="2493" w:type="dxa"/>
            <w:gridSpan w:val="5"/>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人</w:t>
            </w:r>
          </w:p>
        </w:tc>
        <w:tc>
          <w:tcPr>
            <w:tcW w:w="4019" w:type="dxa"/>
            <w:gridSpan w:val="6"/>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生产工人</w:t>
            </w:r>
            <w:proofErr w:type="gramStart"/>
            <w:r>
              <w:rPr>
                <w:rFonts w:ascii="Times New Roman" w:hAnsi="Times New Roman" w:cs="宋体" w:hint="eastAsia"/>
                <w:kern w:val="0"/>
              </w:rPr>
              <w:t>人</w:t>
            </w:r>
            <w:proofErr w:type="gramEnd"/>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Merge/>
            <w:vAlign w:val="center"/>
          </w:tcPr>
          <w:p w:rsidR="003D17E8" w:rsidRDefault="003D17E8">
            <w:pPr>
              <w:widowControl/>
              <w:spacing w:line="300" w:lineRule="exact"/>
              <w:jc w:val="center"/>
              <w:rPr>
                <w:rFonts w:ascii="Times New Roman" w:hAnsi="Times New Roman" w:cs="Times New Roman"/>
                <w:kern w:val="0"/>
              </w:rPr>
            </w:pPr>
          </w:p>
        </w:tc>
        <w:tc>
          <w:tcPr>
            <w:tcW w:w="4019" w:type="dxa"/>
            <w:gridSpan w:val="6"/>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工程技术人员人</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流动</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w:t>
            </w:r>
          </w:p>
        </w:tc>
        <w:tc>
          <w:tcPr>
            <w:tcW w:w="2493" w:type="dxa"/>
            <w:gridSpan w:val="5"/>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894" w:type="dxa"/>
            <w:gridSpan w:val="2"/>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资金来源</w:t>
            </w: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自有资金</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Merge/>
            <w:vAlign w:val="center"/>
          </w:tcPr>
          <w:p w:rsidR="003D17E8" w:rsidRDefault="003D17E8">
            <w:pPr>
              <w:widowControl/>
              <w:spacing w:line="300" w:lineRule="exact"/>
              <w:jc w:val="center"/>
              <w:rPr>
                <w:rFonts w:ascii="Times New Roman" w:hAnsi="Times New Roman" w:cs="Times New Roman"/>
                <w:kern w:val="0"/>
              </w:rPr>
            </w:pPr>
          </w:p>
        </w:tc>
        <w:tc>
          <w:tcPr>
            <w:tcW w:w="894" w:type="dxa"/>
            <w:gridSpan w:val="2"/>
            <w:vMerge/>
            <w:vAlign w:val="center"/>
          </w:tcPr>
          <w:p w:rsidR="003D17E8" w:rsidRDefault="003D17E8">
            <w:pPr>
              <w:widowControl/>
              <w:spacing w:line="300" w:lineRule="exact"/>
              <w:jc w:val="center"/>
              <w:rPr>
                <w:rFonts w:ascii="Times New Roman" w:hAnsi="Times New Roman" w:cs="Times New Roman"/>
                <w:kern w:val="0"/>
              </w:rPr>
            </w:pP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银行贷款</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固定</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资产</w:t>
            </w:r>
          </w:p>
        </w:tc>
        <w:tc>
          <w:tcPr>
            <w:tcW w:w="2493" w:type="dxa"/>
            <w:gridSpan w:val="5"/>
            <w:vAlign w:val="center"/>
          </w:tcPr>
          <w:p w:rsidR="003D17E8" w:rsidRDefault="00181634">
            <w:pPr>
              <w:spacing w:line="300" w:lineRule="exact"/>
              <w:rPr>
                <w:rFonts w:ascii="Times New Roman" w:hAnsi="Times New Roman" w:cs="Times New Roman"/>
                <w:kern w:val="0"/>
              </w:rPr>
            </w:pPr>
            <w:r>
              <w:rPr>
                <w:rFonts w:ascii="Times New Roman" w:hAnsi="Times New Roman" w:cs="宋体" w:hint="eastAsia"/>
                <w:kern w:val="0"/>
              </w:rPr>
              <w:t>原值万元</w:t>
            </w:r>
          </w:p>
        </w:tc>
        <w:tc>
          <w:tcPr>
            <w:tcW w:w="894" w:type="dxa"/>
            <w:gridSpan w:val="2"/>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资金性质</w:t>
            </w: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生产性</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Align w:val="center"/>
          </w:tcPr>
          <w:p w:rsidR="003D17E8" w:rsidRDefault="00181634">
            <w:pPr>
              <w:spacing w:line="300" w:lineRule="exact"/>
              <w:rPr>
                <w:rFonts w:ascii="Times New Roman" w:hAnsi="Times New Roman" w:cs="Times New Roman"/>
                <w:kern w:val="0"/>
              </w:rPr>
            </w:pPr>
            <w:r>
              <w:rPr>
                <w:rFonts w:ascii="Times New Roman" w:hAnsi="Times New Roman" w:cs="宋体" w:hint="eastAsia"/>
                <w:kern w:val="0"/>
              </w:rPr>
              <w:t>净值万元</w:t>
            </w:r>
          </w:p>
        </w:tc>
        <w:tc>
          <w:tcPr>
            <w:tcW w:w="894" w:type="dxa"/>
            <w:gridSpan w:val="2"/>
            <w:vMerge/>
            <w:vAlign w:val="center"/>
          </w:tcPr>
          <w:p w:rsidR="003D17E8" w:rsidRDefault="003D17E8">
            <w:pPr>
              <w:widowControl/>
              <w:spacing w:line="300" w:lineRule="exact"/>
              <w:jc w:val="center"/>
              <w:rPr>
                <w:rFonts w:ascii="Times New Roman" w:hAnsi="Times New Roman" w:cs="Times New Roman"/>
                <w:kern w:val="0"/>
              </w:rPr>
            </w:pP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非生产性</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76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2124"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主要设施</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设备情况</w:t>
            </w:r>
          </w:p>
        </w:tc>
        <w:tc>
          <w:tcPr>
            <w:tcW w:w="5443" w:type="dxa"/>
            <w:gridSpan w:val="9"/>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企业财</w:t>
            </w:r>
          </w:p>
          <w:p w:rsidR="003D17E8" w:rsidRDefault="00181634">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务</w:t>
            </w:r>
            <w:proofErr w:type="gramEnd"/>
            <w:r>
              <w:rPr>
                <w:rFonts w:ascii="Times New Roman" w:hAnsi="Times New Roman" w:cs="宋体" w:hint="eastAsia"/>
                <w:kern w:val="0"/>
              </w:rPr>
              <w:t>情况</w:t>
            </w: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年度</w:t>
            </w:r>
          </w:p>
        </w:tc>
        <w:tc>
          <w:tcPr>
            <w:tcW w:w="1602"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收入总额</w:t>
            </w:r>
          </w:p>
        </w:tc>
        <w:tc>
          <w:tcPr>
            <w:tcW w:w="1606"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利润总额</w:t>
            </w:r>
          </w:p>
        </w:tc>
        <w:tc>
          <w:tcPr>
            <w:tcW w:w="1603"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税后利润</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负债总额</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主要货物状况</w:t>
            </w: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货物</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名称</w:t>
            </w:r>
          </w:p>
        </w:tc>
        <w:tc>
          <w:tcPr>
            <w:tcW w:w="1602"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上年产量</w:t>
            </w:r>
          </w:p>
        </w:tc>
        <w:tc>
          <w:tcPr>
            <w:tcW w:w="1606"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上年销售值</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3304" w:type="dxa"/>
            <w:gridSpan w:val="5"/>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主要用户</w:t>
            </w:r>
          </w:p>
        </w:tc>
      </w:tr>
      <w:tr w:rsidR="003D17E8">
        <w:trPr>
          <w:cantSplit/>
          <w:trHeight w:hRule="exact" w:val="851"/>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3D17E8">
            <w:pPr>
              <w:spacing w:line="300" w:lineRule="exact"/>
              <w:jc w:val="center"/>
              <w:rPr>
                <w:rFonts w:ascii="Times New Roman" w:hAnsi="Times New Roman" w:cs="Times New Roman"/>
                <w:kern w:val="0"/>
              </w:rPr>
            </w:pP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3304" w:type="dxa"/>
            <w:gridSpan w:val="5"/>
            <w:vAlign w:val="center"/>
          </w:tcPr>
          <w:p w:rsidR="003D17E8" w:rsidRDefault="003D17E8">
            <w:pPr>
              <w:spacing w:line="300" w:lineRule="exact"/>
              <w:jc w:val="center"/>
              <w:rPr>
                <w:rFonts w:ascii="Times New Roman" w:hAnsi="Times New Roman" w:cs="Times New Roman"/>
                <w:kern w:val="0"/>
              </w:rPr>
            </w:pPr>
          </w:p>
        </w:tc>
      </w:tr>
    </w:tbl>
    <w:p w:rsidR="003D17E8" w:rsidRDefault="003D17E8">
      <w:pPr>
        <w:ind w:firstLineChars="2639" w:firstLine="6096"/>
        <w:jc w:val="right"/>
        <w:rPr>
          <w:rFonts w:ascii="Times New Roman" w:hAnsi="Times New Roman" w:cs="宋体"/>
          <w:kern w:val="0"/>
          <w:sz w:val="24"/>
          <w:szCs w:val="24"/>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lastRenderedPageBreak/>
        <w:t>附件</w:t>
      </w:r>
      <w:r w:rsidR="00961F85">
        <w:rPr>
          <w:rFonts w:ascii="黑体" w:eastAsia="黑体" w:hAnsi="Times New Roman" w:cs="黑体" w:hint="eastAsia"/>
          <w:kern w:val="0"/>
          <w:sz w:val="28"/>
          <w:szCs w:val="28"/>
        </w:rPr>
        <w:t>27</w:t>
      </w:r>
    </w:p>
    <w:p w:rsidR="003D17E8" w:rsidRDefault="003D17E8">
      <w:pPr>
        <w:rPr>
          <w:rFonts w:ascii="黑体" w:eastAsia="黑体" w:hAnsi="Times New Roman" w:cs="黑体"/>
          <w:kern w:val="0"/>
          <w:sz w:val="28"/>
          <w:szCs w:val="28"/>
        </w:rPr>
      </w:pPr>
    </w:p>
    <w:p w:rsidR="003D17E8" w:rsidRPr="00961F85" w:rsidRDefault="00181634" w:rsidP="00494023">
      <w:pPr>
        <w:jc w:val="center"/>
        <w:rPr>
          <w:rFonts w:ascii="仿宋_GB2312" w:eastAsia="仿宋_GB2312" w:hAnsi="宋体" w:cs="仿宋_GB2312"/>
          <w:kern w:val="0"/>
          <w:sz w:val="32"/>
          <w:szCs w:val="32"/>
        </w:rPr>
      </w:pPr>
      <w:r w:rsidRPr="00961F85">
        <w:rPr>
          <w:rFonts w:ascii="仿宋_GB2312" w:eastAsia="仿宋_GB2312" w:hAnsi="宋体" w:cs="仿宋_GB2312" w:hint="eastAsia"/>
          <w:kern w:val="0"/>
          <w:sz w:val="32"/>
          <w:szCs w:val="32"/>
        </w:rPr>
        <w:t>基本账户信息证明</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28</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pPr>
        <w:jc w:val="center"/>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谈判保证金缴纳凭证</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29</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报价方认为需要加以说明的其他内容</w:t>
      </w: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ind w:right="920"/>
        <w:rPr>
          <w:rFonts w:ascii="Times New Roman" w:hAnsi="Times New Roman" w:cs="宋体"/>
          <w:kern w:val="0"/>
          <w:sz w:val="24"/>
          <w:szCs w:val="24"/>
        </w:rPr>
      </w:pPr>
    </w:p>
    <w:sectPr w:rsidR="003D17E8">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EA9" w:rsidRDefault="002C6EA9">
      <w:r>
        <w:separator/>
      </w:r>
    </w:p>
  </w:endnote>
  <w:endnote w:type="continuationSeparator" w:id="0">
    <w:p w:rsidR="002C6EA9" w:rsidRDefault="002C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570F8D">
      <w:rPr>
        <w:rStyle w:val="ac"/>
        <w:noProof/>
        <w:sz w:val="24"/>
        <w:szCs w:val="24"/>
      </w:rPr>
      <w:t>1</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570F8D">
      <w:rPr>
        <w:rStyle w:val="ac"/>
        <w:noProof/>
        <w:sz w:val="24"/>
        <w:szCs w:val="24"/>
      </w:rPr>
      <w:t>5</w:t>
    </w:r>
    <w:r>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a"/>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570F8D">
      <w:rPr>
        <w:rStyle w:val="ac"/>
        <w:noProof/>
        <w:sz w:val="24"/>
        <w:szCs w:val="24"/>
      </w:rPr>
      <w:t>72</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EA9" w:rsidRDefault="002C6EA9">
      <w:r>
        <w:separator/>
      </w:r>
    </w:p>
  </w:footnote>
  <w:footnote w:type="continuationSeparator" w:id="0">
    <w:p w:rsidR="002C6EA9" w:rsidRDefault="002C6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p>
  <w:p w:rsidR="00AF5CBA" w:rsidRDefault="00AF5CB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5D07"/>
    <w:rsid w:val="000208C5"/>
    <w:rsid w:val="0002364F"/>
    <w:rsid w:val="00027139"/>
    <w:rsid w:val="00027CF2"/>
    <w:rsid w:val="00034575"/>
    <w:rsid w:val="000434F5"/>
    <w:rsid w:val="00051E8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76D5"/>
    <w:rsid w:val="000E7EC5"/>
    <w:rsid w:val="000F19EE"/>
    <w:rsid w:val="000F21F9"/>
    <w:rsid w:val="000F608B"/>
    <w:rsid w:val="000F6B90"/>
    <w:rsid w:val="000F7F1C"/>
    <w:rsid w:val="00103C39"/>
    <w:rsid w:val="00122405"/>
    <w:rsid w:val="00124816"/>
    <w:rsid w:val="00130243"/>
    <w:rsid w:val="00142454"/>
    <w:rsid w:val="001453BC"/>
    <w:rsid w:val="00146B8C"/>
    <w:rsid w:val="0015174B"/>
    <w:rsid w:val="00153547"/>
    <w:rsid w:val="00154A37"/>
    <w:rsid w:val="00156746"/>
    <w:rsid w:val="00160674"/>
    <w:rsid w:val="00162A57"/>
    <w:rsid w:val="00166F87"/>
    <w:rsid w:val="00167E17"/>
    <w:rsid w:val="00170788"/>
    <w:rsid w:val="00181634"/>
    <w:rsid w:val="0018268B"/>
    <w:rsid w:val="00184540"/>
    <w:rsid w:val="001879AC"/>
    <w:rsid w:val="00194217"/>
    <w:rsid w:val="001A14C3"/>
    <w:rsid w:val="001A22C3"/>
    <w:rsid w:val="001A29E6"/>
    <w:rsid w:val="001B670A"/>
    <w:rsid w:val="001C4C14"/>
    <w:rsid w:val="001C4C79"/>
    <w:rsid w:val="001D2CE5"/>
    <w:rsid w:val="001D2D4B"/>
    <w:rsid w:val="001D4EEC"/>
    <w:rsid w:val="001D5EDB"/>
    <w:rsid w:val="001E46F0"/>
    <w:rsid w:val="001F04ED"/>
    <w:rsid w:val="001F29F1"/>
    <w:rsid w:val="001F3E9F"/>
    <w:rsid w:val="001F524E"/>
    <w:rsid w:val="001F5A3F"/>
    <w:rsid w:val="00214820"/>
    <w:rsid w:val="00220F02"/>
    <w:rsid w:val="0023629A"/>
    <w:rsid w:val="002413A2"/>
    <w:rsid w:val="00243BD1"/>
    <w:rsid w:val="002462B5"/>
    <w:rsid w:val="00247BDE"/>
    <w:rsid w:val="0026355C"/>
    <w:rsid w:val="00265A44"/>
    <w:rsid w:val="00273084"/>
    <w:rsid w:val="0028372E"/>
    <w:rsid w:val="002908A1"/>
    <w:rsid w:val="00294842"/>
    <w:rsid w:val="002B1882"/>
    <w:rsid w:val="002B280D"/>
    <w:rsid w:val="002C0F66"/>
    <w:rsid w:val="002C6A11"/>
    <w:rsid w:val="002C6EA9"/>
    <w:rsid w:val="002D2154"/>
    <w:rsid w:val="002D331A"/>
    <w:rsid w:val="002D3996"/>
    <w:rsid w:val="002D7944"/>
    <w:rsid w:val="002D7B5E"/>
    <w:rsid w:val="002E3D9F"/>
    <w:rsid w:val="002F1927"/>
    <w:rsid w:val="0030012B"/>
    <w:rsid w:val="003027C7"/>
    <w:rsid w:val="0031495C"/>
    <w:rsid w:val="003222A0"/>
    <w:rsid w:val="0033378D"/>
    <w:rsid w:val="00334174"/>
    <w:rsid w:val="00337339"/>
    <w:rsid w:val="00340187"/>
    <w:rsid w:val="00354CCD"/>
    <w:rsid w:val="00376788"/>
    <w:rsid w:val="0038161D"/>
    <w:rsid w:val="003839B9"/>
    <w:rsid w:val="00383ACA"/>
    <w:rsid w:val="00384C3A"/>
    <w:rsid w:val="003863DA"/>
    <w:rsid w:val="00387C50"/>
    <w:rsid w:val="00395B5E"/>
    <w:rsid w:val="003A54FB"/>
    <w:rsid w:val="003B09EC"/>
    <w:rsid w:val="003B3BD0"/>
    <w:rsid w:val="003B7286"/>
    <w:rsid w:val="003C4803"/>
    <w:rsid w:val="003C6E5D"/>
    <w:rsid w:val="003D17E8"/>
    <w:rsid w:val="003E4191"/>
    <w:rsid w:val="003E4A00"/>
    <w:rsid w:val="003F5B3D"/>
    <w:rsid w:val="004028F7"/>
    <w:rsid w:val="00410F85"/>
    <w:rsid w:val="0041496A"/>
    <w:rsid w:val="004208CD"/>
    <w:rsid w:val="00430123"/>
    <w:rsid w:val="00430345"/>
    <w:rsid w:val="004350C6"/>
    <w:rsid w:val="004401D1"/>
    <w:rsid w:val="004430CC"/>
    <w:rsid w:val="0044319C"/>
    <w:rsid w:val="00445AFF"/>
    <w:rsid w:val="004478D6"/>
    <w:rsid w:val="00450EA9"/>
    <w:rsid w:val="00452E89"/>
    <w:rsid w:val="0045319F"/>
    <w:rsid w:val="00455BD3"/>
    <w:rsid w:val="004569F6"/>
    <w:rsid w:val="0046063F"/>
    <w:rsid w:val="00465A61"/>
    <w:rsid w:val="00466712"/>
    <w:rsid w:val="00471B75"/>
    <w:rsid w:val="004746FC"/>
    <w:rsid w:val="00476827"/>
    <w:rsid w:val="0047778E"/>
    <w:rsid w:val="00480FC7"/>
    <w:rsid w:val="004901C8"/>
    <w:rsid w:val="00494023"/>
    <w:rsid w:val="004A1D48"/>
    <w:rsid w:val="004A276E"/>
    <w:rsid w:val="004A51A4"/>
    <w:rsid w:val="004A662F"/>
    <w:rsid w:val="004B4137"/>
    <w:rsid w:val="004C3C01"/>
    <w:rsid w:val="004C4107"/>
    <w:rsid w:val="004C4222"/>
    <w:rsid w:val="004D4850"/>
    <w:rsid w:val="004D6B95"/>
    <w:rsid w:val="004E18EC"/>
    <w:rsid w:val="004E35E3"/>
    <w:rsid w:val="004F2442"/>
    <w:rsid w:val="00500B50"/>
    <w:rsid w:val="005033C2"/>
    <w:rsid w:val="00504B2E"/>
    <w:rsid w:val="00506678"/>
    <w:rsid w:val="00521A9B"/>
    <w:rsid w:val="00521EA7"/>
    <w:rsid w:val="0054053F"/>
    <w:rsid w:val="00543D86"/>
    <w:rsid w:val="005460B2"/>
    <w:rsid w:val="00556AF3"/>
    <w:rsid w:val="00560339"/>
    <w:rsid w:val="00561DBD"/>
    <w:rsid w:val="00570F8D"/>
    <w:rsid w:val="005733BE"/>
    <w:rsid w:val="00582A81"/>
    <w:rsid w:val="005969FF"/>
    <w:rsid w:val="005A1169"/>
    <w:rsid w:val="005A24EB"/>
    <w:rsid w:val="005A605F"/>
    <w:rsid w:val="005B1D29"/>
    <w:rsid w:val="005B50C3"/>
    <w:rsid w:val="005B5235"/>
    <w:rsid w:val="005D1CAE"/>
    <w:rsid w:val="005D7D81"/>
    <w:rsid w:val="005E1DD3"/>
    <w:rsid w:val="005F010F"/>
    <w:rsid w:val="005F1F01"/>
    <w:rsid w:val="005F2C28"/>
    <w:rsid w:val="005F2ED9"/>
    <w:rsid w:val="005F3B81"/>
    <w:rsid w:val="005F3E10"/>
    <w:rsid w:val="005F44E1"/>
    <w:rsid w:val="005F7F36"/>
    <w:rsid w:val="00604B78"/>
    <w:rsid w:val="0061298F"/>
    <w:rsid w:val="006157DD"/>
    <w:rsid w:val="0061586F"/>
    <w:rsid w:val="00616F46"/>
    <w:rsid w:val="00621FBF"/>
    <w:rsid w:val="0062692F"/>
    <w:rsid w:val="00626E90"/>
    <w:rsid w:val="00627387"/>
    <w:rsid w:val="00627EB1"/>
    <w:rsid w:val="00645CE7"/>
    <w:rsid w:val="00647C90"/>
    <w:rsid w:val="006624BA"/>
    <w:rsid w:val="0066462B"/>
    <w:rsid w:val="00667487"/>
    <w:rsid w:val="006979A0"/>
    <w:rsid w:val="006A13FB"/>
    <w:rsid w:val="006A6331"/>
    <w:rsid w:val="006A6356"/>
    <w:rsid w:val="006A7511"/>
    <w:rsid w:val="006B2818"/>
    <w:rsid w:val="006C058A"/>
    <w:rsid w:val="006C1CF4"/>
    <w:rsid w:val="006C6601"/>
    <w:rsid w:val="006D75A9"/>
    <w:rsid w:val="006E0155"/>
    <w:rsid w:val="006E5F9F"/>
    <w:rsid w:val="006E67F2"/>
    <w:rsid w:val="006E740D"/>
    <w:rsid w:val="006F1F60"/>
    <w:rsid w:val="00702DFA"/>
    <w:rsid w:val="00714C86"/>
    <w:rsid w:val="00716669"/>
    <w:rsid w:val="00717D5E"/>
    <w:rsid w:val="007264A9"/>
    <w:rsid w:val="00727A49"/>
    <w:rsid w:val="0073357E"/>
    <w:rsid w:val="007358CE"/>
    <w:rsid w:val="00741F97"/>
    <w:rsid w:val="00751B85"/>
    <w:rsid w:val="00756021"/>
    <w:rsid w:val="0076325D"/>
    <w:rsid w:val="00764E50"/>
    <w:rsid w:val="00766518"/>
    <w:rsid w:val="0077103A"/>
    <w:rsid w:val="0077174C"/>
    <w:rsid w:val="00772ADD"/>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F1B52"/>
    <w:rsid w:val="007F1DBB"/>
    <w:rsid w:val="007F4468"/>
    <w:rsid w:val="0080176F"/>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0F5E"/>
    <w:rsid w:val="008557A0"/>
    <w:rsid w:val="00862396"/>
    <w:rsid w:val="008634C5"/>
    <w:rsid w:val="008642CB"/>
    <w:rsid w:val="00865AD2"/>
    <w:rsid w:val="00876BB7"/>
    <w:rsid w:val="0088132E"/>
    <w:rsid w:val="0088663C"/>
    <w:rsid w:val="008879B2"/>
    <w:rsid w:val="0089138A"/>
    <w:rsid w:val="008917F5"/>
    <w:rsid w:val="00892407"/>
    <w:rsid w:val="00892B09"/>
    <w:rsid w:val="00893210"/>
    <w:rsid w:val="008A0E95"/>
    <w:rsid w:val="008A43E2"/>
    <w:rsid w:val="008A6058"/>
    <w:rsid w:val="008A7D34"/>
    <w:rsid w:val="008D3B4D"/>
    <w:rsid w:val="008D583C"/>
    <w:rsid w:val="008D58BD"/>
    <w:rsid w:val="008E43CB"/>
    <w:rsid w:val="008F3C8F"/>
    <w:rsid w:val="008F7856"/>
    <w:rsid w:val="00904E89"/>
    <w:rsid w:val="009069E9"/>
    <w:rsid w:val="00917F90"/>
    <w:rsid w:val="00923560"/>
    <w:rsid w:val="00930BF8"/>
    <w:rsid w:val="00932621"/>
    <w:rsid w:val="00934050"/>
    <w:rsid w:val="00934CDE"/>
    <w:rsid w:val="00936803"/>
    <w:rsid w:val="00940744"/>
    <w:rsid w:val="00942048"/>
    <w:rsid w:val="009469D4"/>
    <w:rsid w:val="009478E9"/>
    <w:rsid w:val="00961F85"/>
    <w:rsid w:val="0097248E"/>
    <w:rsid w:val="00974671"/>
    <w:rsid w:val="00977E68"/>
    <w:rsid w:val="009842B7"/>
    <w:rsid w:val="009942A5"/>
    <w:rsid w:val="009959AD"/>
    <w:rsid w:val="009A1A23"/>
    <w:rsid w:val="009B02ED"/>
    <w:rsid w:val="009B458B"/>
    <w:rsid w:val="009B4A63"/>
    <w:rsid w:val="009B50C2"/>
    <w:rsid w:val="009B6B27"/>
    <w:rsid w:val="009D030E"/>
    <w:rsid w:val="009D7580"/>
    <w:rsid w:val="009E29D0"/>
    <w:rsid w:val="009E470F"/>
    <w:rsid w:val="009F008D"/>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E77"/>
    <w:rsid w:val="00A31455"/>
    <w:rsid w:val="00A34D6F"/>
    <w:rsid w:val="00A35AC9"/>
    <w:rsid w:val="00A522F8"/>
    <w:rsid w:val="00A616A1"/>
    <w:rsid w:val="00A6597B"/>
    <w:rsid w:val="00A6672A"/>
    <w:rsid w:val="00A706B4"/>
    <w:rsid w:val="00A73616"/>
    <w:rsid w:val="00A76B84"/>
    <w:rsid w:val="00A84894"/>
    <w:rsid w:val="00A872C1"/>
    <w:rsid w:val="00A9429F"/>
    <w:rsid w:val="00A950AA"/>
    <w:rsid w:val="00AA43E5"/>
    <w:rsid w:val="00AA4DA7"/>
    <w:rsid w:val="00AA5D50"/>
    <w:rsid w:val="00AB22F5"/>
    <w:rsid w:val="00AB4A0D"/>
    <w:rsid w:val="00AC0C5A"/>
    <w:rsid w:val="00AC0E0E"/>
    <w:rsid w:val="00AC336A"/>
    <w:rsid w:val="00AC5C3A"/>
    <w:rsid w:val="00AD62F2"/>
    <w:rsid w:val="00AE4417"/>
    <w:rsid w:val="00AE5753"/>
    <w:rsid w:val="00AF5CBA"/>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77A2"/>
    <w:rsid w:val="00BB418A"/>
    <w:rsid w:val="00BB5D87"/>
    <w:rsid w:val="00BC034C"/>
    <w:rsid w:val="00BC12B2"/>
    <w:rsid w:val="00BC3008"/>
    <w:rsid w:val="00BD2309"/>
    <w:rsid w:val="00BD243A"/>
    <w:rsid w:val="00BD24AA"/>
    <w:rsid w:val="00BD2D62"/>
    <w:rsid w:val="00BD7E70"/>
    <w:rsid w:val="00BE1513"/>
    <w:rsid w:val="00BE4D46"/>
    <w:rsid w:val="00BE519E"/>
    <w:rsid w:val="00BF0397"/>
    <w:rsid w:val="00BF1317"/>
    <w:rsid w:val="00C0051D"/>
    <w:rsid w:val="00C07DD9"/>
    <w:rsid w:val="00C11140"/>
    <w:rsid w:val="00C34862"/>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D7EF8"/>
    <w:rsid w:val="00CE770B"/>
    <w:rsid w:val="00CF3F3E"/>
    <w:rsid w:val="00CF769A"/>
    <w:rsid w:val="00D014F8"/>
    <w:rsid w:val="00D03A29"/>
    <w:rsid w:val="00D16E5C"/>
    <w:rsid w:val="00D2210C"/>
    <w:rsid w:val="00D304B3"/>
    <w:rsid w:val="00D31AC1"/>
    <w:rsid w:val="00D32425"/>
    <w:rsid w:val="00D36F29"/>
    <w:rsid w:val="00D444A3"/>
    <w:rsid w:val="00D51588"/>
    <w:rsid w:val="00D52CC3"/>
    <w:rsid w:val="00D55F95"/>
    <w:rsid w:val="00D57610"/>
    <w:rsid w:val="00D6277D"/>
    <w:rsid w:val="00D67894"/>
    <w:rsid w:val="00D7063D"/>
    <w:rsid w:val="00D74D91"/>
    <w:rsid w:val="00D87C19"/>
    <w:rsid w:val="00D93183"/>
    <w:rsid w:val="00D94F1A"/>
    <w:rsid w:val="00DC2046"/>
    <w:rsid w:val="00DC3285"/>
    <w:rsid w:val="00DC3DCB"/>
    <w:rsid w:val="00DC4588"/>
    <w:rsid w:val="00DC5F5C"/>
    <w:rsid w:val="00DD114F"/>
    <w:rsid w:val="00DD19A3"/>
    <w:rsid w:val="00DD27F2"/>
    <w:rsid w:val="00DE2535"/>
    <w:rsid w:val="00DE321E"/>
    <w:rsid w:val="00DE45D1"/>
    <w:rsid w:val="00DE7F7D"/>
    <w:rsid w:val="00DF28D9"/>
    <w:rsid w:val="00DF6112"/>
    <w:rsid w:val="00E14E70"/>
    <w:rsid w:val="00E30340"/>
    <w:rsid w:val="00E33D9A"/>
    <w:rsid w:val="00E41380"/>
    <w:rsid w:val="00E450BF"/>
    <w:rsid w:val="00E60B3D"/>
    <w:rsid w:val="00E61794"/>
    <w:rsid w:val="00E63F05"/>
    <w:rsid w:val="00E71F77"/>
    <w:rsid w:val="00E74634"/>
    <w:rsid w:val="00E7484E"/>
    <w:rsid w:val="00E759FF"/>
    <w:rsid w:val="00E809A8"/>
    <w:rsid w:val="00E86898"/>
    <w:rsid w:val="00E9244B"/>
    <w:rsid w:val="00E9441E"/>
    <w:rsid w:val="00EA0E56"/>
    <w:rsid w:val="00EA199F"/>
    <w:rsid w:val="00EA2B49"/>
    <w:rsid w:val="00EA6344"/>
    <w:rsid w:val="00EB0588"/>
    <w:rsid w:val="00EB0D4F"/>
    <w:rsid w:val="00EB127D"/>
    <w:rsid w:val="00EB469B"/>
    <w:rsid w:val="00EB77AB"/>
    <w:rsid w:val="00ED469F"/>
    <w:rsid w:val="00ED4DE6"/>
    <w:rsid w:val="00EF27C6"/>
    <w:rsid w:val="00EF7F4C"/>
    <w:rsid w:val="00F01F2D"/>
    <w:rsid w:val="00F13693"/>
    <w:rsid w:val="00F26F9A"/>
    <w:rsid w:val="00F522ED"/>
    <w:rsid w:val="00F52513"/>
    <w:rsid w:val="00F579A8"/>
    <w:rsid w:val="00F61B44"/>
    <w:rsid w:val="00F61C07"/>
    <w:rsid w:val="00F650C6"/>
    <w:rsid w:val="00F66ECF"/>
    <w:rsid w:val="00F7052F"/>
    <w:rsid w:val="00F71F49"/>
    <w:rsid w:val="00F75355"/>
    <w:rsid w:val="00F76A38"/>
    <w:rsid w:val="00F85E25"/>
    <w:rsid w:val="00F93D39"/>
    <w:rsid w:val="00FA0E7B"/>
    <w:rsid w:val="00FA4E4F"/>
    <w:rsid w:val="00FB074B"/>
    <w:rsid w:val="00FB28D2"/>
    <w:rsid w:val="00FC2619"/>
    <w:rsid w:val="00FC3216"/>
    <w:rsid w:val="00FC33D8"/>
    <w:rsid w:val="00FC3E6A"/>
    <w:rsid w:val="00FE133A"/>
    <w:rsid w:val="00FE2065"/>
    <w:rsid w:val="00FF5C91"/>
    <w:rsid w:val="00FF768E"/>
    <w:rsid w:val="05F86C8F"/>
    <w:rsid w:val="21E75AD1"/>
    <w:rsid w:val="2AC1707E"/>
    <w:rsid w:val="51895A8A"/>
    <w:rsid w:val="67801975"/>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pPr>
      <w:jc w:val="left"/>
    </w:pPr>
  </w:style>
  <w:style w:type="paragraph" w:styleId="a6">
    <w:name w:val="Body Text"/>
    <w:basedOn w:val="a"/>
    <w:link w:val="Char0"/>
    <w:uiPriority w:val="99"/>
    <w:qFormat/>
    <w:rPr>
      <w:rFonts w:ascii="Times New Roman" w:hAnsi="Times New Roman" w:cs="Times New Roman"/>
      <w:kern w:val="0"/>
    </w:rPr>
  </w:style>
  <w:style w:type="paragraph" w:styleId="a7">
    <w:name w:val="Body Text Indent"/>
    <w:basedOn w:val="a"/>
    <w:link w:val="Char1"/>
    <w:uiPriority w:val="99"/>
    <w:qFormat/>
    <w:pPr>
      <w:ind w:firstLine="555"/>
    </w:pPr>
    <w:rPr>
      <w:rFonts w:ascii="Times New Roman" w:hAnsi="Times New Roman" w:cs="Times New Roman"/>
      <w:kern w:val="0"/>
      <w:sz w:val="24"/>
      <w:szCs w:val="24"/>
    </w:rPr>
  </w:style>
  <w:style w:type="paragraph" w:styleId="a8">
    <w:name w:val="Plain Text"/>
    <w:basedOn w:val="a"/>
    <w:link w:val="Char2"/>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Pr>
      <w:rFonts w:ascii="Times New Roman"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semiHidden/>
    <w:qFormat/>
    <w:rPr>
      <w:rFonts w:ascii="Times New Roman" w:hAnsi="Times New Roman" w:cs="Times New Roman"/>
      <w:kern w:val="0"/>
      <w:sz w:val="24"/>
      <w:szCs w:val="24"/>
    </w:rPr>
  </w:style>
  <w:style w:type="character" w:styleId="ac">
    <w:name w:val="page number"/>
    <w:basedOn w:val="a1"/>
    <w:uiPriority w:val="99"/>
    <w:qFormat/>
  </w:style>
  <w:style w:type="character" w:styleId="ad">
    <w:name w:val="Hyperlink"/>
    <w:uiPriority w:val="99"/>
    <w:qFormat/>
    <w:rPr>
      <w:color w:val="0000FF"/>
      <w:u w:val="single"/>
    </w:rPr>
  </w:style>
  <w:style w:type="character" w:styleId="ae">
    <w:name w:val="annotation reference"/>
    <w:uiPriority w:val="99"/>
    <w:semiHidden/>
    <w:unhideWhenUsed/>
    <w:locked/>
    <w:rPr>
      <w:sz w:val="21"/>
      <w:szCs w:val="21"/>
    </w:rPr>
  </w:style>
  <w:style w:type="table" w:styleId="af">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5">
    <w:name w:val="页眉 Char"/>
    <w:link w:val="ab"/>
    <w:uiPriority w:val="99"/>
    <w:qFormat/>
    <w:locked/>
    <w:rPr>
      <w:rFonts w:ascii="Times New Roman" w:eastAsia="宋体" w:hAnsi="Times New Roman" w:cs="Times New Roman"/>
      <w:kern w:val="0"/>
      <w:sz w:val="18"/>
      <w:szCs w:val="18"/>
    </w:rPr>
  </w:style>
  <w:style w:type="character" w:customStyle="1" w:styleId="Char4">
    <w:name w:val="页脚 Char"/>
    <w:link w:val="aa"/>
    <w:uiPriority w:val="99"/>
    <w:qFormat/>
    <w:locked/>
    <w:rPr>
      <w:rFonts w:ascii="Times New Roman" w:eastAsia="宋体" w:hAnsi="Times New Roman" w:cs="Times New Roman"/>
      <w:kern w:val="0"/>
      <w:sz w:val="18"/>
      <w:szCs w:val="18"/>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1">
    <w:name w:val="正文文本缩进 Char"/>
    <w:link w:val="a7"/>
    <w:uiPriority w:val="99"/>
    <w:qFormat/>
    <w:locked/>
    <w:rPr>
      <w:rFonts w:ascii="Times New Roman" w:eastAsia="宋体" w:hAnsi="Times New Roman" w:cs="Times New Roman"/>
      <w:kern w:val="0"/>
      <w:sz w:val="24"/>
      <w:szCs w:val="24"/>
    </w:rPr>
  </w:style>
  <w:style w:type="character" w:customStyle="1" w:styleId="Char0">
    <w:name w:val="正文文本 Char"/>
    <w:link w:val="a6"/>
    <w:uiPriority w:val="99"/>
    <w:qFormat/>
    <w:locked/>
    <w:rPr>
      <w:rFonts w:ascii="Times New Roman" w:eastAsia="宋体" w:hAnsi="Times New Roman" w:cs="Times New Roman"/>
      <w:kern w:val="0"/>
      <w:sz w:val="24"/>
      <w:szCs w:val="24"/>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Pr>
      <w:rFonts w:ascii="宋体" w:eastAsia="宋体" w:hAnsi="Courier New" w:cs="宋体"/>
      <w:sz w:val="21"/>
      <w:szCs w:val="21"/>
    </w:rPr>
  </w:style>
  <w:style w:type="character" w:customStyle="1" w:styleId="Char3">
    <w:name w:val="批注框文本 Char"/>
    <w:link w:val="a9"/>
    <w:uiPriority w:val="99"/>
    <w:semiHidden/>
    <w:qFormat/>
    <w:locked/>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 w:type="character" w:customStyle="1" w:styleId="14">
    <w:name w:val="书籍标题1"/>
    <w:basedOn w:val="a1"/>
    <w:uiPriority w:val="33"/>
    <w:qFormat/>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E1A2F-53E4-4C82-893F-47664D72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75</Pages>
  <Words>3867</Words>
  <Characters>22042</Characters>
  <Application>Microsoft Office Word</Application>
  <DocSecurity>0</DocSecurity>
  <Lines>183</Lines>
  <Paragraphs>51</Paragraphs>
  <ScaleCrop>false</ScaleCrop>
  <Company>china</Company>
  <LinksUpToDate>false</LinksUpToDate>
  <CharactersWithSpaces>25858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371</cp:revision>
  <cp:lastPrinted>2021-01-22T02:33:00Z</cp:lastPrinted>
  <dcterms:created xsi:type="dcterms:W3CDTF">2016-06-29T06:49:00Z</dcterms:created>
  <dcterms:modified xsi:type="dcterms:W3CDTF">2021-01-22T07:00:00Z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