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B3C18">
        <w:rPr>
          <w:rFonts w:ascii="宋体" w:eastAsia="宋体" w:hAnsi="宋体" w:cs="Times New Roman" w:hint="eastAsia"/>
          <w:kern w:val="0"/>
          <w:sz w:val="36"/>
          <w:szCs w:val="36"/>
          <w:u w:val="single"/>
        </w:rPr>
        <w:t xml:space="preserve"> 切片柜、蜡块柜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114CF" w:rsidRPr="00C114CF">
        <w:rPr>
          <w:rFonts w:ascii="宋体" w:eastAsia="宋体" w:hAnsi="宋体" w:cs="Times New Roman"/>
          <w:kern w:val="0"/>
          <w:sz w:val="36"/>
          <w:szCs w:val="36"/>
          <w:u w:val="single"/>
        </w:rPr>
        <w:t>2020-XNYY-YQ-1</w:t>
      </w:r>
      <w:r w:rsidR="00CB3C18">
        <w:rPr>
          <w:rFonts w:ascii="宋体" w:eastAsia="宋体" w:hAnsi="宋体" w:cs="Times New Roman" w:hint="eastAsia"/>
          <w:kern w:val="0"/>
          <w:sz w:val="36"/>
          <w:szCs w:val="36"/>
          <w:u w:val="single"/>
        </w:rPr>
        <w:t>84</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F5132">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CD630E"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8A25A4">
          <w:rPr>
            <w:noProof/>
            <w:webHidden/>
            <w:sz w:val="32"/>
          </w:rPr>
          <w:t>1</w:t>
        </w:r>
        <w:r w:rsidRPr="00853C33">
          <w:rPr>
            <w:noProof/>
            <w:webHidden/>
            <w:sz w:val="32"/>
          </w:rPr>
          <w:fldChar w:fldCharType="end"/>
        </w:r>
      </w:hyperlink>
    </w:p>
    <w:p w:rsidR="00853C33" w:rsidRPr="00853C33" w:rsidRDefault="00CD630E"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8A25A4">
          <w:rPr>
            <w:noProof/>
            <w:webHidden/>
            <w:sz w:val="32"/>
          </w:rPr>
          <w:t>4</w:t>
        </w:r>
        <w:r w:rsidRPr="00853C33">
          <w:rPr>
            <w:noProof/>
            <w:webHidden/>
            <w:sz w:val="32"/>
          </w:rPr>
          <w:fldChar w:fldCharType="end"/>
        </w:r>
      </w:hyperlink>
    </w:p>
    <w:p w:rsidR="00853C33" w:rsidRPr="00853C33" w:rsidRDefault="00CD630E"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8A25A4">
          <w:rPr>
            <w:noProof/>
            <w:webHidden/>
            <w:sz w:val="32"/>
          </w:rPr>
          <w:t>6</w:t>
        </w:r>
        <w:r w:rsidRPr="00853C33">
          <w:rPr>
            <w:noProof/>
            <w:webHidden/>
            <w:sz w:val="32"/>
          </w:rPr>
          <w:fldChar w:fldCharType="end"/>
        </w:r>
      </w:hyperlink>
    </w:p>
    <w:p w:rsidR="00853C33" w:rsidRPr="00853C33" w:rsidRDefault="00CD630E"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8A25A4">
          <w:rPr>
            <w:noProof/>
            <w:webHidden/>
            <w:sz w:val="32"/>
          </w:rPr>
          <w:t>29</w:t>
        </w:r>
        <w:r w:rsidRPr="00853C33">
          <w:rPr>
            <w:noProof/>
            <w:webHidden/>
            <w:sz w:val="32"/>
          </w:rPr>
          <w:fldChar w:fldCharType="end"/>
        </w:r>
      </w:hyperlink>
    </w:p>
    <w:p w:rsidR="00853C33" w:rsidRPr="00853C33" w:rsidRDefault="00CD630E"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8A25A4">
          <w:rPr>
            <w:noProof/>
            <w:webHidden/>
            <w:sz w:val="32"/>
          </w:rPr>
          <w:t>32</w:t>
        </w:r>
        <w:r w:rsidRPr="00853C33">
          <w:rPr>
            <w:noProof/>
            <w:webHidden/>
            <w:sz w:val="32"/>
          </w:rPr>
          <w:fldChar w:fldCharType="end"/>
        </w:r>
      </w:hyperlink>
    </w:p>
    <w:p w:rsidR="00CD46E0" w:rsidRPr="00853C33" w:rsidRDefault="00CD630E"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CB3C18">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F5132">
        <w:rPr>
          <w:rFonts w:ascii="Tahoma" w:hAnsi="Tahoma" w:cs="Tahoma" w:hint="eastAsia"/>
          <w:b/>
          <w:bCs/>
          <w:kern w:val="0"/>
          <w:sz w:val="28"/>
          <w:szCs w:val="28"/>
        </w:rPr>
        <w:t>切片柜、蜡块柜</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CF5132">
        <w:rPr>
          <w:rFonts w:ascii="Tahoma" w:hAnsi="Tahoma" w:cs="Tahoma" w:hint="eastAsia"/>
          <w:kern w:val="0"/>
          <w:sz w:val="28"/>
          <w:szCs w:val="28"/>
        </w:rPr>
        <w:t>84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F5132" w:rsidRPr="00CF5132">
        <w:rPr>
          <w:rFonts w:ascii="宋体" w:eastAsia="宋体" w:hAnsi="宋体" w:cs="Times New Roman" w:hint="eastAsia"/>
          <w:kern w:val="0"/>
          <w:sz w:val="24"/>
          <w:szCs w:val="24"/>
        </w:rPr>
        <w:t>切片柜、蜡块柜</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CF5132">
        <w:rPr>
          <w:rFonts w:ascii="宋体" w:eastAsia="宋体" w:hAnsi="宋体" w:cs="Times New Roman" w:hint="eastAsia"/>
          <w:kern w:val="0"/>
          <w:sz w:val="24"/>
          <w:szCs w:val="24"/>
        </w:rPr>
        <w:t>84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435"/>
        <w:gridCol w:w="1134"/>
        <w:gridCol w:w="1132"/>
        <w:gridCol w:w="862"/>
        <w:gridCol w:w="917"/>
        <w:gridCol w:w="1058"/>
        <w:gridCol w:w="992"/>
        <w:gridCol w:w="730"/>
      </w:tblGrid>
      <w:tr w:rsidR="000F19EE" w:rsidRPr="00AE75BE" w:rsidTr="00CF5132">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43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1134"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CF513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435" w:type="dxa"/>
            <w:tcBorders>
              <w:top w:val="single" w:sz="4" w:space="0" w:color="auto"/>
              <w:left w:val="single" w:sz="4" w:space="0" w:color="auto"/>
              <w:bottom w:val="single" w:sz="4" w:space="0" w:color="auto"/>
              <w:right w:val="single" w:sz="4" w:space="0" w:color="auto"/>
            </w:tcBorders>
            <w:vAlign w:val="center"/>
          </w:tcPr>
          <w:p w:rsidR="00C114CF" w:rsidRPr="00AE75BE" w:rsidRDefault="00CF5132" w:rsidP="00AE75BE">
            <w:pPr>
              <w:adjustRightInd w:val="0"/>
              <w:snapToGrid w:val="0"/>
              <w:spacing w:line="360" w:lineRule="atLeast"/>
              <w:jc w:val="left"/>
              <w:rPr>
                <w:rFonts w:asciiTheme="minorEastAsia" w:hAnsiTheme="minorEastAsia" w:cs="Times New Roman"/>
                <w:szCs w:val="21"/>
              </w:rPr>
            </w:pPr>
            <w:r w:rsidRPr="00CF5132">
              <w:rPr>
                <w:rFonts w:asciiTheme="minorEastAsia" w:hAnsiTheme="minorEastAsia" w:cs="Times New Roman" w:hint="eastAsia"/>
                <w:szCs w:val="21"/>
              </w:rPr>
              <w:t>带锁切片柜</w:t>
            </w:r>
          </w:p>
        </w:tc>
        <w:tc>
          <w:tcPr>
            <w:tcW w:w="1134"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F5132"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个</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F5132"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20</w:t>
            </w:r>
          </w:p>
        </w:tc>
        <w:tc>
          <w:tcPr>
            <w:tcW w:w="1058"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CF513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435" w:type="dxa"/>
            <w:tcBorders>
              <w:top w:val="single" w:sz="4" w:space="0" w:color="auto"/>
              <w:left w:val="single" w:sz="4" w:space="0" w:color="auto"/>
              <w:bottom w:val="single" w:sz="4" w:space="0" w:color="auto"/>
              <w:right w:val="single" w:sz="4" w:space="0" w:color="auto"/>
            </w:tcBorders>
            <w:vAlign w:val="center"/>
          </w:tcPr>
          <w:p w:rsidR="00C114CF" w:rsidRPr="00AE75BE" w:rsidRDefault="00CF5132" w:rsidP="00AE75BE">
            <w:pPr>
              <w:adjustRightInd w:val="0"/>
              <w:snapToGrid w:val="0"/>
              <w:spacing w:line="360" w:lineRule="atLeast"/>
              <w:jc w:val="left"/>
              <w:rPr>
                <w:rFonts w:asciiTheme="minorEastAsia" w:hAnsiTheme="minorEastAsia" w:cs="Times New Roman"/>
                <w:szCs w:val="21"/>
              </w:rPr>
            </w:pPr>
            <w:r w:rsidRPr="00CF5132">
              <w:rPr>
                <w:rFonts w:asciiTheme="minorEastAsia" w:hAnsiTheme="minorEastAsia" w:cs="Times New Roman" w:hint="eastAsia"/>
                <w:szCs w:val="21"/>
              </w:rPr>
              <w:t>带锁蜡块柜</w:t>
            </w:r>
          </w:p>
        </w:tc>
        <w:tc>
          <w:tcPr>
            <w:tcW w:w="1134"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个</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F5132"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20</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CF5132">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CF5132">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CF5132">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CF5132">
        <w:rPr>
          <w:rFonts w:ascii="宋体" w:eastAsia="宋体" w:hAnsi="宋体" w:cs="Times New Roman" w:hint="eastAsia"/>
          <w:kern w:val="0"/>
          <w:sz w:val="24"/>
          <w:szCs w:val="24"/>
          <w:u w:val="single"/>
        </w:rPr>
        <w:t>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F5132">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CF5132">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CB3C18">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050C62">
        <w:rPr>
          <w:rFonts w:ascii="宋体" w:eastAsia="宋体" w:hAnsi="宋体" w:cs="Times New Roman" w:hint="eastAsia"/>
          <w:kern w:val="0"/>
          <w:sz w:val="24"/>
          <w:szCs w:val="24"/>
        </w:rPr>
        <w:t>7</w:t>
      </w:r>
      <w:r>
        <w:rPr>
          <w:rFonts w:ascii="宋体" w:eastAsia="宋体" w:hAnsi="宋体" w:cs="Times New Roman" w:hint="eastAsia"/>
          <w:kern w:val="0"/>
          <w:sz w:val="24"/>
          <w:szCs w:val="24"/>
        </w:rPr>
        <w:t>月2</w:t>
      </w:r>
      <w:r w:rsidR="00050C62">
        <w:rPr>
          <w:rFonts w:ascii="宋体" w:eastAsia="宋体" w:hAnsi="宋体" w:cs="Times New Roman" w:hint="eastAsia"/>
          <w:kern w:val="0"/>
          <w:sz w:val="24"/>
          <w:szCs w:val="24"/>
        </w:rPr>
        <w:t>8</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050C62" w:rsidP="00DA402D">
            <w:pPr>
              <w:adjustRightInd w:val="0"/>
              <w:snapToGrid w:val="0"/>
              <w:spacing w:line="360" w:lineRule="atLeast"/>
              <w:jc w:val="left"/>
              <w:rPr>
                <w:rFonts w:asciiTheme="minorEastAsia" w:hAnsiTheme="minorEastAsia" w:cs="Times New Roman"/>
                <w:szCs w:val="21"/>
              </w:rPr>
            </w:pPr>
            <w:r w:rsidRPr="00050C62">
              <w:rPr>
                <w:rFonts w:asciiTheme="minorEastAsia" w:hAnsiTheme="minorEastAsia" w:cs="Times New Roman" w:hint="eastAsia"/>
                <w:szCs w:val="21"/>
              </w:rPr>
              <w:t>带锁切片柜</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050C62"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个</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050C62"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20</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050C62" w:rsidP="00DA402D">
            <w:pPr>
              <w:adjustRightInd w:val="0"/>
              <w:snapToGrid w:val="0"/>
              <w:spacing w:line="360" w:lineRule="atLeast"/>
              <w:jc w:val="left"/>
              <w:rPr>
                <w:rFonts w:asciiTheme="minorEastAsia" w:hAnsiTheme="minorEastAsia" w:cs="Times New Roman"/>
                <w:szCs w:val="21"/>
              </w:rPr>
            </w:pPr>
            <w:r w:rsidRPr="00050C62">
              <w:rPr>
                <w:rFonts w:asciiTheme="minorEastAsia" w:hAnsiTheme="minorEastAsia" w:cs="Times New Roman" w:hint="eastAsia"/>
                <w:szCs w:val="21"/>
              </w:rPr>
              <w:t>带锁蜡块柜</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个</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050C62"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r w:rsidR="006A10C1" w:rsidRPr="00DA402D">
              <w:rPr>
                <w:rFonts w:asciiTheme="minorEastAsia" w:hAnsiTheme="minorEastAsia" w:cs="Times New Roman" w:hint="eastAsia"/>
                <w:szCs w:val="21"/>
              </w:rPr>
              <w:t>0</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3C66B1" w:rsidP="003C66B1">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w:t>
      </w:r>
      <w:r w:rsidR="00807A6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1</w:t>
      </w:r>
      <w:r w:rsidR="00807A68" w:rsidRPr="00E016D8">
        <w:rPr>
          <w:rFonts w:asciiTheme="minorEastAsia" w:hAnsiTheme="minorEastAsia" w:cs="Times New Roman" w:hint="eastAsia"/>
          <w:kern w:val="0"/>
          <w:sz w:val="24"/>
          <w:szCs w:val="24"/>
        </w:rPr>
        <w:t>)</w:t>
      </w:r>
      <w:r w:rsidR="00807A68" w:rsidRPr="005F680F">
        <w:rPr>
          <w:rFonts w:asciiTheme="minorEastAsia" w:hAnsiTheme="minorEastAsia" w:cs="Times New Roman" w:hint="eastAsia"/>
          <w:kern w:val="0"/>
          <w:sz w:val="24"/>
          <w:szCs w:val="24"/>
        </w:rPr>
        <w:t>生产企业营业执照（进口产品需提供国内总代理营业执照）</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C66B1">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3C66B1">
        <w:rPr>
          <w:rFonts w:asciiTheme="minorEastAsia" w:hAnsiTheme="minorEastAsia" w:cs="Times New Roman" w:hint="eastAsia"/>
          <w:kern w:val="0"/>
          <w:sz w:val="24"/>
          <w:szCs w:val="24"/>
        </w:rPr>
        <w:t>3</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C66B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w:t>
      </w:r>
      <w:r w:rsidR="000F19EE" w:rsidRPr="00A829B8">
        <w:rPr>
          <w:rFonts w:ascii="宋体" w:eastAsia="宋体" w:hAnsi="宋体" w:cs="Times New Roman" w:hint="eastAsia"/>
          <w:kern w:val="0"/>
          <w:sz w:val="24"/>
          <w:szCs w:val="24"/>
        </w:rPr>
        <w:lastRenderedPageBreak/>
        <w:t>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w:t>
      </w:r>
      <w:r w:rsidR="000F19EE" w:rsidRPr="00A829B8">
        <w:rPr>
          <w:rFonts w:ascii="宋体" w:eastAsia="宋体" w:hAnsi="宋体" w:cs="Times New Roman" w:hint="eastAsia"/>
          <w:kern w:val="0"/>
          <w:sz w:val="24"/>
          <w:szCs w:val="24"/>
          <w:lang w:val="zh-CN"/>
        </w:rPr>
        <w:lastRenderedPageBreak/>
        <w:t>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C66B1"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C66B1"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9</w:t>
            </w:r>
            <w:r w:rsidR="0039032C" w:rsidRPr="004359C8">
              <w:rPr>
                <w:rFonts w:ascii="宋体" w:eastAsia="宋体" w:hAnsi="宋体" w:cs="宋体" w:hint="eastAsia"/>
                <w:kern w:val="0"/>
                <w:szCs w:val="21"/>
              </w:rPr>
              <w:t>.</w:t>
            </w:r>
            <w:r w:rsidR="0039032C">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C66B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w:t>
            </w:r>
            <w:r w:rsidR="003C66B1">
              <w:rPr>
                <w:rFonts w:ascii="宋体" w:eastAsia="宋体" w:hAnsi="宋体" w:cs="宋体" w:hint="eastAsia"/>
                <w:kern w:val="0"/>
                <w:szCs w:val="21"/>
              </w:rPr>
              <w:t>0</w:t>
            </w:r>
            <w:r>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3C66B1" w:rsidRDefault="003C66B1" w:rsidP="007C0CB8">
      <w:pPr>
        <w:adjustRightInd w:val="0"/>
        <w:snapToGrid w:val="0"/>
        <w:spacing w:line="440" w:lineRule="exact"/>
        <w:rPr>
          <w:rFonts w:ascii="黑体" w:eastAsia="黑体" w:hAnsi="黑体" w:cs="Times New Roman"/>
          <w:kern w:val="0"/>
          <w:sz w:val="32"/>
          <w:szCs w:val="32"/>
        </w:rPr>
      </w:pPr>
    </w:p>
    <w:p w:rsidR="003C66B1" w:rsidRDefault="003C66B1">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CF513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CF513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CF513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CF513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CF513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CF513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CF513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CF5132">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960590">
              <w:rPr>
                <w:rFonts w:ascii="宋体" w:eastAsia="宋体" w:hAnsi="宋体" w:cs="Times New Roman" w:hint="eastAsia"/>
                <w:bCs/>
                <w:spacing w:val="48"/>
                <w:kern w:val="0"/>
                <w:szCs w:val="21"/>
                <w:fitText w:val="1170" w:id="-2072787200"/>
              </w:rPr>
              <w:t>单位名</w:t>
            </w:r>
            <w:r w:rsidRPr="00960590">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99"/>
              </w:rPr>
              <w:t>单位名</w:t>
            </w:r>
            <w:r w:rsidRPr="00960590">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12"/>
                <w:kern w:val="0"/>
                <w:szCs w:val="21"/>
                <w:fitText w:val="1170" w:id="-2072787198"/>
              </w:rPr>
              <w:t>法定代表</w:t>
            </w:r>
            <w:r w:rsidRPr="00960590">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12"/>
                <w:kern w:val="0"/>
                <w:szCs w:val="21"/>
                <w:fitText w:val="1170" w:id="-2072787197"/>
              </w:rPr>
              <w:t>法定代表</w:t>
            </w:r>
            <w:r w:rsidRPr="00960590">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12"/>
                <w:kern w:val="0"/>
                <w:szCs w:val="21"/>
                <w:fitText w:val="1170" w:id="-2072787196"/>
              </w:rPr>
              <w:t>委托代理</w:t>
            </w:r>
            <w:r w:rsidRPr="00960590">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12"/>
                <w:kern w:val="0"/>
                <w:szCs w:val="21"/>
                <w:fitText w:val="1170" w:id="-2072787195"/>
              </w:rPr>
              <w:t>委托代理</w:t>
            </w:r>
            <w:r w:rsidRPr="00960590">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120"/>
                <w:kern w:val="0"/>
                <w:szCs w:val="21"/>
                <w:fitText w:val="1170" w:id="-2072787194"/>
              </w:rPr>
              <w:t>联系</w:t>
            </w:r>
            <w:r w:rsidRPr="00960590">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120"/>
                <w:kern w:val="0"/>
                <w:szCs w:val="21"/>
                <w:fitText w:val="1170" w:id="-2072787193"/>
              </w:rPr>
              <w:t>联系</w:t>
            </w:r>
            <w:r w:rsidRPr="00960590">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92"/>
              </w:rPr>
              <w:t>联系电</w:t>
            </w:r>
            <w:r w:rsidRPr="00960590">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91"/>
              </w:rPr>
              <w:t>联系电</w:t>
            </w:r>
            <w:r w:rsidRPr="00960590">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90"/>
              </w:rPr>
              <w:t>通讯地</w:t>
            </w:r>
            <w:r w:rsidRPr="00960590">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89"/>
              </w:rPr>
              <w:t>通讯地</w:t>
            </w:r>
            <w:r w:rsidRPr="00960590">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88"/>
              </w:rPr>
              <w:t>邮政编</w:t>
            </w:r>
            <w:r w:rsidRPr="00960590">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87"/>
              </w:rPr>
              <w:t>邮政编</w:t>
            </w:r>
            <w:r w:rsidRPr="00960590">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86"/>
              </w:rPr>
              <w:t>付款单</w:t>
            </w:r>
            <w:r w:rsidRPr="00960590">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85"/>
              </w:rPr>
              <w:t>开户名</w:t>
            </w:r>
            <w:r w:rsidRPr="00960590">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84"/>
              </w:rPr>
              <w:t>开户银</w:t>
            </w:r>
            <w:r w:rsidRPr="00960590">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200"/>
              </w:rPr>
              <w:t>开户银</w:t>
            </w:r>
            <w:r w:rsidRPr="00960590">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99"/>
              </w:rPr>
              <w:t>银行账</w:t>
            </w:r>
            <w:r w:rsidRPr="00960590">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60590">
              <w:rPr>
                <w:rFonts w:ascii="宋体" w:eastAsia="宋体" w:hAnsi="宋体" w:cs="Times New Roman" w:hint="eastAsia"/>
                <w:bCs/>
                <w:spacing w:val="48"/>
                <w:kern w:val="0"/>
                <w:szCs w:val="21"/>
                <w:fitText w:val="1170" w:id="-2072787198"/>
              </w:rPr>
              <w:t>银行账</w:t>
            </w:r>
            <w:r w:rsidRPr="00960590">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CB3C18">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CB3C18">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CB3C18">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CB3C18">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CD630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F5132" w:rsidRPr="00934050" w:rsidRDefault="00CF513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CD630E" w:rsidP="00C37A4A">
      <w:pPr>
        <w:ind w:firstLine="573"/>
        <w:rPr>
          <w:rFonts w:asciiTheme="minorEastAsia" w:hAnsiTheme="minorEastAsia" w:cs="Times New Roman"/>
          <w:kern w:val="0"/>
          <w:sz w:val="28"/>
          <w:szCs w:val="28"/>
        </w:rPr>
      </w:pPr>
      <w:r w:rsidRPr="00CD630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D630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F5132" w:rsidRPr="00934050" w:rsidRDefault="00CF513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8A25A4" w:rsidRPr="008A25A4" w:rsidRDefault="008A25A4" w:rsidP="00292C2D">
      <w:pPr>
        <w:adjustRightInd w:val="0"/>
        <w:snapToGrid w:val="0"/>
        <w:spacing w:afterLines="50" w:line="360" w:lineRule="atLeast"/>
        <w:jc w:val="center"/>
        <w:rPr>
          <w:rFonts w:ascii="宋体" w:eastAsia="宋体" w:hAnsi="宋体" w:cs="宋体" w:hint="eastAsia"/>
          <w:bCs/>
          <w:kern w:val="0"/>
          <w:sz w:val="32"/>
          <w:szCs w:val="32"/>
        </w:rPr>
      </w:pPr>
      <w:r w:rsidRPr="008A25A4">
        <w:rPr>
          <w:rFonts w:ascii="宋体" w:eastAsia="宋体" w:hAnsi="宋体" w:cs="宋体" w:hint="eastAsia"/>
          <w:bCs/>
          <w:kern w:val="0"/>
          <w:sz w:val="32"/>
          <w:szCs w:val="32"/>
        </w:rPr>
        <w:t>带锁切片柜</w:t>
      </w:r>
      <w:r w:rsidRPr="00292C2D">
        <w:rPr>
          <w:rFonts w:ascii="宋体" w:hAnsi="宋体" w:cs="宋体" w:hint="eastAsia"/>
          <w:bCs/>
          <w:kern w:val="0"/>
          <w:sz w:val="32"/>
          <w:szCs w:val="32"/>
        </w:rPr>
        <w:t>技术要求</w:t>
      </w:r>
      <w:r w:rsidR="00A74755" w:rsidRPr="008A25A4">
        <w:rPr>
          <w:rFonts w:ascii="宋体" w:eastAsia="宋体" w:hAnsi="宋体" w:cs="宋体" w:hint="eastAsia"/>
          <w:bCs/>
          <w:kern w:val="0"/>
          <w:sz w:val="32"/>
          <w:szCs w:val="32"/>
        </w:rPr>
        <w:t xml:space="preserve">   </w:t>
      </w:r>
    </w:p>
    <w:tbl>
      <w:tblPr>
        <w:tblW w:w="0" w:type="auto"/>
        <w:jc w:val="center"/>
        <w:tblLayout w:type="fixed"/>
        <w:tblLook w:val="0000"/>
      </w:tblPr>
      <w:tblGrid>
        <w:gridCol w:w="832"/>
        <w:gridCol w:w="2551"/>
        <w:gridCol w:w="3969"/>
        <w:gridCol w:w="1170"/>
      </w:tblGrid>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序号</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技术和性能参数名称</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技术参数和性能要求</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备注</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设备使用需求</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 xml:space="preserve">　</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1.1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设备用途</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hint="eastAsia"/>
                <w:kern w:val="0"/>
              </w:rPr>
            </w:pPr>
            <w:r w:rsidRPr="008A25A4">
              <w:rPr>
                <w:rFonts w:ascii="宋体" w:eastAsia="宋体" w:hAnsi="宋体" w:cs="宋体"/>
                <w:kern w:val="0"/>
              </w:rPr>
              <w:t>主要用于组织</w:t>
            </w:r>
            <w:r w:rsidRPr="008A25A4">
              <w:rPr>
                <w:rFonts w:ascii="宋体" w:eastAsia="宋体" w:hAnsi="宋体" w:cs="宋体" w:hint="eastAsia"/>
                <w:kern w:val="0"/>
              </w:rPr>
              <w:t>切片</w:t>
            </w:r>
            <w:r w:rsidRPr="008A25A4">
              <w:rPr>
                <w:rFonts w:ascii="宋体" w:eastAsia="宋体" w:hAnsi="宋体" w:cs="宋体"/>
                <w:kern w:val="0"/>
              </w:rPr>
              <w:t>的存放</w:t>
            </w:r>
            <w:r w:rsidRPr="008A25A4">
              <w:rPr>
                <w:rFonts w:ascii="宋体" w:eastAsia="宋体" w:hAnsi="宋体" w:cs="宋体" w:hint="eastAsia"/>
                <w:kern w:val="0"/>
              </w:rPr>
              <w:t>及</w:t>
            </w:r>
            <w:r w:rsidRPr="008A25A4">
              <w:rPr>
                <w:rFonts w:ascii="宋体" w:eastAsia="宋体" w:hAnsi="宋体" w:cs="宋体"/>
                <w:kern w:val="0"/>
              </w:rPr>
              <w:t>查阅。</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Pr="008A25A4" w:rsidRDefault="008A25A4" w:rsidP="008A25A4">
            <w:pPr>
              <w:widowControl/>
              <w:adjustRightInd w:val="0"/>
              <w:snapToGrid w:val="0"/>
              <w:spacing w:line="360" w:lineRule="atLeast"/>
              <w:jc w:val="center"/>
              <w:rPr>
                <w:rFonts w:ascii="宋体" w:eastAsia="宋体" w:hAnsi="宋体" w:cs="宋体"/>
                <w:b/>
                <w:bCs/>
                <w:kern w:val="0"/>
              </w:rPr>
            </w:pPr>
            <w:r w:rsidRPr="008A25A4">
              <w:rPr>
                <w:rFonts w:ascii="宋体" w:eastAsia="宋体" w:hAnsi="宋体" w:cs="宋体" w:hint="eastAsia"/>
                <w:b/>
                <w:bCs/>
                <w:kern w:val="0"/>
              </w:rPr>
              <w:t>2</w:t>
            </w:r>
          </w:p>
        </w:tc>
        <w:tc>
          <w:tcPr>
            <w:tcW w:w="2551" w:type="dxa"/>
            <w:tcBorders>
              <w:top w:val="single" w:sz="4" w:space="0" w:color="auto"/>
              <w:left w:val="nil"/>
              <w:bottom w:val="single" w:sz="4" w:space="0" w:color="auto"/>
              <w:right w:val="single" w:sz="4" w:space="0" w:color="auto"/>
            </w:tcBorders>
            <w:vAlign w:val="center"/>
          </w:tcPr>
          <w:p w:rsidR="008A25A4" w:rsidRPr="008A25A4" w:rsidRDefault="008A25A4" w:rsidP="008A25A4">
            <w:pPr>
              <w:widowControl/>
              <w:adjustRightInd w:val="0"/>
              <w:snapToGrid w:val="0"/>
              <w:spacing w:line="360" w:lineRule="atLeast"/>
              <w:jc w:val="center"/>
              <w:rPr>
                <w:rFonts w:ascii="宋体" w:eastAsia="宋体" w:hAnsi="宋体" w:cs="宋体" w:hint="eastAsia"/>
                <w:b/>
                <w:bCs/>
                <w:kern w:val="0"/>
              </w:rPr>
            </w:pPr>
            <w:r w:rsidRPr="008A25A4">
              <w:rPr>
                <w:rFonts w:ascii="宋体" w:eastAsia="宋体" w:hAnsi="宋体" w:cs="宋体" w:hint="eastAsia"/>
                <w:b/>
                <w:bCs/>
                <w:kern w:val="0"/>
              </w:rPr>
              <w:t>主要技术参数</w:t>
            </w:r>
          </w:p>
          <w:p w:rsidR="008A25A4" w:rsidRPr="008A25A4" w:rsidRDefault="008A25A4" w:rsidP="008A25A4">
            <w:pPr>
              <w:widowControl/>
              <w:adjustRightInd w:val="0"/>
              <w:snapToGrid w:val="0"/>
              <w:spacing w:line="360" w:lineRule="atLeast"/>
              <w:jc w:val="center"/>
              <w:rPr>
                <w:rFonts w:ascii="宋体" w:eastAsia="宋体" w:hAnsi="宋体" w:cs="宋体"/>
                <w:b/>
                <w:bCs/>
                <w:kern w:val="0"/>
              </w:rPr>
            </w:pPr>
            <w:r w:rsidRPr="008A25A4">
              <w:rPr>
                <w:rFonts w:ascii="宋体" w:eastAsia="宋体" w:hAnsi="宋体" w:cs="宋体" w:hint="eastAsia"/>
                <w:b/>
                <w:bCs/>
                <w:kern w:val="0"/>
              </w:rPr>
              <w:t>（一行只写一个参数）</w:t>
            </w:r>
          </w:p>
        </w:tc>
        <w:tc>
          <w:tcPr>
            <w:tcW w:w="3969"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★参数1</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Times New Roman" w:hint="eastAsia"/>
              </w:rPr>
              <w:t>抽屉内有金属分隔条，便于存档。抽屉内置暗锁，防滑功能。每组存放切片60000张以上。</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2.2</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★参数2</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b/>
                <w:kern w:val="0"/>
              </w:rPr>
            </w:pPr>
            <w:r>
              <w:rPr>
                <w:rFonts w:ascii="宋体" w:eastAsia="宋体" w:hAnsi="宋体" w:cs="Times New Roman" w:hint="eastAsia"/>
              </w:rPr>
              <w:t>每大节均带门带锁,锁具使用互开锁。柜体表面需作防氧化、放生锈处理</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2.3</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参数3</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柜体采用</w:t>
            </w:r>
            <w:r>
              <w:rPr>
                <w:rFonts w:ascii="宋体" w:eastAsia="宋体" w:hAnsi="宋体" w:cs="Times New Roman" w:hint="eastAsia"/>
              </w:rPr>
              <w:t>冷轧钢板。</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2.4</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参数4</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Times New Roman" w:hint="eastAsia"/>
              </w:rPr>
              <w:t>玻片专用抽进口ABS板式滑道，底部由螺母固定。</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2.5</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参数5</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Times New Roman" w:hint="eastAsia"/>
              </w:rPr>
              <w:t>拉手采用ABS镀铬。</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2.6</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参数6</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Times New Roman" w:hint="eastAsia"/>
              </w:rPr>
              <w:t>插槽：金属开模专用插槽。标鉴槽：一体化冲压成型。</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3</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hint="eastAsia"/>
                <w:b/>
                <w:bCs/>
                <w:kern w:val="0"/>
              </w:rPr>
            </w:pPr>
            <w:r>
              <w:rPr>
                <w:rFonts w:ascii="宋体" w:eastAsia="宋体" w:hAnsi="宋体" w:cs="宋体" w:hint="eastAsia"/>
                <w:b/>
                <w:bCs/>
                <w:kern w:val="0"/>
              </w:rPr>
              <w:t>配置需求</w:t>
            </w:r>
          </w:p>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（一行只写一个配置）</w:t>
            </w:r>
          </w:p>
        </w:tc>
        <w:tc>
          <w:tcPr>
            <w:tcW w:w="3969"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3.1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配置1</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rPr>
                <w:rFonts w:ascii="宋体" w:eastAsia="宋体" w:hAnsi="宋体" w:cs="宋体"/>
                <w:kern w:val="0"/>
              </w:rPr>
            </w:pPr>
            <w:r>
              <w:rPr>
                <w:rFonts w:ascii="宋体" w:eastAsia="宋体" w:hAnsi="宋体" w:cs="宋体" w:hint="eastAsia"/>
                <w:kern w:val="0"/>
              </w:rPr>
              <w:t>柜体</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3.2</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配置2</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rPr>
                <w:rFonts w:ascii="宋体" w:eastAsia="宋体" w:hAnsi="宋体" w:cs="宋体"/>
                <w:kern w:val="0"/>
              </w:rPr>
            </w:pPr>
            <w:r>
              <w:rPr>
                <w:rFonts w:ascii="宋体" w:eastAsia="宋体" w:hAnsi="宋体" w:cs="宋体" w:hint="eastAsia"/>
                <w:kern w:val="0"/>
              </w:rPr>
              <w:t>钥匙</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4</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售后服务</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 xml:space="preserve">　</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保修年限</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w:t>
            </w:r>
            <w:r>
              <w:rPr>
                <w:rFonts w:ascii="宋体" w:eastAsia="宋体" w:hAnsi="宋体" w:cs="宋体"/>
                <w:kern w:val="0"/>
              </w:rPr>
              <w:t>3</w:t>
            </w:r>
            <w:r>
              <w:rPr>
                <w:rFonts w:ascii="宋体" w:eastAsia="宋体" w:hAnsi="宋体" w:cs="宋体" w:hint="eastAsia"/>
                <w:kern w:val="0"/>
              </w:rPr>
              <w:t>年</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4.2</w:t>
            </w:r>
          </w:p>
        </w:tc>
        <w:tc>
          <w:tcPr>
            <w:tcW w:w="2551"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出现故障回应时间</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hint="eastAsia"/>
                <w:kern w:val="0"/>
              </w:rPr>
            </w:pPr>
            <w:r>
              <w:rPr>
                <w:rFonts w:ascii="宋体" w:eastAsia="宋体" w:hAnsi="宋体" w:cs="宋体" w:hint="eastAsia"/>
                <w:kern w:val="0"/>
              </w:rPr>
              <w:t>维修到达现场时间≤ 6小时（本地）</w:t>
            </w:r>
          </w:p>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维修到达现场时间≤24小时（外地）</w:t>
            </w:r>
          </w:p>
        </w:tc>
        <w:tc>
          <w:tcPr>
            <w:tcW w:w="1170"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4.3</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维修支持</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配件供应时间≥10年</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lastRenderedPageBreak/>
              <w:t>4.4</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耗材及零配件</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提供耗材及主要零配件目录（含报价）</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4.5</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维修资料</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提供详细操作手册、维修保养手册、安装手册等</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4.6</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维修工具</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提供维修专用工具1套</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4.7</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预防性维修/定期维护保养</w:t>
            </w:r>
          </w:p>
        </w:tc>
        <w:tc>
          <w:tcPr>
            <w:tcW w:w="3969"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保修期内提供定期维护保养服务</w:t>
            </w:r>
          </w:p>
        </w:tc>
        <w:tc>
          <w:tcPr>
            <w:tcW w:w="1170"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4.8</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维修密码支持</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开放</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4.9</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升级</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终身免费软件升级</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使用培训</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支持</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4.11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工程师培训</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支持</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bl>
    <w:p w:rsidR="008A25A4" w:rsidRDefault="008A25A4" w:rsidP="008A25A4">
      <w:pPr>
        <w:adjustRightInd w:val="0"/>
        <w:snapToGrid w:val="0"/>
        <w:spacing w:afterLines="50" w:line="360" w:lineRule="atLeast"/>
        <w:rPr>
          <w:rFonts w:asciiTheme="minorEastAsia" w:hAnsiTheme="minorEastAsia" w:cs="Times New Roman" w:hint="eastAsia"/>
          <w:b/>
          <w:bCs/>
          <w:sz w:val="32"/>
          <w:szCs w:val="32"/>
        </w:rPr>
      </w:pPr>
    </w:p>
    <w:p w:rsidR="002A695D" w:rsidRDefault="00292C2D" w:rsidP="00292C2D">
      <w:pPr>
        <w:adjustRightInd w:val="0"/>
        <w:snapToGrid w:val="0"/>
        <w:spacing w:afterLines="50" w:line="360" w:lineRule="atLeast"/>
        <w:jc w:val="center"/>
        <w:rPr>
          <w:rFonts w:ascii="宋体" w:hAnsi="宋体" w:cs="宋体" w:hint="eastAsia"/>
          <w:bCs/>
          <w:kern w:val="0"/>
          <w:sz w:val="32"/>
          <w:szCs w:val="32"/>
        </w:rPr>
      </w:pPr>
      <w:r w:rsidRPr="00292C2D">
        <w:rPr>
          <w:rFonts w:ascii="宋体" w:eastAsia="宋体" w:hAnsi="宋体" w:cs="宋体" w:hint="eastAsia"/>
          <w:bCs/>
          <w:kern w:val="0"/>
          <w:sz w:val="32"/>
          <w:szCs w:val="32"/>
        </w:rPr>
        <w:t>带门带锁蜡块柜</w:t>
      </w:r>
      <w:r w:rsidRPr="00292C2D">
        <w:rPr>
          <w:rFonts w:ascii="宋体" w:hAnsi="宋体" w:cs="宋体" w:hint="eastAsia"/>
          <w:bCs/>
          <w:kern w:val="0"/>
          <w:sz w:val="32"/>
          <w:szCs w:val="32"/>
        </w:rPr>
        <w:t>技术要求</w:t>
      </w:r>
    </w:p>
    <w:tbl>
      <w:tblPr>
        <w:tblW w:w="0" w:type="auto"/>
        <w:jc w:val="center"/>
        <w:tblLayout w:type="fixed"/>
        <w:tblLook w:val="0000"/>
      </w:tblPr>
      <w:tblGrid>
        <w:gridCol w:w="832"/>
        <w:gridCol w:w="2409"/>
        <w:gridCol w:w="3969"/>
        <w:gridCol w:w="1312"/>
      </w:tblGrid>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序号</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技术和性能参数名称</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技术参数和性能要求</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备注</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设备使用需求</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 xml:space="preserve">　</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1.1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设备用途</w:t>
            </w:r>
          </w:p>
        </w:tc>
        <w:tc>
          <w:tcPr>
            <w:tcW w:w="3969" w:type="dxa"/>
            <w:tcBorders>
              <w:top w:val="single" w:sz="4" w:space="0" w:color="auto"/>
              <w:left w:val="nil"/>
              <w:bottom w:val="single" w:sz="4" w:space="0" w:color="auto"/>
              <w:right w:val="single" w:sz="4" w:space="0" w:color="auto"/>
            </w:tcBorders>
            <w:shd w:val="clear" w:color="auto" w:fill="auto"/>
            <w:vAlign w:val="center"/>
          </w:tcPr>
          <w:p w:rsidR="00292C2D" w:rsidRPr="00D260F5" w:rsidRDefault="00292C2D" w:rsidP="00D260F5">
            <w:pPr>
              <w:widowControl/>
              <w:adjustRightInd w:val="0"/>
              <w:snapToGrid w:val="0"/>
              <w:spacing w:line="340" w:lineRule="atLeast"/>
              <w:jc w:val="left"/>
              <w:rPr>
                <w:rFonts w:ascii="宋体" w:eastAsia="宋体" w:hAnsi="宋体" w:cs="宋体" w:hint="eastAsia"/>
                <w:kern w:val="0"/>
                <w:szCs w:val="21"/>
              </w:rPr>
            </w:pPr>
            <w:r w:rsidRPr="00D260F5">
              <w:rPr>
                <w:rFonts w:ascii="宋体" w:eastAsia="宋体" w:hAnsi="宋体" w:cs="宋体"/>
                <w:kern w:val="0"/>
                <w:szCs w:val="21"/>
              </w:rPr>
              <w:t>主要用于组织蜡块的存放、查阅、重切及免疫组化的复诊切片。</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2</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Theme="minorEastAsia" w:hAnsiTheme="minorEastAsia" w:cs="宋体" w:hint="eastAsia"/>
                <w:b/>
                <w:bCs/>
                <w:kern w:val="0"/>
                <w:szCs w:val="21"/>
              </w:rPr>
            </w:pPr>
            <w:r w:rsidRPr="00D260F5">
              <w:rPr>
                <w:rFonts w:ascii="宋体" w:eastAsia="宋体" w:hAnsi="宋体" w:cs="宋体" w:hint="eastAsia"/>
                <w:b/>
                <w:bCs/>
                <w:kern w:val="0"/>
                <w:szCs w:val="21"/>
              </w:rPr>
              <w:t>主要技术参数</w:t>
            </w:r>
          </w:p>
          <w:p w:rsidR="00D260F5" w:rsidRPr="00D260F5" w:rsidRDefault="00D260F5"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（一行只写一个参数）</w:t>
            </w:r>
          </w:p>
        </w:tc>
        <w:tc>
          <w:tcPr>
            <w:tcW w:w="3969"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c>
          <w:tcPr>
            <w:tcW w:w="131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★参数1</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kern w:val="0"/>
                <w:szCs w:val="21"/>
              </w:rPr>
              <w:t xml:space="preserve"> </w:t>
            </w:r>
            <w:r w:rsidRPr="00D260F5">
              <w:rPr>
                <w:rFonts w:ascii="宋体" w:eastAsia="宋体" w:hAnsi="宋体" w:cs="Times New Roman" w:hint="eastAsia"/>
                <w:szCs w:val="21"/>
              </w:rPr>
              <w:t>中间有固定分隔条可灵活归类。</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Theme="minorEastAsia" w:hAnsiTheme="minorEastAsia"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2.2</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★参数2</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Times New Roman" w:hint="eastAsia"/>
                <w:szCs w:val="21"/>
              </w:rPr>
              <w:t>柜体外带门带锁，钥匙互通。表面需作防氧化、防生锈处理</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Theme="minorEastAsia" w:hAnsiTheme="minorEastAsia"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2.3</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参数3</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柜体采用</w:t>
            </w:r>
            <w:r w:rsidRPr="00D260F5">
              <w:rPr>
                <w:rFonts w:ascii="宋体" w:eastAsia="宋体" w:hAnsi="宋体" w:cs="Times New Roman" w:hint="eastAsia"/>
                <w:szCs w:val="21"/>
              </w:rPr>
              <w:t>冷轧钢板。</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2.4</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参数4</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Times New Roman" w:hint="eastAsia"/>
                <w:szCs w:val="21"/>
              </w:rPr>
              <w:t>每组可存放包埋盒蜡块16000块左右。</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2.5</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参数5</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Times New Roman" w:hint="eastAsia"/>
                <w:szCs w:val="21"/>
              </w:rPr>
              <w:t>拉手：ABS暗拉手。</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2.6</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bookmarkStart w:id="27" w:name="RANGE!B13"/>
            <w:r w:rsidRPr="00D260F5">
              <w:rPr>
                <w:rFonts w:ascii="宋体" w:eastAsia="宋体" w:hAnsi="宋体" w:cs="宋体" w:hint="eastAsia"/>
                <w:kern w:val="0"/>
                <w:szCs w:val="21"/>
              </w:rPr>
              <w:t>参数6</w:t>
            </w:r>
            <w:bookmarkEnd w:id="27"/>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b/>
                <w:kern w:val="0"/>
                <w:szCs w:val="21"/>
              </w:rPr>
            </w:pPr>
            <w:r w:rsidRPr="00D260F5">
              <w:rPr>
                <w:rFonts w:ascii="宋体" w:eastAsia="宋体" w:hAnsi="宋体" w:cs="Times New Roman" w:hint="eastAsia"/>
                <w:szCs w:val="21"/>
              </w:rPr>
              <w:t>专用插槽、标鉴槽一体化冲压成型。</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lastRenderedPageBreak/>
              <w:t>3</w:t>
            </w:r>
          </w:p>
        </w:tc>
        <w:tc>
          <w:tcPr>
            <w:tcW w:w="2409" w:type="dxa"/>
            <w:tcBorders>
              <w:top w:val="single" w:sz="4" w:space="0" w:color="auto"/>
              <w:left w:val="nil"/>
              <w:bottom w:val="single" w:sz="4" w:space="0" w:color="auto"/>
              <w:right w:val="single" w:sz="4" w:space="0" w:color="auto"/>
            </w:tcBorders>
            <w:vAlign w:val="center"/>
          </w:tcPr>
          <w:p w:rsidR="00292C2D" w:rsidRDefault="00292C2D" w:rsidP="00D260F5">
            <w:pPr>
              <w:widowControl/>
              <w:adjustRightInd w:val="0"/>
              <w:snapToGrid w:val="0"/>
              <w:spacing w:line="340" w:lineRule="atLeast"/>
              <w:jc w:val="center"/>
              <w:rPr>
                <w:rFonts w:asciiTheme="minorEastAsia" w:hAnsiTheme="minorEastAsia" w:cs="宋体" w:hint="eastAsia"/>
                <w:b/>
                <w:bCs/>
                <w:kern w:val="0"/>
                <w:szCs w:val="21"/>
              </w:rPr>
            </w:pPr>
            <w:r w:rsidRPr="00D260F5">
              <w:rPr>
                <w:rFonts w:ascii="宋体" w:eastAsia="宋体" w:hAnsi="宋体" w:cs="宋体" w:hint="eastAsia"/>
                <w:b/>
                <w:bCs/>
                <w:kern w:val="0"/>
                <w:szCs w:val="21"/>
              </w:rPr>
              <w:t>配置需求</w:t>
            </w:r>
          </w:p>
          <w:p w:rsidR="00D260F5" w:rsidRPr="00D260F5" w:rsidRDefault="00D260F5"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（一行只写一个配置）</w:t>
            </w:r>
          </w:p>
        </w:tc>
        <w:tc>
          <w:tcPr>
            <w:tcW w:w="3969"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c>
          <w:tcPr>
            <w:tcW w:w="131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3.1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配置1</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rPr>
                <w:rFonts w:ascii="宋体" w:eastAsia="宋体" w:hAnsi="宋体" w:cs="宋体"/>
                <w:kern w:val="0"/>
                <w:szCs w:val="21"/>
              </w:rPr>
            </w:pPr>
            <w:r w:rsidRPr="00D260F5">
              <w:rPr>
                <w:rFonts w:ascii="宋体" w:eastAsia="宋体" w:hAnsi="宋体" w:cs="宋体" w:hint="eastAsia"/>
                <w:kern w:val="0"/>
                <w:szCs w:val="21"/>
              </w:rPr>
              <w:t>柜体</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3.2</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配置2</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rPr>
                <w:rFonts w:ascii="宋体" w:eastAsia="宋体" w:hAnsi="宋体" w:cs="宋体"/>
                <w:kern w:val="0"/>
                <w:szCs w:val="21"/>
              </w:rPr>
            </w:pPr>
            <w:r w:rsidRPr="00D260F5">
              <w:rPr>
                <w:rFonts w:ascii="宋体" w:eastAsia="宋体" w:hAnsi="宋体" w:cs="宋体" w:hint="eastAsia"/>
                <w:kern w:val="0"/>
                <w:szCs w:val="21"/>
              </w:rPr>
              <w:t>钥匙</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4</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售后服务</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 xml:space="preserve">　</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保修年限</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w:t>
            </w:r>
            <w:r w:rsidRPr="00D260F5">
              <w:rPr>
                <w:rFonts w:ascii="宋体" w:eastAsia="宋体" w:hAnsi="宋体" w:cs="宋体"/>
                <w:kern w:val="0"/>
                <w:szCs w:val="21"/>
              </w:rPr>
              <w:t>3</w:t>
            </w:r>
            <w:r w:rsidRPr="00D260F5">
              <w:rPr>
                <w:rFonts w:ascii="宋体" w:eastAsia="宋体" w:hAnsi="宋体" w:cs="宋体" w:hint="eastAsia"/>
                <w:kern w:val="0"/>
                <w:szCs w:val="21"/>
              </w:rPr>
              <w:t>年</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4.2</w:t>
            </w:r>
          </w:p>
        </w:tc>
        <w:tc>
          <w:tcPr>
            <w:tcW w:w="2409"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出现故障回应时间</w:t>
            </w:r>
          </w:p>
        </w:tc>
        <w:tc>
          <w:tcPr>
            <w:tcW w:w="3969" w:type="dxa"/>
            <w:tcBorders>
              <w:top w:val="single" w:sz="4" w:space="0" w:color="auto"/>
              <w:left w:val="nil"/>
              <w:bottom w:val="single" w:sz="4" w:space="0" w:color="auto"/>
              <w:right w:val="single" w:sz="4" w:space="0" w:color="auto"/>
            </w:tcBorders>
            <w:vAlign w:val="center"/>
          </w:tcPr>
          <w:p w:rsidR="00292C2D" w:rsidRDefault="00292C2D" w:rsidP="00D260F5">
            <w:pPr>
              <w:widowControl/>
              <w:adjustRightInd w:val="0"/>
              <w:snapToGrid w:val="0"/>
              <w:spacing w:line="340" w:lineRule="atLeast"/>
              <w:jc w:val="left"/>
              <w:rPr>
                <w:rFonts w:asciiTheme="minorEastAsia" w:hAnsiTheme="minorEastAsia" w:cs="宋体" w:hint="eastAsia"/>
                <w:kern w:val="0"/>
                <w:szCs w:val="21"/>
              </w:rPr>
            </w:pPr>
            <w:r w:rsidRPr="00D260F5">
              <w:rPr>
                <w:rFonts w:ascii="宋体" w:eastAsia="宋体" w:hAnsi="宋体" w:cs="宋体" w:hint="eastAsia"/>
                <w:kern w:val="0"/>
                <w:szCs w:val="21"/>
              </w:rPr>
              <w:t>维修到达现场时间≤ 6小时（本地）</w:t>
            </w:r>
          </w:p>
          <w:p w:rsidR="00D260F5" w:rsidRPr="00D260F5" w:rsidRDefault="00D260F5"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维修到达现场时间≤24小时（外地）</w:t>
            </w:r>
          </w:p>
        </w:tc>
        <w:tc>
          <w:tcPr>
            <w:tcW w:w="131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4.3</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维修支持</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配件供应时间≥10年</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4.4</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耗材及零配件</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提供耗材及主要零配件目录（含报价）</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4.5</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维修资料</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提供详细操作手册、维修保养手册、安装手册等</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4.6</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维修工具</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提供维修专用工具1套</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4.7</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预防性维修</w:t>
            </w:r>
            <w:r w:rsidR="00D260F5" w:rsidRPr="00D260F5">
              <w:rPr>
                <w:rFonts w:ascii="宋体" w:eastAsia="宋体" w:hAnsi="宋体" w:cs="宋体" w:hint="eastAsia"/>
                <w:kern w:val="0"/>
                <w:szCs w:val="21"/>
              </w:rPr>
              <w:t>/定期维护保养</w:t>
            </w:r>
          </w:p>
        </w:tc>
        <w:tc>
          <w:tcPr>
            <w:tcW w:w="3969"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保修期内提供定期维护保养服务</w:t>
            </w:r>
          </w:p>
        </w:tc>
        <w:tc>
          <w:tcPr>
            <w:tcW w:w="131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4.8</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维修密码支持</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开放</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4.9</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升级</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终身免费软件升级</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使用培训</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支持</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4.11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工程师培训</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支持</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bl>
    <w:p w:rsidR="00292C2D" w:rsidRPr="00292C2D" w:rsidRDefault="00292C2D" w:rsidP="00292C2D">
      <w:pPr>
        <w:adjustRightInd w:val="0"/>
        <w:snapToGrid w:val="0"/>
        <w:spacing w:afterLines="50" w:line="360" w:lineRule="atLeast"/>
        <w:rPr>
          <w:sz w:val="32"/>
          <w:szCs w:val="32"/>
        </w:rPr>
      </w:pPr>
    </w:p>
    <w:sectPr w:rsidR="00292C2D" w:rsidRPr="00292C2D"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590" w:rsidRDefault="00960590" w:rsidP="00156746">
      <w:r>
        <w:separator/>
      </w:r>
    </w:p>
  </w:endnote>
  <w:endnote w:type="continuationSeparator" w:id="0">
    <w:p w:rsidR="00960590" w:rsidRDefault="0096059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Pr="00EB77AB" w:rsidRDefault="00CF5132">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A25A4">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Pr="00EB77AB" w:rsidRDefault="00CF5132">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A25A4">
      <w:rPr>
        <w:rStyle w:val="a7"/>
        <w:noProof/>
        <w:sz w:val="24"/>
        <w:szCs w:val="24"/>
      </w:rPr>
      <w:t>28</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Pr="00EB77AB" w:rsidRDefault="00CF5132">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A25A4">
      <w:rPr>
        <w:rStyle w:val="a7"/>
        <w:noProof/>
        <w:sz w:val="24"/>
        <w:szCs w:val="24"/>
      </w:rPr>
      <w:t>58</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590" w:rsidRDefault="00960590" w:rsidP="00156746">
      <w:r>
        <w:separator/>
      </w:r>
    </w:p>
  </w:footnote>
  <w:footnote w:type="continuationSeparator" w:id="0">
    <w:p w:rsidR="00960590" w:rsidRDefault="0096059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sz w:val="21"/>
        <w:szCs w:val="21"/>
      </w:rPr>
    </w:pPr>
  </w:p>
  <w:p w:rsidR="00CF5132" w:rsidRDefault="00CF5132">
    <w:pPr>
      <w:pStyle w:val="a4"/>
      <w:jc w:val="both"/>
      <w:rPr>
        <w:rFonts w:ascii="楷体_GB2312" w:eastAsia="楷体_GB2312"/>
        <w:sz w:val="21"/>
        <w:szCs w:val="21"/>
      </w:rPr>
    </w:pPr>
  </w:p>
  <w:p w:rsidR="00CF5132" w:rsidRPr="006A13FB" w:rsidRDefault="00CF513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sz w:val="21"/>
        <w:szCs w:val="21"/>
      </w:rPr>
    </w:pPr>
  </w:p>
  <w:p w:rsidR="00CF5132" w:rsidRDefault="00CF5132">
    <w:pPr>
      <w:pStyle w:val="a4"/>
      <w:jc w:val="both"/>
      <w:rPr>
        <w:rFonts w:ascii="楷体_GB2312" w:eastAsia="楷体_GB2312"/>
        <w:sz w:val="21"/>
        <w:szCs w:val="21"/>
      </w:rPr>
    </w:pPr>
  </w:p>
  <w:p w:rsidR="00CF5132" w:rsidRPr="006A13FB" w:rsidRDefault="00CF513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sz w:val="21"/>
        <w:szCs w:val="21"/>
      </w:rPr>
    </w:pPr>
  </w:p>
  <w:p w:rsidR="00CF5132" w:rsidRDefault="00CF5132">
    <w:pPr>
      <w:pStyle w:val="a4"/>
      <w:jc w:val="both"/>
      <w:rPr>
        <w:rFonts w:ascii="楷体_GB2312" w:eastAsia="楷体_GB2312"/>
        <w:sz w:val="21"/>
        <w:szCs w:val="21"/>
      </w:rPr>
    </w:pPr>
  </w:p>
  <w:p w:rsidR="00CF5132" w:rsidRPr="006A13FB" w:rsidRDefault="00CF513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Pr="006A13FB" w:rsidRDefault="00CF513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sz w:val="21"/>
        <w:szCs w:val="21"/>
      </w:rPr>
    </w:pPr>
  </w:p>
  <w:p w:rsidR="00CF5132" w:rsidRDefault="00CF5132">
    <w:pPr>
      <w:pStyle w:val="a4"/>
      <w:jc w:val="both"/>
      <w:rPr>
        <w:rFonts w:ascii="楷体_GB2312" w:eastAsia="楷体_GB2312"/>
        <w:sz w:val="21"/>
        <w:szCs w:val="21"/>
      </w:rPr>
    </w:pPr>
  </w:p>
  <w:p w:rsidR="00CF5132" w:rsidRPr="006A13FB" w:rsidRDefault="00CF5132">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bCs/>
        <w:sz w:val="21"/>
        <w:szCs w:val="21"/>
      </w:rPr>
    </w:pPr>
  </w:p>
  <w:p w:rsidR="00CF5132" w:rsidRDefault="00CF5132">
    <w:pPr>
      <w:pStyle w:val="a4"/>
      <w:jc w:val="both"/>
      <w:rPr>
        <w:rFonts w:ascii="楷体_GB2312" w:eastAsia="楷体_GB2312"/>
        <w:bCs/>
        <w:sz w:val="21"/>
        <w:szCs w:val="21"/>
      </w:rPr>
    </w:pPr>
  </w:p>
  <w:p w:rsidR="00CF5132" w:rsidRPr="006A13FB" w:rsidRDefault="00CF5132">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bCs/>
        <w:sz w:val="21"/>
        <w:szCs w:val="21"/>
      </w:rPr>
    </w:pPr>
  </w:p>
  <w:p w:rsidR="00CF5132" w:rsidRDefault="00CF5132">
    <w:pPr>
      <w:pStyle w:val="a4"/>
      <w:jc w:val="both"/>
      <w:rPr>
        <w:rFonts w:ascii="楷体_GB2312" w:eastAsia="楷体_GB2312"/>
        <w:bCs/>
        <w:sz w:val="21"/>
        <w:szCs w:val="21"/>
      </w:rPr>
    </w:pPr>
  </w:p>
  <w:p w:rsidR="00CF5132" w:rsidRPr="00635860" w:rsidRDefault="00CF513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bCs/>
        <w:sz w:val="21"/>
        <w:szCs w:val="21"/>
      </w:rPr>
    </w:pPr>
  </w:p>
  <w:p w:rsidR="00CF5132" w:rsidRDefault="00CF5132">
    <w:pPr>
      <w:pStyle w:val="a4"/>
      <w:jc w:val="both"/>
      <w:rPr>
        <w:rFonts w:ascii="楷体_GB2312" w:eastAsia="楷体_GB2312"/>
        <w:bCs/>
        <w:sz w:val="21"/>
        <w:szCs w:val="21"/>
      </w:rPr>
    </w:pPr>
  </w:p>
  <w:p w:rsidR="00CF5132" w:rsidRPr="00635860" w:rsidRDefault="00CF513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0C6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92C2D"/>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66B1"/>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7F7A1C"/>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25A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60590"/>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B3C18"/>
    <w:rsid w:val="00CC1FAE"/>
    <w:rsid w:val="00CD3A99"/>
    <w:rsid w:val="00CD46E0"/>
    <w:rsid w:val="00CD630E"/>
    <w:rsid w:val="00CE4AC8"/>
    <w:rsid w:val="00CE66D3"/>
    <w:rsid w:val="00CF5132"/>
    <w:rsid w:val="00D12374"/>
    <w:rsid w:val="00D12ABC"/>
    <w:rsid w:val="00D1746D"/>
    <w:rsid w:val="00D21D08"/>
    <w:rsid w:val="00D260F5"/>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07FBF"/>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64725"/>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8C6B-05B3-4077-939D-F1B3FEA3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7744</TotalTime>
  <Pages>1</Pages>
  <Words>4945</Words>
  <Characters>28193</Characters>
  <Application>Microsoft Office Word</Application>
  <DocSecurity>0</DocSecurity>
  <Lines>234</Lines>
  <Paragraphs>66</Paragraphs>
  <ScaleCrop>false</ScaleCrop>
  <Company>china</Company>
  <LinksUpToDate>false</LinksUpToDate>
  <CharactersWithSpaces>33072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371</cp:revision>
  <cp:lastPrinted>2020-07-27T08:52:00Z</cp:lastPrinted>
  <dcterms:created xsi:type="dcterms:W3CDTF">2016-06-29T06:49:00Z</dcterms:created>
  <dcterms:modified xsi:type="dcterms:W3CDTF">2020-07-27T08:52:00Z</dcterms:modified>
</cp:coreProperties>
</file>