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97" w:rsidRDefault="00D53C97">
      <w:pPr>
        <w:rPr>
          <w:rFonts w:ascii="Times New Roman" w:eastAsia="华文中宋" w:hAnsi="Times New Roman" w:cs="Times New Roman"/>
          <w:kern w:val="0"/>
          <w:sz w:val="36"/>
          <w:szCs w:val="36"/>
        </w:rPr>
      </w:pPr>
    </w:p>
    <w:p w:rsidR="00D53C97" w:rsidRDefault="00D53C97">
      <w:pPr>
        <w:rPr>
          <w:rFonts w:ascii="Times New Roman" w:eastAsia="宋体" w:hAnsi="Times New Roman" w:cs="Times New Roman"/>
          <w:kern w:val="0"/>
          <w:sz w:val="36"/>
          <w:szCs w:val="36"/>
        </w:rPr>
      </w:pPr>
    </w:p>
    <w:p w:rsidR="00D53C97" w:rsidRDefault="00D53C97">
      <w:pPr>
        <w:rPr>
          <w:rFonts w:ascii="Times New Roman" w:eastAsia="宋体" w:hAnsi="Times New Roman" w:cs="Times New Roman"/>
          <w:kern w:val="0"/>
          <w:sz w:val="36"/>
          <w:szCs w:val="36"/>
        </w:rPr>
      </w:pPr>
    </w:p>
    <w:p w:rsidR="00D53C97" w:rsidRDefault="00D53C97">
      <w:pPr>
        <w:rPr>
          <w:rFonts w:ascii="Times New Roman" w:eastAsia="方正小标宋简体" w:hAnsi="Times New Roman" w:cs="Times New Roman"/>
          <w:kern w:val="0"/>
          <w:sz w:val="36"/>
          <w:szCs w:val="36"/>
        </w:rPr>
      </w:pPr>
    </w:p>
    <w:p w:rsidR="00D53C97" w:rsidRDefault="00B81269">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D53C97" w:rsidRDefault="00D53C97">
      <w:pPr>
        <w:rPr>
          <w:rFonts w:ascii="Times New Roman" w:eastAsia="华文中宋" w:hAnsi="Times New Roman" w:cs="Times New Roman"/>
          <w:kern w:val="0"/>
          <w:sz w:val="36"/>
          <w:szCs w:val="36"/>
        </w:rPr>
      </w:pPr>
    </w:p>
    <w:p w:rsidR="00D53C97" w:rsidRDefault="00D53C97">
      <w:pPr>
        <w:rPr>
          <w:rFonts w:ascii="Times New Roman" w:eastAsia="华文中宋" w:hAnsi="Times New Roman" w:cs="Times New Roman"/>
          <w:kern w:val="0"/>
          <w:sz w:val="36"/>
          <w:szCs w:val="36"/>
        </w:rPr>
      </w:pPr>
    </w:p>
    <w:p w:rsidR="00D53C97" w:rsidRDefault="00D53C97">
      <w:pPr>
        <w:rPr>
          <w:rFonts w:ascii="Times New Roman" w:eastAsia="华文中宋" w:hAnsi="Times New Roman" w:cs="Times New Roman"/>
          <w:kern w:val="0"/>
          <w:sz w:val="36"/>
          <w:szCs w:val="36"/>
        </w:rPr>
      </w:pPr>
    </w:p>
    <w:p w:rsidR="00D53C97" w:rsidRDefault="00D53C97">
      <w:pPr>
        <w:rPr>
          <w:rFonts w:ascii="Times New Roman" w:eastAsia="华文中宋" w:hAnsi="Times New Roman" w:cs="Times New Roman"/>
          <w:kern w:val="0"/>
          <w:sz w:val="36"/>
          <w:szCs w:val="36"/>
        </w:rPr>
      </w:pPr>
    </w:p>
    <w:p w:rsidR="00D53C97" w:rsidRDefault="00D53C97">
      <w:pPr>
        <w:rPr>
          <w:rFonts w:ascii="Times New Roman" w:eastAsia="华文中宋" w:hAnsi="Times New Roman" w:cs="Times New Roman"/>
          <w:kern w:val="0"/>
          <w:sz w:val="36"/>
          <w:szCs w:val="36"/>
        </w:rPr>
      </w:pPr>
    </w:p>
    <w:p w:rsidR="00D53C97" w:rsidRDefault="00B81269">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多模式动物活体成像系统 </w:t>
      </w:r>
    </w:p>
    <w:p w:rsidR="00D53C97" w:rsidRDefault="00D53C97">
      <w:pPr>
        <w:ind w:firstLineChars="600" w:firstLine="2106"/>
        <w:rPr>
          <w:rFonts w:ascii="宋体" w:eastAsia="宋体" w:hAnsi="宋体" w:cs="Times New Roman"/>
          <w:kern w:val="0"/>
          <w:sz w:val="36"/>
          <w:szCs w:val="36"/>
        </w:rPr>
      </w:pPr>
    </w:p>
    <w:p w:rsidR="00D53C97" w:rsidRDefault="00B81269">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 xml:space="preserve">88  </w:t>
      </w:r>
    </w:p>
    <w:p w:rsidR="00D53C97" w:rsidRDefault="00D53C97">
      <w:pPr>
        <w:rPr>
          <w:rFonts w:ascii="Times New Roman" w:eastAsia="华文中宋" w:hAnsi="Times New Roman" w:cs="Times New Roman"/>
          <w:kern w:val="0"/>
          <w:sz w:val="36"/>
          <w:szCs w:val="36"/>
        </w:rPr>
      </w:pPr>
    </w:p>
    <w:p w:rsidR="00D53C97" w:rsidRDefault="00B81269">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rsidR="00D53C97" w:rsidRDefault="00D53C97">
      <w:pPr>
        <w:rPr>
          <w:rFonts w:ascii="Times New Roman" w:eastAsia="华文中宋" w:hAnsi="Times New Roman" w:cs="Times New Roman"/>
          <w:kern w:val="0"/>
          <w:sz w:val="36"/>
          <w:szCs w:val="36"/>
        </w:rPr>
      </w:pPr>
    </w:p>
    <w:p w:rsidR="00D53C97" w:rsidRDefault="00D53C97">
      <w:pPr>
        <w:rPr>
          <w:rFonts w:ascii="Times New Roman" w:eastAsia="华文中宋" w:hAnsi="Times New Roman" w:cs="Times New Roman"/>
          <w:kern w:val="0"/>
          <w:sz w:val="36"/>
          <w:szCs w:val="36"/>
        </w:rPr>
      </w:pPr>
    </w:p>
    <w:p w:rsidR="00D53C97" w:rsidRDefault="00B81269">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D53C97" w:rsidRDefault="00D53C97">
      <w:pPr>
        <w:rPr>
          <w:rFonts w:ascii="宋体" w:eastAsia="宋体" w:hAnsi="宋体" w:cs="Times New Roman"/>
          <w:bCs/>
          <w:spacing w:val="-26"/>
          <w:kern w:val="0"/>
          <w:sz w:val="36"/>
          <w:szCs w:val="36"/>
        </w:rPr>
      </w:pPr>
    </w:p>
    <w:p w:rsidR="00D53C97" w:rsidRDefault="00B81269">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3A3C46">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D53C97" w:rsidRDefault="00B81269">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D53C97" w:rsidRDefault="00D53C97">
      <w:pPr>
        <w:widowControl/>
        <w:ind w:firstLineChars="200" w:firstLine="582"/>
        <w:textAlignment w:val="baseline"/>
        <w:rPr>
          <w:rFonts w:ascii="黑体" w:eastAsia="黑体" w:hAnsi="黑体" w:cs="Times New Roman"/>
          <w:kern w:val="0"/>
          <w:sz w:val="30"/>
          <w:szCs w:val="30"/>
          <w:u w:color="000000"/>
        </w:rPr>
      </w:pPr>
    </w:p>
    <w:p w:rsidR="00D53C97" w:rsidRDefault="00B8126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D53C97" w:rsidRDefault="00B81269">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D53C97" w:rsidRDefault="00B8126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D53C97" w:rsidRDefault="00B8126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D53C97" w:rsidRDefault="00B8126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D53C97" w:rsidRDefault="00B8126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D53C97" w:rsidRDefault="00B81269">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D53C97" w:rsidRDefault="00B8126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D53C97" w:rsidRDefault="00B8126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D53C97" w:rsidRDefault="00B8126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D53C97" w:rsidRDefault="00B81269">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D53C97" w:rsidRDefault="00B81269">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D53C97" w:rsidRDefault="00D53C97">
      <w:pPr>
        <w:rPr>
          <w:rFonts w:ascii="Times New Roman" w:eastAsia="宋体" w:hAnsi="Times New Roman" w:cs="Times New Roman"/>
          <w:kern w:val="0"/>
          <w:sz w:val="36"/>
          <w:szCs w:val="36"/>
        </w:rPr>
      </w:pPr>
    </w:p>
    <w:p w:rsidR="00D53C97" w:rsidRDefault="00BF28F7">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B81269">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B81269">
          <w:rPr>
            <w:rStyle w:val="ae"/>
            <w:rFonts w:ascii="黑体" w:eastAsia="黑体" w:hAnsi="黑体" w:hint="eastAsia"/>
            <w:sz w:val="32"/>
          </w:rPr>
          <w:t>第一部分</w:t>
        </w:r>
        <w:r w:rsidR="00B81269">
          <w:rPr>
            <w:rStyle w:val="ae"/>
            <w:rFonts w:ascii="黑体" w:eastAsia="黑体" w:hAnsi="黑体"/>
            <w:sz w:val="32"/>
          </w:rPr>
          <w:t xml:space="preserve">  </w:t>
        </w:r>
        <w:r w:rsidR="00B81269">
          <w:rPr>
            <w:rStyle w:val="ae"/>
            <w:rFonts w:ascii="黑体" w:eastAsia="黑体" w:hAnsi="黑体" w:hint="eastAsia"/>
            <w:sz w:val="32"/>
          </w:rPr>
          <w:t>招标公告</w:t>
        </w:r>
        <w:r w:rsidR="00B81269">
          <w:rPr>
            <w:sz w:val="32"/>
          </w:rPr>
          <w:tab/>
        </w:r>
        <w:r>
          <w:rPr>
            <w:sz w:val="32"/>
          </w:rPr>
          <w:fldChar w:fldCharType="begin"/>
        </w:r>
        <w:r w:rsidR="00B81269">
          <w:rPr>
            <w:sz w:val="32"/>
          </w:rPr>
          <w:instrText xml:space="preserve"> PAGEREF _Toc37172687 \h </w:instrText>
        </w:r>
        <w:r>
          <w:rPr>
            <w:sz w:val="32"/>
          </w:rPr>
        </w:r>
        <w:r>
          <w:rPr>
            <w:sz w:val="32"/>
          </w:rPr>
          <w:fldChar w:fldCharType="separate"/>
        </w:r>
        <w:r w:rsidR="00DE71FA">
          <w:rPr>
            <w:noProof/>
            <w:sz w:val="32"/>
          </w:rPr>
          <w:t>1</w:t>
        </w:r>
        <w:r>
          <w:rPr>
            <w:sz w:val="32"/>
          </w:rPr>
          <w:fldChar w:fldCharType="end"/>
        </w:r>
      </w:hyperlink>
    </w:p>
    <w:p w:rsidR="00D53C97" w:rsidRDefault="00BF28F7">
      <w:pPr>
        <w:pStyle w:val="10"/>
        <w:ind w:left="804"/>
        <w:rPr>
          <w:rFonts w:asciiTheme="minorHAnsi" w:eastAsiaTheme="minorEastAsia" w:hAnsiTheme="minorHAnsi" w:cstheme="minorBidi"/>
          <w:kern w:val="2"/>
          <w:szCs w:val="22"/>
        </w:rPr>
      </w:pPr>
      <w:hyperlink w:anchor="_Toc37172688" w:history="1">
        <w:r w:rsidR="00B81269">
          <w:rPr>
            <w:rStyle w:val="ae"/>
            <w:rFonts w:ascii="黑体" w:eastAsia="黑体" w:hAnsi="黑体" w:hint="eastAsia"/>
            <w:sz w:val="32"/>
            <w:lang w:val="zh-CN"/>
          </w:rPr>
          <w:t>第二部分</w:t>
        </w:r>
        <w:r w:rsidR="00B81269">
          <w:rPr>
            <w:rStyle w:val="ae"/>
            <w:rFonts w:ascii="黑体" w:eastAsia="黑体" w:hAnsi="黑体"/>
            <w:sz w:val="32"/>
            <w:lang w:val="zh-CN"/>
          </w:rPr>
          <w:t xml:space="preserve">  </w:t>
        </w:r>
        <w:r w:rsidR="00B81269">
          <w:rPr>
            <w:rStyle w:val="ae"/>
            <w:rFonts w:ascii="黑体" w:eastAsia="黑体" w:hAnsi="黑体" w:hint="eastAsia"/>
            <w:sz w:val="32"/>
            <w:lang w:val="zh-CN"/>
          </w:rPr>
          <w:t>采购项目技</w:t>
        </w:r>
        <w:r w:rsidR="00B81269">
          <w:rPr>
            <w:rStyle w:val="ae"/>
            <w:rFonts w:ascii="黑体" w:eastAsia="黑体" w:hAnsi="黑体" w:cs="宋体" w:hint="eastAsia"/>
            <w:sz w:val="32"/>
            <w:lang w:val="zh-CN"/>
          </w:rPr>
          <w:t>术</w:t>
        </w:r>
        <w:r w:rsidR="00B81269">
          <w:rPr>
            <w:rStyle w:val="ae"/>
            <w:rFonts w:ascii="黑体" w:eastAsia="黑体" w:hAnsi="黑体" w:cs="Dotum" w:hint="eastAsia"/>
            <w:sz w:val="32"/>
            <w:lang w:val="zh-CN"/>
          </w:rPr>
          <w:t>和商</w:t>
        </w:r>
        <w:r w:rsidR="00B81269">
          <w:rPr>
            <w:rStyle w:val="ae"/>
            <w:rFonts w:ascii="黑体" w:eastAsia="黑体" w:hAnsi="黑体" w:cs="宋体" w:hint="eastAsia"/>
            <w:sz w:val="32"/>
            <w:lang w:val="zh-CN"/>
          </w:rPr>
          <w:t>务</w:t>
        </w:r>
        <w:r w:rsidR="00B81269">
          <w:rPr>
            <w:rStyle w:val="ae"/>
            <w:rFonts w:ascii="黑体" w:eastAsia="黑体" w:hAnsi="黑体" w:hint="eastAsia"/>
            <w:sz w:val="32"/>
            <w:lang w:val="zh-CN"/>
          </w:rPr>
          <w:t>要求</w:t>
        </w:r>
        <w:r w:rsidR="00B81269">
          <w:rPr>
            <w:sz w:val="32"/>
          </w:rPr>
          <w:tab/>
        </w:r>
        <w:r>
          <w:rPr>
            <w:sz w:val="32"/>
          </w:rPr>
          <w:fldChar w:fldCharType="begin"/>
        </w:r>
        <w:r w:rsidR="00B81269">
          <w:rPr>
            <w:sz w:val="32"/>
          </w:rPr>
          <w:instrText xml:space="preserve"> PAGEREF _Toc37172688 \h </w:instrText>
        </w:r>
        <w:r>
          <w:rPr>
            <w:sz w:val="32"/>
          </w:rPr>
        </w:r>
        <w:r>
          <w:rPr>
            <w:sz w:val="32"/>
          </w:rPr>
          <w:fldChar w:fldCharType="separate"/>
        </w:r>
        <w:r w:rsidR="00DE71FA">
          <w:rPr>
            <w:noProof/>
            <w:sz w:val="32"/>
          </w:rPr>
          <w:t>4</w:t>
        </w:r>
        <w:r>
          <w:rPr>
            <w:sz w:val="32"/>
          </w:rPr>
          <w:fldChar w:fldCharType="end"/>
        </w:r>
      </w:hyperlink>
    </w:p>
    <w:p w:rsidR="00D53C97" w:rsidRDefault="00BF28F7">
      <w:pPr>
        <w:pStyle w:val="10"/>
        <w:ind w:left="804"/>
        <w:rPr>
          <w:rFonts w:asciiTheme="minorHAnsi" w:eastAsiaTheme="minorEastAsia" w:hAnsiTheme="minorHAnsi" w:cstheme="minorBidi"/>
          <w:kern w:val="2"/>
          <w:szCs w:val="22"/>
        </w:rPr>
      </w:pPr>
      <w:hyperlink w:anchor="_Toc37172689" w:history="1">
        <w:r w:rsidR="00B81269">
          <w:rPr>
            <w:rStyle w:val="ae"/>
            <w:rFonts w:ascii="黑体" w:eastAsia="黑体" w:hAnsi="黑体" w:hint="eastAsia"/>
            <w:sz w:val="32"/>
          </w:rPr>
          <w:t>第三部分</w:t>
        </w:r>
        <w:r w:rsidR="00B81269">
          <w:rPr>
            <w:rStyle w:val="ae"/>
            <w:rFonts w:ascii="黑体" w:eastAsia="黑体" w:hAnsi="黑体"/>
            <w:sz w:val="32"/>
          </w:rPr>
          <w:t xml:space="preserve">  </w:t>
        </w:r>
        <w:r w:rsidR="00B81269">
          <w:rPr>
            <w:rStyle w:val="ae"/>
            <w:rFonts w:ascii="黑体" w:eastAsia="黑体" w:hAnsi="黑体" w:hint="eastAsia"/>
            <w:sz w:val="32"/>
            <w:lang w:val="zh-CN"/>
          </w:rPr>
          <w:t>投标人</w:t>
        </w:r>
        <w:r w:rsidR="00B81269">
          <w:rPr>
            <w:rStyle w:val="ae"/>
            <w:rFonts w:ascii="黑体" w:eastAsia="黑体" w:hAnsi="黑体" w:hint="eastAsia"/>
            <w:sz w:val="32"/>
          </w:rPr>
          <w:t>须知</w:t>
        </w:r>
        <w:r w:rsidR="00B81269">
          <w:rPr>
            <w:sz w:val="32"/>
          </w:rPr>
          <w:tab/>
        </w:r>
        <w:r>
          <w:rPr>
            <w:sz w:val="32"/>
          </w:rPr>
          <w:fldChar w:fldCharType="begin"/>
        </w:r>
        <w:r w:rsidR="00B81269">
          <w:rPr>
            <w:sz w:val="32"/>
          </w:rPr>
          <w:instrText xml:space="preserve"> PAGEREF _Toc37172689 \h </w:instrText>
        </w:r>
        <w:r>
          <w:rPr>
            <w:sz w:val="32"/>
          </w:rPr>
        </w:r>
        <w:r>
          <w:rPr>
            <w:sz w:val="32"/>
          </w:rPr>
          <w:fldChar w:fldCharType="separate"/>
        </w:r>
        <w:r w:rsidR="00DE71FA">
          <w:rPr>
            <w:noProof/>
            <w:sz w:val="32"/>
          </w:rPr>
          <w:t>8</w:t>
        </w:r>
        <w:r>
          <w:rPr>
            <w:sz w:val="32"/>
          </w:rPr>
          <w:fldChar w:fldCharType="end"/>
        </w:r>
      </w:hyperlink>
    </w:p>
    <w:p w:rsidR="00D53C97" w:rsidRDefault="00BF28F7">
      <w:pPr>
        <w:pStyle w:val="10"/>
        <w:ind w:left="804"/>
        <w:rPr>
          <w:rFonts w:asciiTheme="minorHAnsi" w:eastAsiaTheme="minorEastAsia" w:hAnsiTheme="minorHAnsi" w:cstheme="minorBidi"/>
          <w:kern w:val="2"/>
          <w:szCs w:val="22"/>
        </w:rPr>
      </w:pPr>
      <w:hyperlink w:anchor="_Toc37172690" w:history="1">
        <w:r w:rsidR="00B81269">
          <w:rPr>
            <w:rStyle w:val="ae"/>
            <w:rFonts w:ascii="黑体" w:eastAsia="黑体" w:hAnsi="黑体" w:hint="eastAsia"/>
            <w:bCs/>
            <w:sz w:val="32"/>
          </w:rPr>
          <w:t>第四部分</w:t>
        </w:r>
        <w:r w:rsidR="00B81269">
          <w:rPr>
            <w:rStyle w:val="ae"/>
            <w:rFonts w:ascii="黑体" w:eastAsia="黑体" w:hAnsi="黑体"/>
            <w:bCs/>
            <w:sz w:val="32"/>
          </w:rPr>
          <w:t xml:space="preserve">  </w:t>
        </w:r>
        <w:r w:rsidR="00B81269">
          <w:rPr>
            <w:rStyle w:val="ae"/>
            <w:rFonts w:ascii="黑体" w:eastAsia="黑体" w:hAnsi="黑体" w:hint="eastAsia"/>
            <w:bCs/>
            <w:sz w:val="32"/>
          </w:rPr>
          <w:t>合同样本</w:t>
        </w:r>
        <w:r w:rsidR="00B81269">
          <w:rPr>
            <w:sz w:val="32"/>
          </w:rPr>
          <w:tab/>
        </w:r>
        <w:r>
          <w:rPr>
            <w:sz w:val="32"/>
          </w:rPr>
          <w:fldChar w:fldCharType="begin"/>
        </w:r>
        <w:r w:rsidR="00B81269">
          <w:rPr>
            <w:sz w:val="32"/>
          </w:rPr>
          <w:instrText xml:space="preserve"> PAGEREF _Toc37172690 \h </w:instrText>
        </w:r>
        <w:r>
          <w:rPr>
            <w:sz w:val="32"/>
          </w:rPr>
        </w:r>
        <w:r>
          <w:rPr>
            <w:sz w:val="32"/>
          </w:rPr>
          <w:fldChar w:fldCharType="separate"/>
        </w:r>
        <w:r w:rsidR="00DE71FA">
          <w:rPr>
            <w:noProof/>
            <w:sz w:val="32"/>
          </w:rPr>
          <w:t>32</w:t>
        </w:r>
        <w:r>
          <w:rPr>
            <w:sz w:val="32"/>
          </w:rPr>
          <w:fldChar w:fldCharType="end"/>
        </w:r>
      </w:hyperlink>
    </w:p>
    <w:p w:rsidR="00D53C97" w:rsidRDefault="00BF28F7">
      <w:pPr>
        <w:pStyle w:val="10"/>
        <w:ind w:left="804"/>
        <w:rPr>
          <w:rFonts w:asciiTheme="minorHAnsi" w:eastAsiaTheme="minorEastAsia" w:hAnsiTheme="minorHAnsi" w:cstheme="minorBidi"/>
          <w:kern w:val="2"/>
          <w:szCs w:val="22"/>
        </w:rPr>
      </w:pPr>
      <w:hyperlink w:anchor="_Toc37172691" w:history="1">
        <w:r w:rsidR="00B81269">
          <w:rPr>
            <w:rStyle w:val="ae"/>
            <w:rFonts w:ascii="黑体" w:eastAsia="黑体" w:hAnsi="黑体" w:hint="eastAsia"/>
            <w:sz w:val="32"/>
          </w:rPr>
          <w:t>第五部分</w:t>
        </w:r>
        <w:r w:rsidR="00B81269">
          <w:rPr>
            <w:rStyle w:val="ae"/>
            <w:rFonts w:ascii="黑体" w:eastAsia="黑体" w:hAnsi="黑体"/>
            <w:sz w:val="32"/>
          </w:rPr>
          <w:t xml:space="preserve">  </w:t>
        </w:r>
        <w:r w:rsidR="00B81269">
          <w:rPr>
            <w:rStyle w:val="ae"/>
            <w:rFonts w:ascii="黑体" w:eastAsia="黑体" w:hAnsi="黑体" w:hint="eastAsia"/>
            <w:sz w:val="32"/>
          </w:rPr>
          <w:t>附件</w:t>
        </w:r>
        <w:r w:rsidR="00B81269">
          <w:rPr>
            <w:rStyle w:val="ae"/>
            <w:rFonts w:ascii="黑体" w:eastAsia="黑体" w:hAnsi="黑体"/>
            <w:sz w:val="32"/>
          </w:rPr>
          <w:t>/</w:t>
        </w:r>
        <w:r w:rsidR="00B81269">
          <w:rPr>
            <w:rStyle w:val="ae"/>
            <w:rFonts w:ascii="黑体" w:eastAsia="黑体" w:hAnsi="黑体" w:hint="eastAsia"/>
            <w:sz w:val="32"/>
          </w:rPr>
          <w:t>投标文件格式</w:t>
        </w:r>
        <w:r w:rsidR="00B81269">
          <w:rPr>
            <w:sz w:val="32"/>
          </w:rPr>
          <w:tab/>
        </w:r>
        <w:r>
          <w:rPr>
            <w:sz w:val="32"/>
          </w:rPr>
          <w:fldChar w:fldCharType="begin"/>
        </w:r>
        <w:r w:rsidR="00B81269">
          <w:rPr>
            <w:sz w:val="32"/>
          </w:rPr>
          <w:instrText xml:space="preserve"> PAGEREF _Toc37172691 \h </w:instrText>
        </w:r>
        <w:r>
          <w:rPr>
            <w:sz w:val="32"/>
          </w:rPr>
        </w:r>
        <w:r>
          <w:rPr>
            <w:sz w:val="32"/>
          </w:rPr>
          <w:fldChar w:fldCharType="separate"/>
        </w:r>
        <w:r w:rsidR="00DE71FA">
          <w:rPr>
            <w:noProof/>
            <w:sz w:val="32"/>
          </w:rPr>
          <w:t>35</w:t>
        </w:r>
        <w:r>
          <w:rPr>
            <w:sz w:val="32"/>
          </w:rPr>
          <w:fldChar w:fldCharType="end"/>
        </w:r>
      </w:hyperlink>
    </w:p>
    <w:p w:rsidR="00D53C97" w:rsidRDefault="00BF28F7">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D53C97" w:rsidRDefault="00D53C97">
      <w:pPr>
        <w:ind w:firstLineChars="200" w:firstLine="462"/>
        <w:rPr>
          <w:rFonts w:ascii="Times New Roman" w:eastAsia="宋体" w:hAnsi="Times New Roman" w:cs="Times New Roman"/>
          <w:kern w:val="0"/>
          <w:sz w:val="24"/>
          <w:szCs w:val="24"/>
        </w:rPr>
      </w:pPr>
    </w:p>
    <w:p w:rsidR="00D53C97" w:rsidRDefault="00D53C97">
      <w:pPr>
        <w:ind w:firstLineChars="200" w:firstLine="462"/>
        <w:rPr>
          <w:rFonts w:ascii="Times New Roman" w:eastAsia="宋体" w:hAnsi="Times New Roman" w:cs="Times New Roman"/>
          <w:kern w:val="0"/>
          <w:sz w:val="24"/>
          <w:szCs w:val="24"/>
        </w:rPr>
      </w:pPr>
    </w:p>
    <w:p w:rsidR="00D53C97" w:rsidRDefault="00D53C97">
      <w:pPr>
        <w:ind w:firstLineChars="200" w:firstLine="462"/>
        <w:rPr>
          <w:rFonts w:ascii="Times New Roman" w:eastAsia="宋体" w:hAnsi="Times New Roman" w:cs="Times New Roman"/>
          <w:kern w:val="0"/>
          <w:sz w:val="24"/>
          <w:szCs w:val="24"/>
        </w:rPr>
      </w:pPr>
    </w:p>
    <w:p w:rsidR="00D53C97" w:rsidRDefault="00D53C97" w:rsidP="005E2875">
      <w:pPr>
        <w:spacing w:beforeLines="100"/>
        <w:jc w:val="center"/>
        <w:rPr>
          <w:rFonts w:ascii="Times New Roman" w:eastAsia="华文中宋" w:hAnsi="Times New Roman" w:cs="Times New Roman"/>
          <w:kern w:val="0"/>
          <w:sz w:val="44"/>
          <w:szCs w:val="44"/>
        </w:rPr>
        <w:sectPr w:rsidR="00D53C97">
          <w:pgSz w:w="11906" w:h="16838"/>
          <w:pgMar w:top="2098" w:right="1474" w:bottom="1985" w:left="1588" w:header="851" w:footer="992" w:gutter="0"/>
          <w:pgNumType w:fmt="numberInDash"/>
          <w:cols w:space="425"/>
          <w:docGrid w:type="linesAndChars" w:linePitch="579" w:charSpace="-1844"/>
        </w:sectPr>
      </w:pPr>
      <w:bookmarkStart w:id="0" w:name="_Toc240432228"/>
    </w:p>
    <w:p w:rsidR="00D53C97" w:rsidRDefault="00B81269">
      <w:pPr>
        <w:pStyle w:val="1"/>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D53C97" w:rsidRPr="00204C27" w:rsidRDefault="00B81269">
      <w:pPr>
        <w:adjustRightInd w:val="0"/>
        <w:snapToGrid w:val="0"/>
        <w:spacing w:line="440" w:lineRule="exact"/>
        <w:jc w:val="center"/>
        <w:rPr>
          <w:rFonts w:ascii="Tahoma" w:hAnsi="Tahoma" w:cs="Tahoma"/>
          <w:b/>
          <w:bCs/>
          <w:kern w:val="0"/>
          <w:sz w:val="28"/>
          <w:szCs w:val="28"/>
        </w:rPr>
      </w:pPr>
      <w:r w:rsidRPr="00204C27">
        <w:rPr>
          <w:rFonts w:ascii="Tahoma" w:hAnsi="Tahoma" w:cs="Tahoma" w:hint="eastAsia"/>
          <w:b/>
          <w:bCs/>
          <w:kern w:val="0"/>
          <w:sz w:val="28"/>
          <w:szCs w:val="28"/>
        </w:rPr>
        <w:t>关于多模式动物活体成像系统的采购</w:t>
      </w:r>
      <w:r w:rsidRPr="00204C27">
        <w:rPr>
          <w:rFonts w:ascii="Tahoma" w:hAnsi="Tahoma" w:cs="Tahoma"/>
          <w:b/>
          <w:bCs/>
          <w:kern w:val="0"/>
          <w:sz w:val="28"/>
          <w:szCs w:val="28"/>
        </w:rPr>
        <w:t>公告</w:t>
      </w:r>
      <w:r w:rsidRPr="00204C27">
        <w:rPr>
          <w:rFonts w:ascii="Tahoma" w:hAnsi="Tahoma" w:cs="Tahoma"/>
          <w:kern w:val="0"/>
          <w:sz w:val="28"/>
          <w:szCs w:val="28"/>
        </w:rPr>
        <w:t>20</w:t>
      </w:r>
      <w:r w:rsidRPr="00204C27">
        <w:rPr>
          <w:rFonts w:ascii="Tahoma" w:hAnsi="Tahoma" w:cs="Tahoma" w:hint="eastAsia"/>
          <w:kern w:val="0"/>
          <w:sz w:val="28"/>
          <w:szCs w:val="28"/>
        </w:rPr>
        <w:t>20</w:t>
      </w:r>
      <w:r w:rsidRPr="00204C27">
        <w:rPr>
          <w:rFonts w:ascii="Tahoma" w:hAnsi="Tahoma" w:cs="Tahoma"/>
          <w:kern w:val="0"/>
          <w:sz w:val="28"/>
          <w:szCs w:val="28"/>
        </w:rPr>
        <w:t>-XNYY-YQ-</w:t>
      </w:r>
      <w:r w:rsidRPr="00204C27">
        <w:rPr>
          <w:rFonts w:ascii="Tahoma" w:hAnsi="Tahoma" w:cs="Tahoma" w:hint="eastAsia"/>
          <w:kern w:val="0"/>
          <w:sz w:val="28"/>
          <w:szCs w:val="28"/>
        </w:rPr>
        <w:t>88</w:t>
      </w:r>
    </w:p>
    <w:p w:rsidR="00D53C97" w:rsidRPr="00204C27" w:rsidRDefault="00D53C97">
      <w:pPr>
        <w:adjustRightInd w:val="0"/>
        <w:snapToGrid w:val="0"/>
        <w:spacing w:line="440" w:lineRule="exact"/>
        <w:ind w:firstLineChars="200" w:firstLine="462"/>
        <w:rPr>
          <w:rFonts w:asciiTheme="minorEastAsia" w:hAnsiTheme="minorEastAsia" w:cs="Times New Roman"/>
          <w:kern w:val="0"/>
          <w:sz w:val="24"/>
          <w:szCs w:val="24"/>
        </w:rPr>
      </w:pP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我院就以下项目进行国内公开招标，采购资金已全部落实，欢迎符合条件的供应商参加投标。</w:t>
      </w:r>
    </w:p>
    <w:p w:rsidR="00D53C97" w:rsidRPr="00204C27" w:rsidRDefault="00B81269" w:rsidP="007524EF">
      <w:pPr>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一、</w:t>
      </w:r>
      <w:r w:rsidRPr="00204C27">
        <w:rPr>
          <w:rFonts w:asciiTheme="minorEastAsia" w:hAnsiTheme="minorEastAsia" w:cs="Times New Roman"/>
          <w:b/>
          <w:kern w:val="0"/>
          <w:sz w:val="24"/>
          <w:szCs w:val="24"/>
        </w:rPr>
        <w:t>项目名称：</w:t>
      </w:r>
      <w:r w:rsidRPr="00204C27">
        <w:rPr>
          <w:rFonts w:asciiTheme="minorEastAsia" w:hAnsiTheme="minorEastAsia" w:cs="Times New Roman" w:hint="eastAsia"/>
          <w:b/>
          <w:kern w:val="0"/>
          <w:sz w:val="24"/>
          <w:szCs w:val="24"/>
        </w:rPr>
        <w:t>多模式动物活体成像系统</w:t>
      </w:r>
    </w:p>
    <w:p w:rsidR="00D53C97" w:rsidRPr="00204C27" w:rsidRDefault="00B81269" w:rsidP="007524E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二、</w:t>
      </w:r>
      <w:r w:rsidRPr="00204C27">
        <w:rPr>
          <w:rFonts w:asciiTheme="minorEastAsia" w:hAnsiTheme="minorEastAsia" w:cs="Times New Roman"/>
          <w:b/>
          <w:kern w:val="0"/>
          <w:sz w:val="24"/>
          <w:szCs w:val="24"/>
        </w:rPr>
        <w:t>项目编号：2020-XNYY-YQ-</w:t>
      </w:r>
      <w:r w:rsidRPr="00204C27">
        <w:rPr>
          <w:rFonts w:asciiTheme="minorEastAsia" w:hAnsiTheme="minorEastAsia" w:cs="Times New Roman" w:hint="eastAsia"/>
          <w:b/>
          <w:kern w:val="0"/>
          <w:sz w:val="24"/>
          <w:szCs w:val="24"/>
        </w:rPr>
        <w:t>88</w:t>
      </w:r>
    </w:p>
    <w:p w:rsidR="00D53C97" w:rsidRPr="00204C27" w:rsidRDefault="00B81269" w:rsidP="007524E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三、项目概况</w:t>
      </w:r>
      <w:r w:rsidRPr="00204C27">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D53C97" w:rsidRPr="00204C27">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kern w:val="0"/>
                <w:szCs w:val="21"/>
              </w:rPr>
            </w:pPr>
            <w:r w:rsidRPr="00204C27">
              <w:rPr>
                <w:rFonts w:asciiTheme="minorEastAsia" w:hAnsiTheme="minorEastAsia" w:cs="Times New Roman" w:hint="eastAsia"/>
                <w:snapToGrid w:val="0"/>
                <w:kern w:val="0"/>
                <w:szCs w:val="21"/>
              </w:rPr>
              <w:t>货物</w:t>
            </w:r>
          </w:p>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kern w:val="0"/>
                <w:szCs w:val="21"/>
              </w:rPr>
            </w:pPr>
            <w:r w:rsidRPr="00204C27">
              <w:rPr>
                <w:rFonts w:asciiTheme="minorEastAsia" w:hAnsiTheme="minorEastAsia" w:cs="Times New Roman" w:hint="eastAsia"/>
                <w:snapToGrid w:val="0"/>
                <w:kern w:val="0"/>
                <w:szCs w:val="21"/>
              </w:rPr>
              <w:t>规格</w:t>
            </w:r>
          </w:p>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计量</w:t>
            </w:r>
          </w:p>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交货</w:t>
            </w:r>
          </w:p>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kern w:val="0"/>
                <w:szCs w:val="21"/>
              </w:rPr>
            </w:pPr>
            <w:r w:rsidRPr="00204C27">
              <w:rPr>
                <w:rFonts w:asciiTheme="minorEastAsia" w:hAnsiTheme="minorEastAsia" w:cs="Times New Roman" w:hint="eastAsia"/>
                <w:snapToGrid w:val="0"/>
                <w:kern w:val="0"/>
                <w:szCs w:val="21"/>
              </w:rPr>
              <w:t>交货</w:t>
            </w:r>
          </w:p>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备注</w:t>
            </w:r>
          </w:p>
        </w:tc>
      </w:tr>
      <w:tr w:rsidR="00D53C97" w:rsidRPr="00204C27">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zCs w:val="21"/>
              </w:rPr>
              <w:t>多模式动物活体成像系统</w:t>
            </w:r>
          </w:p>
        </w:tc>
        <w:tc>
          <w:tcPr>
            <w:tcW w:w="70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D53C97" w:rsidRPr="00204C27" w:rsidRDefault="00D53C97">
            <w:pPr>
              <w:adjustRightInd w:val="0"/>
              <w:snapToGrid w:val="0"/>
              <w:jc w:val="center"/>
              <w:rPr>
                <w:rFonts w:asciiTheme="minorEastAsia" w:hAnsiTheme="minorEastAsia" w:cs="Times New Roman"/>
                <w:szCs w:val="21"/>
              </w:rPr>
            </w:pPr>
          </w:p>
        </w:tc>
      </w:tr>
      <w:tr w:rsidR="00D53C97" w:rsidRPr="00204C27">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rPr>
                <w:rFonts w:asciiTheme="minorEastAsia" w:hAnsiTheme="minorEastAsia" w:cs="Times New Roman"/>
                <w:kern w:val="0"/>
                <w:szCs w:val="21"/>
              </w:rPr>
            </w:pPr>
            <w:r w:rsidRPr="00204C27">
              <w:rPr>
                <w:rFonts w:asciiTheme="minorEastAsia" w:hAnsiTheme="minorEastAsia" w:cs="Times New Roman"/>
                <w:kern w:val="0"/>
                <w:szCs w:val="21"/>
              </w:rPr>
              <w:t>1.</w:t>
            </w:r>
            <w:r w:rsidRPr="00204C27">
              <w:rPr>
                <w:rFonts w:asciiTheme="minorEastAsia" w:hAnsiTheme="minorEastAsia" w:cs="Times New Roman" w:hint="eastAsia"/>
                <w:kern w:val="0"/>
                <w:szCs w:val="21"/>
              </w:rPr>
              <w:t>投标人须对所投包内所有产品和数量进行投标报价，否则视为无效投标。</w:t>
            </w:r>
          </w:p>
          <w:p w:rsidR="00D53C97" w:rsidRPr="00204C27" w:rsidRDefault="00B81269">
            <w:pPr>
              <w:adjustRightInd w:val="0"/>
              <w:snapToGrid w:val="0"/>
              <w:rPr>
                <w:rFonts w:asciiTheme="minorEastAsia" w:hAnsiTheme="minorEastAsia" w:cs="Times New Roman"/>
                <w:szCs w:val="21"/>
              </w:rPr>
            </w:pPr>
            <w:r w:rsidRPr="00204C27">
              <w:rPr>
                <w:rFonts w:asciiTheme="minorEastAsia" w:hAnsiTheme="minorEastAsia" w:cs="Times New Roman" w:hint="eastAsia"/>
                <w:kern w:val="0"/>
                <w:szCs w:val="21"/>
              </w:rPr>
              <w:t>2.</w:t>
            </w:r>
            <w:r w:rsidRPr="00204C27">
              <w:rPr>
                <w:rFonts w:ascii="宋体" w:hAnsi="宋体" w:hint="eastAsia"/>
              </w:rPr>
              <w:t xml:space="preserve"> 投标报价应包括所有货物供应、运输、安装、培训、售后服务价格。</w:t>
            </w:r>
          </w:p>
        </w:tc>
      </w:tr>
    </w:tbl>
    <w:p w:rsidR="00D53C97" w:rsidRPr="00204C27" w:rsidRDefault="00B81269" w:rsidP="007524E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四、投标人</w:t>
      </w:r>
      <w:r w:rsidRPr="00204C27">
        <w:rPr>
          <w:rFonts w:asciiTheme="minorEastAsia" w:hAnsiTheme="minorEastAsia" w:cs="Times New Roman"/>
          <w:b/>
          <w:kern w:val="0"/>
          <w:sz w:val="24"/>
          <w:szCs w:val="24"/>
        </w:rPr>
        <w:t>资格条件：</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（一）符合《中华人民共和国政府采购法》第二十二条资格条件：</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1.具有独立承担民事责任的能力；</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2.具有良好的商业信誉和健全的财务会计制度；</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3.具有履行合同所必需的设备和专业技术能力；</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4.有依法缴纳税收和社会保障资金的良好记录；</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5.参加政府采购活动前3年内，在经营活动中没有重大违法记录；</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6.法律、行政法规规定的其他条件。</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（二）供应商成立时间不少于1年。</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（三）非外资独资或外资控股企业。</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（五）本项目不接受联合体投标。</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（六）注册资金</w:t>
      </w:r>
      <w:r w:rsidRPr="00204C27">
        <w:rPr>
          <w:rFonts w:asciiTheme="minorEastAsia" w:hAnsiTheme="minorEastAsia" w:cs="Times New Roman"/>
          <w:kern w:val="0"/>
          <w:sz w:val="24"/>
          <w:szCs w:val="24"/>
        </w:rPr>
        <w:t>200</w:t>
      </w:r>
      <w:r w:rsidRPr="00204C27">
        <w:rPr>
          <w:rFonts w:asciiTheme="minorEastAsia" w:hAnsiTheme="minorEastAsia" w:cs="Times New Roman" w:hint="eastAsia"/>
          <w:kern w:val="0"/>
          <w:sz w:val="24"/>
          <w:szCs w:val="24"/>
        </w:rPr>
        <w:t>万（含）以上生产或销售型企业。</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（七）投标人应具备本项目生产或者销售范围（以投标人提供的营业执照、经营许可证为准）。</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（八）具备生产许可证、特许经营许可证、医疗器械注册证、质量管理体系认证、</w:t>
      </w:r>
      <w:r w:rsidRPr="00204C27">
        <w:rPr>
          <w:rFonts w:asciiTheme="minorEastAsia" w:hAnsiTheme="minorEastAsia" w:cs="Times New Roman"/>
          <w:kern w:val="0"/>
          <w:sz w:val="24"/>
          <w:szCs w:val="24"/>
        </w:rPr>
        <w:t>3C</w:t>
      </w:r>
      <w:r w:rsidRPr="00204C27">
        <w:rPr>
          <w:rFonts w:asciiTheme="minorEastAsia" w:hAnsiTheme="minorEastAsia" w:cs="Times New Roman" w:hint="eastAsia"/>
          <w:kern w:val="0"/>
          <w:sz w:val="24"/>
          <w:szCs w:val="24"/>
        </w:rPr>
        <w:t>认证等相关行业资质。</w:t>
      </w:r>
    </w:p>
    <w:p w:rsidR="00D53C97" w:rsidRPr="00204C27" w:rsidRDefault="00B81269" w:rsidP="007524E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五、招标</w:t>
      </w:r>
      <w:r w:rsidRPr="00204C27">
        <w:rPr>
          <w:rFonts w:asciiTheme="minorEastAsia" w:hAnsiTheme="minorEastAsia" w:cs="Times New Roman"/>
          <w:b/>
          <w:kern w:val="0"/>
          <w:sz w:val="24"/>
          <w:szCs w:val="24"/>
        </w:rPr>
        <w:t>文件发售时间、地点、方式及售价</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（一）发售时间：</w:t>
      </w:r>
      <w:r w:rsidRPr="00204C27">
        <w:rPr>
          <w:rFonts w:asciiTheme="minorEastAsia" w:hAnsiTheme="minorEastAsia" w:cs="Times New Roman" w:hint="eastAsia"/>
          <w:kern w:val="0"/>
          <w:sz w:val="24"/>
          <w:szCs w:val="24"/>
          <w:u w:val="single"/>
        </w:rPr>
        <w:t xml:space="preserve"> 2020 </w:t>
      </w:r>
      <w:r w:rsidRPr="00204C27">
        <w:rPr>
          <w:rFonts w:asciiTheme="minorEastAsia" w:hAnsiTheme="minorEastAsia" w:cs="Times New Roman" w:hint="eastAsia"/>
          <w:kern w:val="0"/>
          <w:sz w:val="24"/>
          <w:szCs w:val="24"/>
        </w:rPr>
        <w:t>年</w:t>
      </w:r>
      <w:r w:rsidRPr="00204C27">
        <w:rPr>
          <w:rFonts w:asciiTheme="minorEastAsia" w:hAnsiTheme="minorEastAsia" w:cs="Times New Roman" w:hint="eastAsia"/>
          <w:kern w:val="0"/>
          <w:sz w:val="24"/>
          <w:szCs w:val="24"/>
          <w:u w:val="single"/>
        </w:rPr>
        <w:t xml:space="preserve"> 7 </w:t>
      </w:r>
      <w:r w:rsidRPr="00204C27">
        <w:rPr>
          <w:rFonts w:asciiTheme="minorEastAsia" w:hAnsiTheme="minorEastAsia" w:cs="Times New Roman" w:hint="eastAsia"/>
          <w:kern w:val="0"/>
          <w:sz w:val="24"/>
          <w:szCs w:val="24"/>
        </w:rPr>
        <w:t>月</w:t>
      </w:r>
      <w:r w:rsidRPr="00204C27">
        <w:rPr>
          <w:rFonts w:asciiTheme="minorEastAsia" w:hAnsiTheme="minorEastAsia" w:cs="Times New Roman" w:hint="eastAsia"/>
          <w:kern w:val="0"/>
          <w:sz w:val="24"/>
          <w:szCs w:val="24"/>
          <w:u w:val="single"/>
        </w:rPr>
        <w:t xml:space="preserve"> </w:t>
      </w:r>
      <w:r w:rsidR="00394572" w:rsidRPr="00204C27">
        <w:rPr>
          <w:rFonts w:asciiTheme="minorEastAsia" w:hAnsiTheme="minorEastAsia" w:cs="Times New Roman" w:hint="eastAsia"/>
          <w:kern w:val="0"/>
          <w:sz w:val="24"/>
          <w:szCs w:val="24"/>
          <w:u w:val="single"/>
        </w:rPr>
        <w:t>3</w:t>
      </w:r>
      <w:r w:rsidRPr="00204C27">
        <w:rPr>
          <w:rFonts w:asciiTheme="minorEastAsia" w:hAnsiTheme="minorEastAsia" w:cs="Times New Roman" w:hint="eastAsia"/>
          <w:kern w:val="0"/>
          <w:sz w:val="24"/>
          <w:szCs w:val="24"/>
          <w:u w:val="single"/>
        </w:rPr>
        <w:t xml:space="preserve"> </w:t>
      </w:r>
      <w:r w:rsidRPr="00204C27">
        <w:rPr>
          <w:rFonts w:asciiTheme="minorEastAsia" w:hAnsiTheme="minorEastAsia" w:cs="Times New Roman" w:hint="eastAsia"/>
          <w:kern w:val="0"/>
          <w:sz w:val="24"/>
          <w:szCs w:val="24"/>
        </w:rPr>
        <w:t>日至</w:t>
      </w:r>
      <w:r w:rsidRPr="00204C27">
        <w:rPr>
          <w:rFonts w:asciiTheme="minorEastAsia" w:hAnsiTheme="minorEastAsia" w:cs="Times New Roman" w:hint="eastAsia"/>
          <w:kern w:val="0"/>
          <w:sz w:val="24"/>
          <w:szCs w:val="24"/>
          <w:u w:val="single"/>
        </w:rPr>
        <w:t xml:space="preserve"> 7 </w:t>
      </w:r>
      <w:r w:rsidRPr="00204C27">
        <w:rPr>
          <w:rFonts w:asciiTheme="minorEastAsia" w:hAnsiTheme="minorEastAsia" w:cs="Times New Roman" w:hint="eastAsia"/>
          <w:kern w:val="0"/>
          <w:sz w:val="24"/>
          <w:szCs w:val="24"/>
        </w:rPr>
        <w:t>月</w:t>
      </w:r>
      <w:r w:rsidRPr="00204C27">
        <w:rPr>
          <w:rFonts w:asciiTheme="minorEastAsia" w:hAnsiTheme="minorEastAsia" w:cs="Times New Roman" w:hint="eastAsia"/>
          <w:kern w:val="0"/>
          <w:sz w:val="24"/>
          <w:szCs w:val="24"/>
          <w:u w:val="single"/>
        </w:rPr>
        <w:t xml:space="preserve"> </w:t>
      </w:r>
      <w:r w:rsidR="00394572" w:rsidRPr="00204C27">
        <w:rPr>
          <w:rFonts w:asciiTheme="minorEastAsia" w:hAnsiTheme="minorEastAsia" w:cs="Times New Roman" w:hint="eastAsia"/>
          <w:kern w:val="0"/>
          <w:sz w:val="24"/>
          <w:szCs w:val="24"/>
          <w:u w:val="single"/>
        </w:rPr>
        <w:t>10</w:t>
      </w:r>
      <w:r w:rsidRPr="00204C27">
        <w:rPr>
          <w:rFonts w:asciiTheme="minorEastAsia" w:hAnsiTheme="minorEastAsia" w:cs="Times New Roman" w:hint="eastAsia"/>
          <w:kern w:val="0"/>
          <w:sz w:val="24"/>
          <w:szCs w:val="24"/>
          <w:u w:val="single"/>
        </w:rPr>
        <w:t xml:space="preserve"> </w:t>
      </w:r>
      <w:r w:rsidRPr="00204C27">
        <w:rPr>
          <w:rFonts w:asciiTheme="minorEastAsia" w:hAnsiTheme="minorEastAsia" w:cs="Times New Roman" w:hint="eastAsia"/>
          <w:kern w:val="0"/>
          <w:sz w:val="24"/>
          <w:szCs w:val="24"/>
        </w:rPr>
        <w:t>日（08:00—11:30，14:30—17:00）（北京时间、节假日除外）。</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（二）发售地点：</w:t>
      </w:r>
      <w:r w:rsidRPr="00204C27">
        <w:rPr>
          <w:rFonts w:asciiTheme="minorEastAsia" w:hAnsiTheme="minorEastAsia" w:cs="Times New Roman" w:hint="eastAsia"/>
          <w:kern w:val="0"/>
          <w:sz w:val="24"/>
          <w:szCs w:val="24"/>
          <w:u w:val="single"/>
        </w:rPr>
        <w:t xml:space="preserve">   重庆市  </w:t>
      </w:r>
      <w:r w:rsidRPr="00204C27">
        <w:rPr>
          <w:rFonts w:asciiTheme="minorEastAsia" w:hAnsiTheme="minorEastAsia" w:cs="Times New Roman" w:hint="eastAsia"/>
          <w:kern w:val="0"/>
          <w:sz w:val="24"/>
          <w:szCs w:val="24"/>
        </w:rPr>
        <w:t>。</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1.营业执照（三证合一）；</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2.法定代表人资格证明书（含法定代表人身份证复印件）；</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3.法定代表人授权书（含被授权人身份证复印件）；</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4.主要股东或出资人信息；</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5.保密承诺书；</w:t>
      </w:r>
    </w:p>
    <w:p w:rsidR="00D53C97" w:rsidRPr="00204C27" w:rsidRDefault="00B8126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204C27">
        <w:rPr>
          <w:rFonts w:asciiTheme="minorEastAsia" w:hAnsiTheme="minorEastAsia" w:cs="Times New Roman" w:hint="eastAsia"/>
          <w:snapToGrid w:val="0"/>
          <w:kern w:val="0"/>
          <w:sz w:val="24"/>
          <w:szCs w:val="24"/>
          <w:lang w:val="zh-CN"/>
        </w:rPr>
        <w:t>6.廉洁诚信承诺书；</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9.</w:t>
      </w:r>
      <w:r w:rsidRPr="00204C27">
        <w:rPr>
          <w:rFonts w:hint="eastAsia"/>
        </w:rPr>
        <w:t xml:space="preserve"> </w:t>
      </w:r>
      <w:r w:rsidRPr="00204C27">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w:t>
      </w:r>
      <w:r w:rsidRPr="00204C27">
        <w:rPr>
          <w:rFonts w:asciiTheme="minorEastAsia" w:hAnsiTheme="minorEastAsia" w:cs="Times New Roman" w:hint="eastAsia"/>
          <w:kern w:val="0"/>
          <w:sz w:val="24"/>
          <w:szCs w:val="24"/>
        </w:rPr>
        <w:lastRenderedPageBreak/>
        <w:t>润表、现金流量表；</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11.医疗器械经营许可证或二类备案凭证（需具备投标产品经营资格) ；</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12. 生产企业营业执照（进口产品需提供国内总代理营业执照）；</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13. 生产企业《医疗器械生产许可证》（需具备投标产品生产资格，进口产品提供国内总代理相关经营许可证）；</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14.</w:t>
      </w:r>
      <w:r w:rsidRPr="00204C27">
        <w:rPr>
          <w:rFonts w:hint="eastAsia"/>
        </w:rPr>
        <w:t xml:space="preserve"> </w:t>
      </w:r>
      <w:r w:rsidRPr="00204C27">
        <w:rPr>
          <w:rFonts w:asciiTheme="minorEastAsia" w:hAnsiTheme="minorEastAsia" w:cs="Times New Roman" w:hint="eastAsia"/>
          <w:kern w:val="0"/>
          <w:sz w:val="24"/>
          <w:szCs w:val="24"/>
        </w:rPr>
        <w:t>投标产品《医疗器械产品注册证》（所投产品不属于医疗器械的无需提供）；</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15.</w:t>
      </w:r>
      <w:r w:rsidRPr="00204C27">
        <w:rPr>
          <w:rFonts w:hint="eastAsia"/>
        </w:rPr>
        <w:t xml:space="preserve"> </w:t>
      </w:r>
      <w:r w:rsidRPr="00204C27">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（四）招标文件售价：200元/份，售后不退。</w:t>
      </w:r>
    </w:p>
    <w:p w:rsidR="00D53C97" w:rsidRPr="00204C27" w:rsidRDefault="00B81269" w:rsidP="007524E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六、投标开始和截止</w:t>
      </w:r>
      <w:r w:rsidRPr="00204C27">
        <w:rPr>
          <w:rFonts w:asciiTheme="minorEastAsia" w:hAnsiTheme="minorEastAsia" w:cs="Times New Roman"/>
          <w:b/>
          <w:kern w:val="0"/>
          <w:sz w:val="24"/>
          <w:szCs w:val="24"/>
        </w:rPr>
        <w:t>时间</w:t>
      </w:r>
      <w:r w:rsidRPr="00204C27">
        <w:rPr>
          <w:rFonts w:asciiTheme="minorEastAsia" w:hAnsiTheme="minorEastAsia" w:cs="Times New Roman" w:hint="eastAsia"/>
          <w:b/>
          <w:kern w:val="0"/>
          <w:sz w:val="24"/>
          <w:szCs w:val="24"/>
        </w:rPr>
        <w:t>及</w:t>
      </w:r>
      <w:r w:rsidRPr="00204C27">
        <w:rPr>
          <w:rFonts w:asciiTheme="minorEastAsia" w:hAnsiTheme="minorEastAsia" w:cs="Times New Roman"/>
          <w:b/>
          <w:kern w:val="0"/>
          <w:sz w:val="24"/>
          <w:szCs w:val="24"/>
        </w:rPr>
        <w:t>地点</w:t>
      </w:r>
      <w:r w:rsidRPr="00204C27">
        <w:rPr>
          <w:rFonts w:asciiTheme="minorEastAsia" w:hAnsiTheme="minorEastAsia" w:cs="Times New Roman" w:hint="eastAsia"/>
          <w:b/>
          <w:kern w:val="0"/>
          <w:sz w:val="24"/>
          <w:szCs w:val="24"/>
        </w:rPr>
        <w:t>、方式</w:t>
      </w:r>
    </w:p>
    <w:p w:rsidR="00D53C97" w:rsidRPr="00204C27" w:rsidRDefault="00B8126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（一）投标开始时间：</w:t>
      </w:r>
      <w:r w:rsidRPr="00204C27">
        <w:rPr>
          <w:rFonts w:asciiTheme="minorEastAsia" w:hAnsiTheme="minorEastAsia" w:cs="Times New Roman" w:hint="eastAsia"/>
          <w:kern w:val="0"/>
          <w:sz w:val="24"/>
          <w:szCs w:val="24"/>
          <w:u w:val="single"/>
        </w:rPr>
        <w:t xml:space="preserve"> 2020</w:t>
      </w:r>
      <w:r w:rsidRPr="00204C27">
        <w:rPr>
          <w:rFonts w:asciiTheme="minorEastAsia" w:hAnsiTheme="minorEastAsia" w:cs="Times New Roman" w:hint="eastAsia"/>
          <w:kern w:val="0"/>
          <w:sz w:val="24"/>
          <w:szCs w:val="24"/>
        </w:rPr>
        <w:t>年</w:t>
      </w:r>
      <w:r w:rsidRPr="00204C27">
        <w:rPr>
          <w:rFonts w:asciiTheme="minorEastAsia" w:hAnsiTheme="minorEastAsia" w:cs="Times New Roman" w:hint="eastAsia"/>
          <w:kern w:val="0"/>
          <w:sz w:val="24"/>
          <w:szCs w:val="24"/>
          <w:u w:val="single"/>
        </w:rPr>
        <w:t xml:space="preserve"> 7</w:t>
      </w:r>
      <w:r w:rsidRPr="00204C27">
        <w:rPr>
          <w:rFonts w:asciiTheme="minorEastAsia" w:hAnsiTheme="minorEastAsia" w:cs="Times New Roman" w:hint="eastAsia"/>
          <w:kern w:val="0"/>
          <w:sz w:val="24"/>
          <w:szCs w:val="24"/>
        </w:rPr>
        <w:t>月</w:t>
      </w:r>
      <w:r w:rsidRPr="00204C27">
        <w:rPr>
          <w:rFonts w:asciiTheme="minorEastAsia" w:hAnsiTheme="minorEastAsia" w:cs="Times New Roman" w:hint="eastAsia"/>
          <w:kern w:val="0"/>
          <w:sz w:val="24"/>
          <w:szCs w:val="24"/>
          <w:u w:val="single"/>
        </w:rPr>
        <w:t xml:space="preserve"> 28</w:t>
      </w:r>
      <w:r w:rsidRPr="00204C27">
        <w:rPr>
          <w:rFonts w:asciiTheme="minorEastAsia" w:hAnsiTheme="minorEastAsia" w:cs="Times New Roman" w:hint="eastAsia"/>
          <w:kern w:val="0"/>
          <w:sz w:val="24"/>
          <w:szCs w:val="24"/>
        </w:rPr>
        <w:t>日</w:t>
      </w:r>
      <w:r w:rsidRPr="00204C27">
        <w:rPr>
          <w:rFonts w:asciiTheme="minorEastAsia" w:hAnsiTheme="minorEastAsia" w:cs="Times New Roman" w:hint="eastAsia"/>
          <w:kern w:val="0"/>
          <w:sz w:val="24"/>
          <w:szCs w:val="24"/>
          <w:u w:val="single"/>
        </w:rPr>
        <w:t xml:space="preserve"> 8</w:t>
      </w:r>
      <w:r w:rsidRPr="00204C27">
        <w:rPr>
          <w:rFonts w:asciiTheme="minorEastAsia" w:hAnsiTheme="minorEastAsia" w:cs="Times New Roman" w:hint="eastAsia"/>
          <w:kern w:val="0"/>
          <w:sz w:val="24"/>
          <w:szCs w:val="24"/>
        </w:rPr>
        <w:t>时</w:t>
      </w:r>
      <w:r w:rsidRPr="00204C27">
        <w:rPr>
          <w:rFonts w:asciiTheme="minorEastAsia" w:hAnsiTheme="minorEastAsia" w:cs="Times New Roman" w:hint="eastAsia"/>
          <w:kern w:val="0"/>
          <w:sz w:val="24"/>
          <w:szCs w:val="24"/>
          <w:u w:val="single"/>
        </w:rPr>
        <w:t xml:space="preserve"> 0 </w:t>
      </w:r>
      <w:r w:rsidRPr="00204C27">
        <w:rPr>
          <w:rFonts w:asciiTheme="minorEastAsia" w:hAnsiTheme="minorEastAsia" w:cs="Times New Roman" w:hint="eastAsia"/>
          <w:kern w:val="0"/>
          <w:sz w:val="24"/>
          <w:szCs w:val="24"/>
        </w:rPr>
        <w:t>分（北京时间）。</w:t>
      </w:r>
    </w:p>
    <w:p w:rsidR="00D53C97" w:rsidRPr="00204C27" w:rsidRDefault="00B8126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（二）投标截止时间：</w:t>
      </w:r>
      <w:r w:rsidRPr="00204C27">
        <w:rPr>
          <w:rFonts w:asciiTheme="minorEastAsia" w:hAnsiTheme="minorEastAsia" w:cs="Times New Roman" w:hint="eastAsia"/>
          <w:kern w:val="0"/>
          <w:sz w:val="24"/>
          <w:szCs w:val="24"/>
          <w:u w:val="single"/>
        </w:rPr>
        <w:t xml:space="preserve"> 2020 </w:t>
      </w:r>
      <w:r w:rsidRPr="00204C27">
        <w:rPr>
          <w:rFonts w:asciiTheme="minorEastAsia" w:hAnsiTheme="minorEastAsia" w:cs="Times New Roman" w:hint="eastAsia"/>
          <w:kern w:val="0"/>
          <w:sz w:val="24"/>
          <w:szCs w:val="24"/>
        </w:rPr>
        <w:t>年</w:t>
      </w:r>
      <w:r w:rsidRPr="00204C27">
        <w:rPr>
          <w:rFonts w:asciiTheme="minorEastAsia" w:hAnsiTheme="minorEastAsia" w:cs="Times New Roman" w:hint="eastAsia"/>
          <w:kern w:val="0"/>
          <w:sz w:val="24"/>
          <w:szCs w:val="24"/>
          <w:u w:val="single"/>
        </w:rPr>
        <w:t xml:space="preserve"> 7 </w:t>
      </w:r>
      <w:r w:rsidRPr="00204C27">
        <w:rPr>
          <w:rFonts w:asciiTheme="minorEastAsia" w:hAnsiTheme="minorEastAsia" w:cs="Times New Roman" w:hint="eastAsia"/>
          <w:kern w:val="0"/>
          <w:sz w:val="24"/>
          <w:szCs w:val="24"/>
        </w:rPr>
        <w:t>月</w:t>
      </w:r>
      <w:r w:rsidRPr="00204C27">
        <w:rPr>
          <w:rFonts w:asciiTheme="minorEastAsia" w:hAnsiTheme="minorEastAsia" w:cs="Times New Roman" w:hint="eastAsia"/>
          <w:kern w:val="0"/>
          <w:sz w:val="24"/>
          <w:szCs w:val="24"/>
          <w:u w:val="single"/>
        </w:rPr>
        <w:t xml:space="preserve"> 28 </w:t>
      </w:r>
      <w:r w:rsidRPr="00204C27">
        <w:rPr>
          <w:rFonts w:asciiTheme="minorEastAsia" w:hAnsiTheme="minorEastAsia" w:cs="Times New Roman" w:hint="eastAsia"/>
          <w:kern w:val="0"/>
          <w:sz w:val="24"/>
          <w:szCs w:val="24"/>
        </w:rPr>
        <w:t>日</w:t>
      </w:r>
      <w:r w:rsidRPr="00204C27">
        <w:rPr>
          <w:rFonts w:asciiTheme="minorEastAsia" w:hAnsiTheme="minorEastAsia" w:cs="Times New Roman" w:hint="eastAsia"/>
          <w:kern w:val="0"/>
          <w:sz w:val="24"/>
          <w:szCs w:val="24"/>
          <w:u w:val="single"/>
        </w:rPr>
        <w:t xml:space="preserve"> 9 </w:t>
      </w:r>
      <w:r w:rsidRPr="00204C27">
        <w:rPr>
          <w:rFonts w:asciiTheme="minorEastAsia" w:hAnsiTheme="minorEastAsia" w:cs="Times New Roman" w:hint="eastAsia"/>
          <w:kern w:val="0"/>
          <w:sz w:val="24"/>
          <w:szCs w:val="24"/>
        </w:rPr>
        <w:t>时</w:t>
      </w:r>
      <w:r w:rsidRPr="00204C27">
        <w:rPr>
          <w:rFonts w:asciiTheme="minorEastAsia" w:hAnsiTheme="minorEastAsia" w:cs="Times New Roman" w:hint="eastAsia"/>
          <w:kern w:val="0"/>
          <w:sz w:val="24"/>
          <w:szCs w:val="24"/>
          <w:u w:val="single"/>
        </w:rPr>
        <w:t xml:space="preserve"> 0 </w:t>
      </w:r>
      <w:r w:rsidRPr="00204C27">
        <w:rPr>
          <w:rFonts w:asciiTheme="minorEastAsia" w:hAnsiTheme="minorEastAsia" w:cs="Times New Roman" w:hint="eastAsia"/>
          <w:kern w:val="0"/>
          <w:sz w:val="24"/>
          <w:szCs w:val="24"/>
        </w:rPr>
        <w:t>分（北京时间）。</w:t>
      </w:r>
    </w:p>
    <w:p w:rsidR="00D53C97" w:rsidRPr="00204C27" w:rsidRDefault="00B8126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（三）投标地点：</w:t>
      </w:r>
      <w:r w:rsidRPr="00204C27">
        <w:rPr>
          <w:rFonts w:asciiTheme="minorEastAsia" w:hAnsiTheme="minorEastAsia" w:cs="Times New Roman" w:hint="eastAsia"/>
          <w:kern w:val="0"/>
          <w:sz w:val="24"/>
          <w:szCs w:val="24"/>
          <w:u w:val="single"/>
        </w:rPr>
        <w:t xml:space="preserve">    重庆市      </w:t>
      </w:r>
      <w:r w:rsidRPr="00204C27">
        <w:rPr>
          <w:rFonts w:asciiTheme="minorEastAsia" w:hAnsiTheme="minorEastAsia" w:cs="Times New Roman" w:hint="eastAsia"/>
          <w:kern w:val="0"/>
          <w:sz w:val="24"/>
          <w:szCs w:val="24"/>
        </w:rPr>
        <w:t>。</w:t>
      </w:r>
    </w:p>
    <w:p w:rsidR="00D53C97" w:rsidRPr="00204C27" w:rsidRDefault="00B8126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（四）投标方式：指定专人递交投标文件，不接受邮寄等其他方式。</w:t>
      </w:r>
    </w:p>
    <w:p w:rsidR="00D53C97" w:rsidRPr="00204C27" w:rsidRDefault="00B81269" w:rsidP="007524E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七、</w:t>
      </w:r>
      <w:r w:rsidRPr="00204C27">
        <w:rPr>
          <w:rFonts w:asciiTheme="minorEastAsia" w:hAnsiTheme="minorEastAsia" w:cs="Times New Roman" w:hint="eastAsia"/>
          <w:b/>
          <w:kern w:val="0"/>
          <w:sz w:val="24"/>
          <w:szCs w:val="24"/>
        </w:rPr>
        <w:tab/>
        <w:t>开标时间、地点</w:t>
      </w:r>
    </w:p>
    <w:p w:rsidR="00D53C97" w:rsidRPr="00204C27" w:rsidRDefault="00B8126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（一）</w:t>
      </w:r>
      <w:r w:rsidRPr="00204C27">
        <w:rPr>
          <w:rFonts w:asciiTheme="minorEastAsia" w:hAnsiTheme="minorEastAsia" w:cs="Times New Roman" w:hint="eastAsia"/>
          <w:kern w:val="0"/>
          <w:sz w:val="24"/>
          <w:szCs w:val="24"/>
        </w:rPr>
        <w:tab/>
        <w:t>开标时间：</w:t>
      </w:r>
      <w:r w:rsidRPr="00204C27">
        <w:rPr>
          <w:rFonts w:asciiTheme="minorEastAsia" w:hAnsiTheme="minorEastAsia" w:cs="Times New Roman" w:hint="eastAsia"/>
          <w:kern w:val="0"/>
          <w:sz w:val="24"/>
          <w:szCs w:val="24"/>
          <w:u w:val="single"/>
        </w:rPr>
        <w:t xml:space="preserve"> 2020 </w:t>
      </w:r>
      <w:r w:rsidRPr="00204C27">
        <w:rPr>
          <w:rFonts w:asciiTheme="minorEastAsia" w:hAnsiTheme="minorEastAsia" w:cs="Times New Roman" w:hint="eastAsia"/>
          <w:kern w:val="0"/>
          <w:sz w:val="24"/>
          <w:szCs w:val="24"/>
        </w:rPr>
        <w:t>年</w:t>
      </w:r>
      <w:r w:rsidRPr="00204C27">
        <w:rPr>
          <w:rFonts w:asciiTheme="minorEastAsia" w:hAnsiTheme="minorEastAsia" w:cs="Times New Roman" w:hint="eastAsia"/>
          <w:kern w:val="0"/>
          <w:sz w:val="24"/>
          <w:szCs w:val="24"/>
          <w:u w:val="single"/>
        </w:rPr>
        <w:t xml:space="preserve"> 7 </w:t>
      </w:r>
      <w:r w:rsidRPr="00204C27">
        <w:rPr>
          <w:rFonts w:asciiTheme="minorEastAsia" w:hAnsiTheme="minorEastAsia" w:cs="Times New Roman" w:hint="eastAsia"/>
          <w:kern w:val="0"/>
          <w:sz w:val="24"/>
          <w:szCs w:val="24"/>
        </w:rPr>
        <w:t>月</w:t>
      </w:r>
      <w:r w:rsidRPr="00204C27">
        <w:rPr>
          <w:rFonts w:asciiTheme="minorEastAsia" w:hAnsiTheme="minorEastAsia" w:cs="Times New Roman" w:hint="eastAsia"/>
          <w:kern w:val="0"/>
          <w:sz w:val="24"/>
          <w:szCs w:val="24"/>
          <w:u w:val="single"/>
        </w:rPr>
        <w:t xml:space="preserve"> 28 </w:t>
      </w:r>
      <w:r w:rsidRPr="00204C27">
        <w:rPr>
          <w:rFonts w:asciiTheme="minorEastAsia" w:hAnsiTheme="minorEastAsia" w:cs="Times New Roman" w:hint="eastAsia"/>
          <w:kern w:val="0"/>
          <w:sz w:val="24"/>
          <w:szCs w:val="24"/>
        </w:rPr>
        <w:t>日</w:t>
      </w:r>
      <w:r w:rsidRPr="00204C27">
        <w:rPr>
          <w:rFonts w:asciiTheme="minorEastAsia" w:hAnsiTheme="minorEastAsia" w:cs="Times New Roman" w:hint="eastAsia"/>
          <w:kern w:val="0"/>
          <w:sz w:val="24"/>
          <w:szCs w:val="24"/>
          <w:u w:val="single"/>
        </w:rPr>
        <w:t xml:space="preserve"> 9 </w:t>
      </w:r>
      <w:r w:rsidRPr="00204C27">
        <w:rPr>
          <w:rFonts w:asciiTheme="minorEastAsia" w:hAnsiTheme="minorEastAsia" w:cs="Times New Roman" w:hint="eastAsia"/>
          <w:kern w:val="0"/>
          <w:sz w:val="24"/>
          <w:szCs w:val="24"/>
        </w:rPr>
        <w:t>时</w:t>
      </w:r>
      <w:r w:rsidRPr="00204C27">
        <w:rPr>
          <w:rFonts w:asciiTheme="minorEastAsia" w:hAnsiTheme="minorEastAsia" w:cs="Times New Roman" w:hint="eastAsia"/>
          <w:kern w:val="0"/>
          <w:sz w:val="24"/>
          <w:szCs w:val="24"/>
          <w:u w:val="single"/>
        </w:rPr>
        <w:t xml:space="preserve"> 0 </w:t>
      </w:r>
      <w:r w:rsidRPr="00204C27">
        <w:rPr>
          <w:rFonts w:asciiTheme="minorEastAsia" w:hAnsiTheme="minorEastAsia" w:cs="Times New Roman" w:hint="eastAsia"/>
          <w:kern w:val="0"/>
          <w:sz w:val="24"/>
          <w:szCs w:val="24"/>
        </w:rPr>
        <w:t>分（北京时间）。</w:t>
      </w:r>
    </w:p>
    <w:p w:rsidR="00D53C97" w:rsidRPr="00204C27" w:rsidRDefault="00B8126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（二）</w:t>
      </w:r>
      <w:r w:rsidRPr="00204C27">
        <w:rPr>
          <w:rFonts w:asciiTheme="minorEastAsia" w:hAnsiTheme="minorEastAsia" w:cs="Times New Roman" w:hint="eastAsia"/>
          <w:kern w:val="0"/>
          <w:sz w:val="24"/>
          <w:szCs w:val="24"/>
        </w:rPr>
        <w:tab/>
        <w:t>开标地点：</w:t>
      </w:r>
      <w:r w:rsidRPr="00204C27">
        <w:rPr>
          <w:rFonts w:asciiTheme="minorEastAsia" w:hAnsiTheme="minorEastAsia" w:cs="Times New Roman" w:hint="eastAsia"/>
          <w:kern w:val="0"/>
          <w:sz w:val="24"/>
          <w:szCs w:val="24"/>
          <w:u w:val="single"/>
        </w:rPr>
        <w:t xml:space="preserve">   重庆市   </w:t>
      </w:r>
      <w:r w:rsidRPr="00204C27">
        <w:rPr>
          <w:rFonts w:asciiTheme="minorEastAsia" w:hAnsiTheme="minorEastAsia" w:cs="Times New Roman" w:hint="eastAsia"/>
          <w:kern w:val="0"/>
          <w:sz w:val="24"/>
          <w:szCs w:val="24"/>
        </w:rPr>
        <w:t>。</w:t>
      </w:r>
    </w:p>
    <w:p w:rsidR="00D53C97" w:rsidRPr="00204C27" w:rsidRDefault="00B81269" w:rsidP="007524E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八、</w:t>
      </w:r>
      <w:r w:rsidRPr="00204C27">
        <w:rPr>
          <w:rFonts w:asciiTheme="minorEastAsia" w:hAnsiTheme="minorEastAsia" w:cs="Times New Roman"/>
          <w:b/>
          <w:kern w:val="0"/>
          <w:sz w:val="24"/>
          <w:szCs w:val="24"/>
        </w:rPr>
        <w:t>本</w:t>
      </w:r>
      <w:r w:rsidRPr="00204C27">
        <w:rPr>
          <w:rFonts w:asciiTheme="minorEastAsia" w:hAnsiTheme="minorEastAsia" w:cs="Times New Roman" w:hint="eastAsia"/>
          <w:b/>
          <w:kern w:val="0"/>
          <w:sz w:val="24"/>
          <w:szCs w:val="24"/>
        </w:rPr>
        <w:t>采购</w:t>
      </w:r>
      <w:r w:rsidRPr="00204C27">
        <w:rPr>
          <w:rFonts w:asciiTheme="minorEastAsia" w:hAnsiTheme="minorEastAsia" w:cs="Times New Roman"/>
          <w:b/>
          <w:kern w:val="0"/>
          <w:sz w:val="24"/>
          <w:szCs w:val="24"/>
        </w:rPr>
        <w:t>项目相关信息在《</w:t>
      </w:r>
      <w:r w:rsidRPr="00204C27">
        <w:rPr>
          <w:rFonts w:asciiTheme="minorEastAsia" w:hAnsiTheme="minorEastAsia" w:cs="Times New Roman" w:hint="eastAsia"/>
          <w:b/>
          <w:kern w:val="0"/>
          <w:sz w:val="24"/>
          <w:szCs w:val="24"/>
        </w:rPr>
        <w:t>中国招标</w:t>
      </w:r>
      <w:r w:rsidRPr="00204C27">
        <w:rPr>
          <w:rFonts w:asciiTheme="minorEastAsia" w:hAnsiTheme="minorEastAsia" w:cs="Times New Roman"/>
          <w:b/>
          <w:kern w:val="0"/>
          <w:sz w:val="24"/>
          <w:szCs w:val="24"/>
        </w:rPr>
        <w:t>网》</w:t>
      </w:r>
      <w:r w:rsidRPr="00204C27">
        <w:rPr>
          <w:rFonts w:asciiTheme="minorEastAsia" w:hAnsiTheme="minorEastAsia" w:cs="Times New Roman" w:hint="eastAsia"/>
          <w:b/>
          <w:kern w:val="0"/>
          <w:sz w:val="24"/>
          <w:szCs w:val="24"/>
        </w:rPr>
        <w:t>（</w:t>
      </w:r>
      <w:hyperlink r:id="rId9" w:history="1">
        <w:r w:rsidRPr="00204C27">
          <w:rPr>
            <w:rStyle w:val="ae"/>
            <w:rFonts w:asciiTheme="minorEastAsia" w:hAnsiTheme="minorEastAsia"/>
            <w:b/>
            <w:color w:val="auto"/>
            <w:kern w:val="0"/>
            <w:sz w:val="24"/>
            <w:szCs w:val="24"/>
            <w:u w:val="none"/>
          </w:rPr>
          <w:t>www.zhaobiao.cn</w:t>
        </w:r>
      </w:hyperlink>
      <w:r w:rsidRPr="00204C27">
        <w:rPr>
          <w:rFonts w:asciiTheme="minorEastAsia" w:hAnsiTheme="minorEastAsia" w:cs="Times New Roman" w:hint="eastAsia"/>
          <w:b/>
          <w:kern w:val="0"/>
          <w:sz w:val="24"/>
          <w:szCs w:val="24"/>
        </w:rPr>
        <w:t>）及我院官网（</w:t>
      </w:r>
      <w:r w:rsidRPr="00204C27">
        <w:rPr>
          <w:rFonts w:asciiTheme="minorEastAsia" w:hAnsiTheme="minorEastAsia" w:cs="Times New Roman"/>
          <w:b/>
          <w:kern w:val="0"/>
          <w:sz w:val="24"/>
          <w:szCs w:val="24"/>
        </w:rPr>
        <w:t>www.xnyy.cn</w:t>
      </w:r>
      <w:r w:rsidRPr="00204C27">
        <w:rPr>
          <w:rFonts w:asciiTheme="minorEastAsia" w:hAnsiTheme="minorEastAsia" w:cs="Times New Roman" w:hint="eastAsia"/>
          <w:b/>
          <w:kern w:val="0"/>
          <w:sz w:val="24"/>
          <w:szCs w:val="24"/>
        </w:rPr>
        <w:t>）</w:t>
      </w:r>
      <w:r w:rsidRPr="00204C27">
        <w:rPr>
          <w:rFonts w:asciiTheme="minorEastAsia" w:hAnsiTheme="minorEastAsia" w:cs="Times New Roman"/>
          <w:b/>
          <w:kern w:val="0"/>
          <w:sz w:val="24"/>
          <w:szCs w:val="24"/>
        </w:rPr>
        <w:t>上发布。</w:t>
      </w:r>
    </w:p>
    <w:p w:rsidR="00D53C97" w:rsidRPr="00204C27" w:rsidRDefault="00B81269" w:rsidP="007524E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九、招标人</w:t>
      </w:r>
      <w:r w:rsidRPr="00204C27">
        <w:rPr>
          <w:rFonts w:asciiTheme="minorEastAsia" w:hAnsiTheme="minorEastAsia" w:cs="Times New Roman"/>
          <w:b/>
          <w:kern w:val="0"/>
          <w:sz w:val="24"/>
          <w:szCs w:val="24"/>
        </w:rPr>
        <w:t>联系方式</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联 系 人：</w:t>
      </w:r>
      <w:r w:rsidRPr="00204C27">
        <w:rPr>
          <w:rFonts w:asciiTheme="minorEastAsia" w:hAnsiTheme="minorEastAsia" w:cs="Times New Roman" w:hint="eastAsia"/>
          <w:kern w:val="0"/>
          <w:sz w:val="24"/>
          <w:szCs w:val="24"/>
          <w:u w:val="single"/>
        </w:rPr>
        <w:t xml:space="preserve"> 甘老师、杨老师   </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电    话：</w:t>
      </w:r>
      <w:r w:rsidRPr="00204C27">
        <w:rPr>
          <w:rFonts w:asciiTheme="minorEastAsia" w:hAnsiTheme="minorEastAsia" w:cs="Times New Roman" w:hint="eastAsia"/>
          <w:kern w:val="0"/>
          <w:sz w:val="24"/>
          <w:szCs w:val="24"/>
          <w:u w:val="single"/>
        </w:rPr>
        <w:t xml:space="preserve">  023-68766148    </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监督电话：</w:t>
      </w:r>
      <w:r w:rsidRPr="00204C27">
        <w:rPr>
          <w:rFonts w:asciiTheme="minorEastAsia" w:hAnsiTheme="minorEastAsia" w:cs="Times New Roman" w:hint="eastAsia"/>
          <w:kern w:val="0"/>
          <w:sz w:val="24"/>
          <w:szCs w:val="24"/>
          <w:u w:val="single"/>
        </w:rPr>
        <w:t xml:space="preserve">  </w:t>
      </w:r>
      <w:r w:rsidRPr="00204C27">
        <w:rPr>
          <w:rFonts w:ascii="宋体" w:eastAsia="宋体" w:hAnsi="宋体" w:cs="Times New Roman" w:hint="eastAsia"/>
          <w:kern w:val="0"/>
          <w:sz w:val="24"/>
          <w:szCs w:val="24"/>
          <w:u w:val="single"/>
        </w:rPr>
        <w:t>023-68766035</w:t>
      </w:r>
      <w:r w:rsidRPr="00204C27">
        <w:rPr>
          <w:rFonts w:asciiTheme="minorEastAsia" w:hAnsiTheme="minorEastAsia" w:cs="Times New Roman" w:hint="eastAsia"/>
          <w:kern w:val="0"/>
          <w:sz w:val="24"/>
          <w:szCs w:val="24"/>
          <w:u w:val="single"/>
        </w:rPr>
        <w:t xml:space="preserve">    </w:t>
      </w:r>
    </w:p>
    <w:p w:rsidR="00D53C97" w:rsidRPr="00204C27" w:rsidRDefault="00D53C97" w:rsidP="005E287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D53C97" w:rsidRPr="00204C27" w:rsidRDefault="00B81269">
      <w:pPr>
        <w:adjustRightInd w:val="0"/>
        <w:snapToGrid w:val="0"/>
        <w:spacing w:line="440" w:lineRule="exact"/>
        <w:ind w:leftChars="2320" w:left="4672" w:hangingChars="4" w:hanging="9"/>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招标人：物资采购中心</w:t>
      </w:r>
    </w:p>
    <w:p w:rsidR="00D53C97" w:rsidRPr="00204C27" w:rsidRDefault="00B81269">
      <w:pPr>
        <w:adjustRightInd w:val="0"/>
        <w:snapToGrid w:val="0"/>
        <w:spacing w:line="440" w:lineRule="exact"/>
        <w:ind w:leftChars="2350" w:left="4723"/>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 xml:space="preserve"> 2020 年 7 月 </w:t>
      </w:r>
      <w:r w:rsidR="00204C27" w:rsidRPr="00204C27">
        <w:rPr>
          <w:rFonts w:asciiTheme="minorEastAsia" w:hAnsiTheme="minorEastAsia" w:cs="Times New Roman" w:hint="eastAsia"/>
          <w:kern w:val="0"/>
          <w:sz w:val="24"/>
          <w:szCs w:val="24"/>
        </w:rPr>
        <w:t>3</w:t>
      </w:r>
      <w:r w:rsidRPr="00204C27">
        <w:rPr>
          <w:rFonts w:asciiTheme="minorEastAsia" w:hAnsiTheme="minorEastAsia" w:cs="Times New Roman" w:hint="eastAsia"/>
          <w:kern w:val="0"/>
          <w:sz w:val="24"/>
          <w:szCs w:val="24"/>
        </w:rPr>
        <w:t xml:space="preserve"> 日</w:t>
      </w:r>
    </w:p>
    <w:p w:rsidR="00D53C97" w:rsidRDefault="00D53C97">
      <w:pPr>
        <w:autoSpaceDE w:val="0"/>
        <w:autoSpaceDN w:val="0"/>
        <w:adjustRightInd w:val="0"/>
        <w:snapToGrid w:val="0"/>
        <w:spacing w:line="440" w:lineRule="exact"/>
        <w:rPr>
          <w:rFonts w:asciiTheme="minorEastAsia" w:hAnsiTheme="minorEastAsia" w:cs="Times New Roman" w:hint="eastAsia"/>
          <w:kern w:val="0"/>
          <w:sz w:val="24"/>
          <w:szCs w:val="24"/>
        </w:rPr>
      </w:pPr>
    </w:p>
    <w:p w:rsidR="005E2875" w:rsidRDefault="005E2875" w:rsidP="005E2875">
      <w:pPr>
        <w:spacing w:line="440" w:lineRule="exact"/>
        <w:jc w:val="center"/>
        <w:rPr>
          <w:rFonts w:eastAsia="宋体" w:cs="Tahoma"/>
          <w:sz w:val="28"/>
          <w:szCs w:val="28"/>
        </w:rPr>
      </w:pPr>
      <w:r w:rsidRPr="00CD2315">
        <w:rPr>
          <w:rFonts w:eastAsia="宋体" w:cs="Tahoma" w:hint="eastAsia"/>
          <w:b/>
          <w:bCs/>
          <w:sz w:val="28"/>
          <w:szCs w:val="28"/>
        </w:rPr>
        <w:t>关于</w:t>
      </w:r>
      <w:r w:rsidRPr="00FA65E6">
        <w:rPr>
          <w:rFonts w:eastAsia="宋体" w:cs="Tahoma" w:hint="eastAsia"/>
          <w:b/>
          <w:bCs/>
          <w:sz w:val="28"/>
          <w:szCs w:val="28"/>
        </w:rPr>
        <w:t>多模式动物活体成像系统</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88</w:t>
      </w:r>
    </w:p>
    <w:p w:rsidR="005E2875" w:rsidRPr="00CD2315" w:rsidRDefault="005E2875" w:rsidP="005E2875">
      <w:pPr>
        <w:spacing w:line="440" w:lineRule="exact"/>
        <w:jc w:val="center"/>
        <w:rPr>
          <w:rFonts w:eastAsia="宋体" w:cs="Tahoma"/>
          <w:b/>
          <w:bCs/>
          <w:sz w:val="28"/>
          <w:szCs w:val="28"/>
        </w:rPr>
      </w:pPr>
      <w:r>
        <w:rPr>
          <w:rFonts w:eastAsia="宋体" w:cs="Tahoma" w:hint="eastAsia"/>
          <w:sz w:val="28"/>
          <w:szCs w:val="28"/>
        </w:rPr>
        <w:t>（第三次）</w:t>
      </w:r>
    </w:p>
    <w:p w:rsidR="005E2875" w:rsidRPr="00CD2315" w:rsidRDefault="005E2875" w:rsidP="005E2875">
      <w:pPr>
        <w:spacing w:line="440" w:lineRule="exact"/>
        <w:ind w:firstLineChars="200" w:firstLine="462"/>
        <w:rPr>
          <w:rFonts w:ascii="宋体" w:eastAsia="宋体" w:hAnsi="宋体" w:cs="Times New Roman"/>
          <w:sz w:val="24"/>
          <w:szCs w:val="24"/>
        </w:rPr>
      </w:pPr>
    </w:p>
    <w:p w:rsidR="005E2875" w:rsidRPr="00CD2315" w:rsidRDefault="005E2875" w:rsidP="005E287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5E2875" w:rsidRPr="00CD2315" w:rsidRDefault="005E2875" w:rsidP="005E2875">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FA65E6">
        <w:rPr>
          <w:rFonts w:ascii="宋体" w:eastAsia="宋体" w:hAnsi="宋体" w:cs="Times New Roman" w:hint="eastAsia"/>
          <w:bCs/>
          <w:sz w:val="24"/>
          <w:szCs w:val="24"/>
        </w:rPr>
        <w:t>多模式动物活体成像系统</w:t>
      </w:r>
    </w:p>
    <w:p w:rsidR="005E2875" w:rsidRPr="00326F6A" w:rsidRDefault="005E2875" w:rsidP="005E2875">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88</w:t>
      </w:r>
    </w:p>
    <w:p w:rsidR="005E2875" w:rsidRPr="00CD2315" w:rsidRDefault="005E2875" w:rsidP="005E287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7</w:t>
      </w:r>
      <w:r w:rsidRPr="00326F6A">
        <w:rPr>
          <w:rFonts w:ascii="宋体" w:eastAsia="宋体" w:hAnsi="宋体" w:cs="Times New Roman" w:hint="eastAsia"/>
          <w:sz w:val="24"/>
          <w:szCs w:val="24"/>
        </w:rPr>
        <w:t>月</w:t>
      </w:r>
      <w:r>
        <w:rPr>
          <w:rFonts w:ascii="宋体" w:eastAsia="宋体" w:hAnsi="宋体" w:cs="Times New Roman" w:hint="eastAsia"/>
          <w:sz w:val="24"/>
          <w:szCs w:val="24"/>
        </w:rPr>
        <w:t>3</w:t>
      </w:r>
      <w:r w:rsidRPr="00326F6A">
        <w:rPr>
          <w:rFonts w:ascii="宋体" w:eastAsia="宋体" w:hAnsi="宋体" w:cs="Times New Roman" w:hint="eastAsia"/>
          <w:sz w:val="24"/>
          <w:szCs w:val="24"/>
        </w:rPr>
        <w:t>日</w:t>
      </w:r>
    </w:p>
    <w:p w:rsidR="005E2875" w:rsidRPr="00CD2315" w:rsidRDefault="005E2875" w:rsidP="005E287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7</w:t>
      </w:r>
      <w:r w:rsidRPr="00326F6A">
        <w:rPr>
          <w:rFonts w:ascii="宋体" w:eastAsia="宋体" w:hAnsi="宋体" w:cs="Times New Roman" w:hint="eastAsia"/>
          <w:sz w:val="24"/>
          <w:szCs w:val="24"/>
        </w:rPr>
        <w:t>月</w:t>
      </w:r>
      <w:r>
        <w:rPr>
          <w:rFonts w:ascii="宋体" w:eastAsia="宋体" w:hAnsi="宋体" w:cs="Times New Roman" w:hint="eastAsia"/>
          <w:sz w:val="24"/>
          <w:szCs w:val="24"/>
        </w:rPr>
        <w:t>16</w:t>
      </w:r>
      <w:r w:rsidRPr="00326F6A">
        <w:rPr>
          <w:rFonts w:ascii="宋体" w:eastAsia="宋体" w:hAnsi="宋体" w:cs="Times New Roman" w:hint="eastAsia"/>
          <w:sz w:val="24"/>
          <w:szCs w:val="24"/>
        </w:rPr>
        <w:t>日</w:t>
      </w:r>
    </w:p>
    <w:p w:rsidR="005E2875" w:rsidRPr="00EB71DF" w:rsidRDefault="005E2875" w:rsidP="005E2875">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5E2875" w:rsidRPr="002D5853" w:rsidRDefault="005E2875" w:rsidP="005E2875">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2D5853">
        <w:rPr>
          <w:rFonts w:ascii="宋体" w:eastAsia="宋体" w:hAnsi="宋体" w:cs="Times New Roman" w:hint="eastAsia"/>
          <w:b/>
          <w:sz w:val="24"/>
          <w:szCs w:val="24"/>
        </w:rPr>
        <w:t>、投标开始和截止</w:t>
      </w:r>
      <w:r w:rsidRPr="002D5853">
        <w:rPr>
          <w:rFonts w:ascii="宋体" w:eastAsia="宋体" w:hAnsi="宋体" w:cs="Times New Roman"/>
          <w:b/>
          <w:sz w:val="24"/>
          <w:szCs w:val="24"/>
        </w:rPr>
        <w:t>时间</w:t>
      </w:r>
      <w:r>
        <w:rPr>
          <w:rFonts w:ascii="宋体" w:eastAsia="宋体" w:hAnsi="宋体" w:cs="Times New Roman" w:hint="eastAsia"/>
          <w:b/>
          <w:sz w:val="24"/>
          <w:szCs w:val="24"/>
        </w:rPr>
        <w:t>：</w:t>
      </w:r>
    </w:p>
    <w:p w:rsidR="005E2875" w:rsidRPr="002D5853" w:rsidRDefault="005E2875" w:rsidP="005E2875">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（一）投标开始时间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8</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5E2875" w:rsidRPr="002D5853" w:rsidRDefault="005E2875" w:rsidP="005E2875">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（二）投标截止时间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5E2875" w:rsidRPr="002D5853" w:rsidRDefault="005E2875" w:rsidP="005E2875">
      <w:pPr>
        <w:tabs>
          <w:tab w:val="left" w:pos="0"/>
          <w:tab w:val="left" w:pos="1122"/>
        </w:tabs>
        <w:spacing w:line="440" w:lineRule="exact"/>
        <w:ind w:firstLineChars="200" w:firstLine="464"/>
        <w:rPr>
          <w:rFonts w:ascii="宋体" w:eastAsia="宋体" w:hAnsi="宋体" w:cs="Times New Roman"/>
          <w:sz w:val="24"/>
          <w:szCs w:val="24"/>
        </w:rPr>
      </w:pPr>
      <w:r>
        <w:rPr>
          <w:rFonts w:ascii="宋体" w:eastAsia="宋体" w:hAnsi="宋体" w:cs="Times New Roman" w:hint="eastAsia"/>
          <w:b/>
          <w:sz w:val="24"/>
          <w:szCs w:val="24"/>
        </w:rPr>
        <w:t>七</w:t>
      </w:r>
      <w:r w:rsidRPr="002D5853">
        <w:rPr>
          <w:rFonts w:ascii="宋体" w:eastAsia="宋体" w:hAnsi="宋体" w:cs="Times New Roman" w:hint="eastAsia"/>
          <w:b/>
          <w:sz w:val="24"/>
          <w:szCs w:val="24"/>
        </w:rPr>
        <w:t>、</w:t>
      </w:r>
      <w:r w:rsidRPr="002D5853">
        <w:rPr>
          <w:rFonts w:ascii="宋体" w:eastAsia="宋体" w:hAnsi="宋体" w:cs="Times New Roman" w:hint="eastAsia"/>
          <w:b/>
          <w:sz w:val="24"/>
          <w:szCs w:val="24"/>
        </w:rPr>
        <w:tab/>
        <w:t>开标时间</w:t>
      </w:r>
      <w:r>
        <w:rPr>
          <w:rFonts w:ascii="宋体" w:eastAsia="宋体" w:hAnsi="宋体" w:cs="Times New Roman" w:hint="eastAsia"/>
          <w:b/>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分（北京时间）。</w:t>
      </w:r>
    </w:p>
    <w:p w:rsidR="005E2875" w:rsidRPr="00CD2315" w:rsidRDefault="005E2875" w:rsidP="005E2875">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八</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5E2875" w:rsidRPr="00CD2315" w:rsidRDefault="005E2875" w:rsidP="005E2875">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5E2875" w:rsidRPr="00CD2315" w:rsidRDefault="005E2875" w:rsidP="005E2875">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5E2875" w:rsidRPr="00CD2315" w:rsidRDefault="005E2875" w:rsidP="005E2875">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5E2875" w:rsidRDefault="005E2875" w:rsidP="005E2875">
      <w:pPr>
        <w:spacing w:afterLines="50" w:line="440" w:lineRule="exact"/>
        <w:ind w:leftChars="432" w:left="4167" w:hangingChars="1428" w:hanging="3299"/>
        <w:rPr>
          <w:rFonts w:ascii="宋体" w:eastAsia="宋体" w:hAnsi="宋体" w:cs="Times New Roman"/>
          <w:sz w:val="24"/>
          <w:szCs w:val="24"/>
        </w:rPr>
      </w:pPr>
    </w:p>
    <w:p w:rsidR="005E2875" w:rsidRPr="00CD2315" w:rsidRDefault="005E2875" w:rsidP="005E2875">
      <w:pPr>
        <w:spacing w:afterLines="50" w:line="440" w:lineRule="exact"/>
        <w:ind w:leftChars="432" w:left="4167" w:hangingChars="1428" w:hanging="3299"/>
        <w:rPr>
          <w:rFonts w:ascii="宋体" w:eastAsia="宋体" w:hAnsi="宋体" w:cs="Times New Roman"/>
          <w:sz w:val="24"/>
          <w:szCs w:val="24"/>
        </w:rPr>
      </w:pPr>
      <w:r>
        <w:rPr>
          <w:rFonts w:ascii="宋体" w:eastAsia="宋体" w:hAnsi="宋体" w:cs="Times New Roman" w:hint="eastAsia"/>
          <w:sz w:val="24"/>
          <w:szCs w:val="24"/>
        </w:rPr>
        <w:t xml:space="preserve"> </w:t>
      </w:r>
    </w:p>
    <w:p w:rsidR="005E2875" w:rsidRDefault="005E2875" w:rsidP="005E2875">
      <w:pPr>
        <w:spacing w:line="440" w:lineRule="exact"/>
        <w:ind w:leftChars="2320" w:left="4672" w:hangingChars="4" w:hanging="9"/>
        <w:rPr>
          <w:rFonts w:ascii="宋体" w:eastAsia="宋体" w:hAnsi="宋体" w:cs="Times New Roman"/>
          <w:sz w:val="24"/>
          <w:szCs w:val="24"/>
        </w:rPr>
      </w:pPr>
    </w:p>
    <w:p w:rsidR="005E2875" w:rsidRDefault="005E2875" w:rsidP="005E2875">
      <w:pPr>
        <w:spacing w:line="440" w:lineRule="exact"/>
        <w:ind w:leftChars="2320" w:left="4672" w:hangingChars="4" w:hanging="9"/>
        <w:rPr>
          <w:rFonts w:ascii="宋体" w:eastAsia="宋体" w:hAnsi="宋体" w:cs="Times New Roman"/>
          <w:sz w:val="24"/>
          <w:szCs w:val="24"/>
        </w:rPr>
      </w:pPr>
    </w:p>
    <w:p w:rsidR="005E2875" w:rsidRPr="00CD2315" w:rsidRDefault="005E2875" w:rsidP="005E2875">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5E2875" w:rsidRDefault="005E2875" w:rsidP="005E2875">
      <w:pPr>
        <w:autoSpaceDE w:val="0"/>
        <w:autoSpaceDN w:val="0"/>
        <w:adjustRightInd w:val="0"/>
        <w:snapToGrid w:val="0"/>
        <w:spacing w:line="440" w:lineRule="exact"/>
        <w:ind w:firstLineChars="2156" w:firstLine="4980"/>
        <w:rPr>
          <w:rFonts w:asciiTheme="minorEastAsia" w:hAnsiTheme="minorEastAsia" w:cs="Times New Roman"/>
          <w:kern w:val="0"/>
          <w:sz w:val="24"/>
          <w:szCs w:val="24"/>
        </w:rPr>
        <w:sectPr w:rsidR="005E2875">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w:t>
      </w:r>
      <w:r>
        <w:rPr>
          <w:rFonts w:ascii="宋体" w:eastAsia="宋体" w:hAnsi="宋体" w:cs="Times New Roman" w:hint="eastAsia"/>
          <w:sz w:val="24"/>
          <w:szCs w:val="24"/>
        </w:rPr>
        <w:t>7</w:t>
      </w:r>
      <w:r w:rsidRPr="00CD2315">
        <w:rPr>
          <w:rFonts w:ascii="宋体" w:eastAsia="宋体" w:hAnsi="宋体" w:cs="Times New Roman" w:hint="eastAsia"/>
          <w:sz w:val="24"/>
          <w:szCs w:val="24"/>
        </w:rPr>
        <w:t>月</w:t>
      </w:r>
      <w:r>
        <w:rPr>
          <w:rFonts w:ascii="宋体" w:eastAsia="宋体" w:hAnsi="宋体" w:cs="Times New Roman" w:hint="eastAsia"/>
          <w:sz w:val="24"/>
          <w:szCs w:val="24"/>
        </w:rPr>
        <w:t>16</w:t>
      </w:r>
      <w:r w:rsidRPr="00CD2315">
        <w:rPr>
          <w:rFonts w:ascii="宋体" w:eastAsia="宋体" w:hAnsi="宋体" w:cs="Times New Roman" w:hint="eastAsia"/>
          <w:sz w:val="24"/>
          <w:szCs w:val="24"/>
        </w:rPr>
        <w:t>日</w:t>
      </w:r>
    </w:p>
    <w:p w:rsidR="00D53C97" w:rsidRDefault="00B81269">
      <w:pPr>
        <w:pStyle w:val="1"/>
        <w:adjustRightInd w:val="0"/>
        <w:snapToGrid w:val="0"/>
        <w:spacing w:line="440" w:lineRule="exact"/>
        <w:jc w:val="center"/>
        <w:rPr>
          <w:rFonts w:ascii="黑体" w:eastAsia="黑体" w:hAnsi="黑体"/>
          <w:kern w:val="0"/>
          <w:sz w:val="32"/>
          <w:szCs w:val="32"/>
          <w:lang w:val="zh-CN"/>
        </w:rPr>
      </w:pPr>
      <w:bookmarkStart w:id="4" w:name="_Toc390713967"/>
      <w:bookmarkStart w:id="5" w:name="_Toc435540979"/>
      <w:bookmarkStart w:id="6" w:name="_Toc285612594"/>
      <w:bookmarkStart w:id="7" w:name="_Toc37172688"/>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D53C97" w:rsidRDefault="00B81269" w:rsidP="007524EF">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8"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529"/>
        <w:gridCol w:w="1014"/>
        <w:gridCol w:w="2421"/>
        <w:gridCol w:w="1059"/>
        <w:gridCol w:w="936"/>
      </w:tblGrid>
      <w:tr w:rsidR="00D53C97">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529" w:type="dxa"/>
            <w:tcBorders>
              <w:top w:val="single" w:sz="4" w:space="0" w:color="auto"/>
              <w:left w:val="nil"/>
              <w:bottom w:val="single" w:sz="4" w:space="0" w:color="auto"/>
              <w:right w:val="single" w:sz="4" w:space="0" w:color="auto"/>
            </w:tcBorders>
            <w:vAlign w:val="center"/>
          </w:tcPr>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014" w:type="dxa"/>
            <w:tcBorders>
              <w:top w:val="single" w:sz="4" w:space="0" w:color="auto"/>
              <w:left w:val="nil"/>
              <w:bottom w:val="single" w:sz="4" w:space="0" w:color="auto"/>
              <w:right w:val="single" w:sz="4" w:space="0" w:color="auto"/>
            </w:tcBorders>
            <w:vAlign w:val="center"/>
          </w:tcPr>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D53C97">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529"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多模式动物活体成像系统</w:t>
            </w:r>
          </w:p>
        </w:tc>
        <w:tc>
          <w:tcPr>
            <w:tcW w:w="1014"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D53C97" w:rsidRDefault="00D53C97">
      <w:pPr>
        <w:adjustRightInd w:val="0"/>
        <w:snapToGrid w:val="0"/>
        <w:spacing w:line="440" w:lineRule="exact"/>
        <w:jc w:val="center"/>
        <w:rPr>
          <w:rFonts w:ascii="宋体" w:hAnsi="宋体" w:cs="宋体"/>
          <w:bCs/>
          <w:kern w:val="0"/>
          <w:sz w:val="44"/>
          <w:szCs w:val="44"/>
        </w:rPr>
      </w:pPr>
    </w:p>
    <w:p w:rsidR="00D53C97" w:rsidRDefault="00B81269">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多模式动物活体成像系统技术要求</w:t>
      </w:r>
    </w:p>
    <w:tbl>
      <w:tblPr>
        <w:tblW w:w="8931" w:type="dxa"/>
        <w:tblInd w:w="108" w:type="dxa"/>
        <w:tblLayout w:type="fixed"/>
        <w:tblLook w:val="0000"/>
      </w:tblPr>
      <w:tblGrid>
        <w:gridCol w:w="851"/>
        <w:gridCol w:w="2268"/>
        <w:gridCol w:w="4819"/>
        <w:gridCol w:w="993"/>
      </w:tblGrid>
      <w:tr w:rsidR="00F95CC6" w:rsidRPr="00F95CC6" w:rsidTr="00F95CC6">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备注</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b/>
                <w:bCs/>
                <w:kern w:val="0"/>
                <w:szCs w:val="21"/>
              </w:rPr>
            </w:pP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adjustRightInd w:val="0"/>
              <w:snapToGrid w:val="0"/>
              <w:spacing w:line="360" w:lineRule="atLeast"/>
              <w:jc w:val="center"/>
              <w:rPr>
                <w:rFonts w:ascii="宋体" w:eastAsia="宋体" w:hAnsi="宋体" w:cs="Times New Roman"/>
                <w:szCs w:val="21"/>
              </w:rPr>
            </w:pPr>
            <w:r w:rsidRPr="00F95CC6">
              <w:rPr>
                <w:rFonts w:ascii="宋体" w:eastAsia="宋体" w:hAnsi="宋体" w:cs="Times New Roman" w:hint="eastAsia"/>
                <w:bCs/>
                <w:szCs w:val="21"/>
              </w:rPr>
              <w:t>小动物体内发光成像，用于荧光素酶标记的肿瘤追踪、器官再生工程血动学监测、基因治疗以及药物筛选、药效与剂量评价，以及</w:t>
            </w:r>
            <w:r w:rsidRPr="00F95CC6">
              <w:rPr>
                <w:rFonts w:ascii="宋体" w:eastAsia="宋体" w:hAnsi="宋体" w:cs="Times New Roman" w:hint="eastAsia"/>
                <w:szCs w:val="21"/>
              </w:rPr>
              <w:t>血流动力学，药物在脑部血流，下肢血流，淋巴管中代谢情况，药动学分析，肿瘤转移、缺血、神经、炎症、淋巴以及心血管、药动学动物模型研究和靶向生物材料、荧光探针</w:t>
            </w:r>
          </w:p>
          <w:p w:rsidR="00F95CC6" w:rsidRPr="00F95CC6" w:rsidRDefault="00F95CC6" w:rsidP="00F95CC6">
            <w:pPr>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的分析与评价</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F95CC6" w:rsidRPr="00F95CC6" w:rsidTr="00F95CC6">
        <w:trPr>
          <w:trHeight w:val="56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F95CC6" w:rsidRPr="00F95CC6" w:rsidRDefault="00F95CC6" w:rsidP="00F95CC6">
            <w:pPr>
              <w:widowControl/>
              <w:adjustRightInd w:val="0"/>
              <w:snapToGrid w:val="0"/>
              <w:spacing w:line="360" w:lineRule="atLeast"/>
              <w:jc w:val="center"/>
              <w:rPr>
                <w:rFonts w:ascii="宋体" w:eastAsia="宋体" w:hAnsi="宋体" w:cs="宋体"/>
                <w:color w:val="000000"/>
                <w:kern w:val="0"/>
                <w:szCs w:val="21"/>
              </w:rPr>
            </w:pPr>
            <w:r w:rsidRPr="00F95CC6">
              <w:rPr>
                <w:rFonts w:ascii="宋体" w:eastAsia="宋体" w:hAnsi="宋体" w:cs="宋体" w:hint="eastAsia"/>
                <w:color w:val="000000"/>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F95CC6" w:rsidRPr="00F95CC6" w:rsidRDefault="00F95CC6" w:rsidP="00F95CC6">
            <w:pPr>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小鼠、大鼠、兔子</w:t>
            </w:r>
          </w:p>
        </w:tc>
        <w:tc>
          <w:tcPr>
            <w:tcW w:w="993" w:type="dxa"/>
            <w:tcBorders>
              <w:top w:val="single" w:sz="4" w:space="0" w:color="auto"/>
              <w:left w:val="nil"/>
              <w:bottom w:val="single" w:sz="4" w:space="0" w:color="auto"/>
              <w:right w:val="single" w:sz="8" w:space="0" w:color="auto"/>
            </w:tcBorders>
            <w:shd w:val="clear" w:color="000000" w:fill="auto"/>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bCs/>
                <w:kern w:val="0"/>
                <w:szCs w:val="21"/>
              </w:rPr>
            </w:pPr>
            <w:r w:rsidRPr="00F95CC6">
              <w:rPr>
                <w:rFonts w:ascii="宋体" w:eastAsia="宋体" w:hAnsi="宋体" w:cs="宋体" w:hint="eastAsia"/>
                <w:bCs/>
                <w:kern w:val="0"/>
                <w:szCs w:val="21"/>
              </w:rPr>
              <w:t>1.3</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bCs/>
                <w:kern w:val="0"/>
                <w:szCs w:val="21"/>
              </w:rPr>
            </w:pPr>
            <w:r w:rsidRPr="00F95CC6">
              <w:rPr>
                <w:rFonts w:ascii="宋体" w:eastAsia="宋体" w:hAnsi="宋体" w:cs="宋体" w:hint="eastAsia"/>
                <w:bCs/>
                <w:kern w:val="0"/>
                <w:szCs w:val="21"/>
              </w:rPr>
              <w:t>特殊功能需求</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rPr>
                <w:rFonts w:ascii="宋体" w:eastAsia="宋体" w:hAnsi="宋体" w:cs="宋体"/>
                <w:b/>
                <w:bCs/>
                <w:kern w:val="0"/>
                <w:szCs w:val="21"/>
              </w:rPr>
            </w:pPr>
            <w:r w:rsidRPr="00F95CC6">
              <w:rPr>
                <w:rFonts w:ascii="宋体" w:eastAsia="宋体" w:hAnsi="宋体" w:cs="宋体" w:hint="eastAsia"/>
                <w:b/>
                <w:bCs/>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b/>
                <w:kern w:val="0"/>
                <w:szCs w:val="21"/>
              </w:rPr>
            </w:pPr>
            <w:r w:rsidRPr="00F95CC6">
              <w:rPr>
                <w:rFonts w:ascii="宋体" w:eastAsia="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主要技术参数</w:t>
            </w:r>
            <w:r w:rsidRPr="00F95CC6">
              <w:rPr>
                <w:rFonts w:ascii="宋体" w:eastAsia="宋体" w:hAnsi="宋体"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b/>
                <w:bCs/>
                <w:kern w:val="0"/>
                <w:szCs w:val="21"/>
              </w:rPr>
            </w:pPr>
            <w:r w:rsidRPr="00F95CC6">
              <w:rPr>
                <w:rFonts w:ascii="宋体" w:eastAsia="宋体" w:hAnsi="宋体" w:cs="宋体" w:hint="eastAsia"/>
                <w:b/>
                <w:bCs/>
                <w:kern w:val="0"/>
                <w:szCs w:val="21"/>
              </w:rPr>
              <w:t>★参数1</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Times New Roman" w:hint="eastAsia"/>
                <w:szCs w:val="21"/>
              </w:rPr>
            </w:pPr>
            <w:r w:rsidRPr="00F95CC6">
              <w:rPr>
                <w:rFonts w:ascii="宋体" w:eastAsia="宋体" w:hAnsi="宋体" w:cs="Times New Roman" w:hint="eastAsia"/>
                <w:szCs w:val="21"/>
              </w:rPr>
              <w:t>图像原始像素≥1</w:t>
            </w:r>
            <w:r w:rsidRPr="00F95CC6">
              <w:rPr>
                <w:rFonts w:ascii="宋体" w:eastAsia="宋体" w:hAnsi="宋体" w:cs="Times New Roman"/>
                <w:szCs w:val="21"/>
              </w:rPr>
              <w:t>600</w:t>
            </w:r>
            <w:r w:rsidRPr="00F95CC6">
              <w:rPr>
                <w:rFonts w:ascii="宋体" w:eastAsia="宋体" w:hAnsi="宋体" w:cs="Times New Roman" w:hint="eastAsia"/>
                <w:szCs w:val="21"/>
              </w:rPr>
              <w:t xml:space="preserve"> x 1</w:t>
            </w:r>
            <w:r w:rsidRPr="00F95CC6">
              <w:rPr>
                <w:rFonts w:ascii="宋体" w:eastAsia="宋体" w:hAnsi="宋体" w:cs="Times New Roman"/>
                <w:szCs w:val="21"/>
              </w:rPr>
              <w:t>200</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宋体"/>
                <w:color w:val="FF0000"/>
                <w:kern w:val="0"/>
                <w:szCs w:val="21"/>
              </w:rPr>
            </w:pPr>
            <w:r w:rsidRPr="00F95CC6">
              <w:rPr>
                <w:rFonts w:asciiTheme="minorEastAsia" w:hAnsiTheme="minorEastAsia" w:hint="eastAsia"/>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t>2.2</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b/>
                <w:bCs/>
                <w:kern w:val="0"/>
                <w:szCs w:val="21"/>
              </w:rPr>
            </w:pPr>
            <w:r w:rsidRPr="00F95CC6">
              <w:rPr>
                <w:rFonts w:ascii="宋体" w:eastAsia="宋体" w:hAnsi="宋体" w:cs="宋体" w:hint="eastAsia"/>
                <w:b/>
                <w:bCs/>
                <w:kern w:val="0"/>
                <w:szCs w:val="21"/>
              </w:rPr>
              <w:t>★参数2</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Times New Roman" w:hint="eastAsia"/>
                <w:color w:val="FF0000"/>
                <w:szCs w:val="21"/>
              </w:rPr>
            </w:pPr>
            <w:r w:rsidRPr="00F95CC6">
              <w:rPr>
                <w:rFonts w:ascii="宋体" w:eastAsia="宋体" w:hAnsi="宋体" w:cs="Times New Roman" w:hint="eastAsia"/>
                <w:szCs w:val="21"/>
              </w:rPr>
              <w:t>最小像素分辨率≤</w:t>
            </w:r>
            <w:r w:rsidRPr="00F95CC6">
              <w:rPr>
                <w:rFonts w:ascii="宋体" w:eastAsia="宋体" w:hAnsi="宋体" w:cs="Times New Roman"/>
                <w:szCs w:val="21"/>
              </w:rPr>
              <w:t>10.5</w:t>
            </w:r>
            <w:r w:rsidRPr="00F95CC6">
              <w:rPr>
                <w:rFonts w:ascii="宋体" w:eastAsia="宋体" w:hAnsi="宋体" w:cs="Times New Roman" w:hint="eastAsia"/>
                <w:szCs w:val="21"/>
              </w:rPr>
              <w:t xml:space="preserve"> μm ，超高的分辨率可以观察到下肢和脑部的血管分布</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Times New Roman" w:hint="eastAsia"/>
                <w:szCs w:val="21"/>
              </w:rPr>
            </w:pPr>
            <w:r w:rsidRPr="00F95CC6">
              <w:rPr>
                <w:rFonts w:asciiTheme="minorEastAsia" w:hAnsiTheme="minorEastAsia" w:hint="eastAsia"/>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t>2.3</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b/>
                <w:bCs/>
                <w:kern w:val="0"/>
                <w:szCs w:val="21"/>
              </w:rPr>
            </w:pPr>
            <w:r w:rsidRPr="00F95CC6">
              <w:rPr>
                <w:rFonts w:ascii="宋体" w:eastAsia="宋体" w:hAnsi="宋体" w:cs="宋体" w:hint="eastAsia"/>
                <w:b/>
                <w:bCs/>
                <w:kern w:val="0"/>
                <w:szCs w:val="21"/>
              </w:rPr>
              <w:t>★参数3</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Times New Roman" w:hint="eastAsia"/>
                <w:szCs w:val="21"/>
              </w:rPr>
            </w:pPr>
            <w:r w:rsidRPr="00F95CC6">
              <w:rPr>
                <w:rFonts w:ascii="宋体" w:eastAsia="宋体" w:hAnsi="宋体" w:cs="Times New Roman" w:hint="eastAsia"/>
                <w:szCs w:val="21"/>
              </w:rPr>
              <w:t>动力学分析软件：具有ROI 分析、Pseudo-color mapping、图像Window 调节等功能，实时成像结果可提供动力学分析算法（MTT,BFI，</w:t>
            </w:r>
            <w:r w:rsidRPr="00F95CC6">
              <w:rPr>
                <w:rFonts w:ascii="宋体" w:eastAsia="宋体" w:hAnsi="宋体" w:cs="Times New Roman"/>
                <w:szCs w:val="21"/>
              </w:rPr>
              <w:t>FluAngio,DyAngio</w:t>
            </w:r>
            <w:r w:rsidRPr="00F95CC6">
              <w:rPr>
                <w:rFonts w:ascii="宋体" w:eastAsia="宋体" w:hAnsi="宋体" w:cs="Times New Roman" w:hint="eastAsia"/>
                <w:szCs w:val="21"/>
              </w:rPr>
              <w:t>等）进行自动运算的核心分析功能</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Times New Roman" w:hint="eastAsia"/>
                <w:szCs w:val="21"/>
              </w:rPr>
            </w:pPr>
            <w:r w:rsidRPr="00F95CC6">
              <w:rPr>
                <w:rFonts w:asciiTheme="minorEastAsia" w:hAnsiTheme="minorEastAsia" w:hint="eastAsia"/>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lastRenderedPageBreak/>
              <w:t>2.4</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b/>
                <w:bCs/>
                <w:kern w:val="0"/>
                <w:szCs w:val="21"/>
              </w:rPr>
            </w:pPr>
            <w:r w:rsidRPr="00F95CC6">
              <w:rPr>
                <w:rFonts w:ascii="宋体" w:eastAsia="宋体" w:hAnsi="宋体" w:cs="Arial" w:hint="eastAsia"/>
                <w:b/>
                <w:bCs/>
                <w:color w:val="000000"/>
                <w:szCs w:val="21"/>
              </w:rPr>
              <w:t>▲</w:t>
            </w:r>
            <w:r w:rsidRPr="00F95CC6">
              <w:rPr>
                <w:rFonts w:ascii="宋体" w:eastAsia="宋体" w:hAnsi="宋体" w:cs="宋体" w:hint="eastAsia"/>
                <w:b/>
                <w:bCs/>
                <w:kern w:val="0"/>
                <w:szCs w:val="21"/>
              </w:rPr>
              <w:t>参数4</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Times New Roman" w:hint="eastAsia"/>
                <w:szCs w:val="21"/>
              </w:rPr>
            </w:pPr>
            <w:r w:rsidRPr="00F95CC6">
              <w:rPr>
                <w:rFonts w:ascii="宋体" w:eastAsia="宋体" w:hAnsi="宋体" w:cs="Times New Roman" w:hint="eastAsia"/>
                <w:szCs w:val="21"/>
              </w:rPr>
              <w:t>灵敏度：可对活体实验动物整体以及局部进行超高分辨率和深度的荧光成像和生物发光成像，灵敏度可以捕捉到大、小鼠颅骨（无需开颅或者磨薄）下的血流动态或药物通过下肢血流，淋巴管代谢状态以及血管，淋巴管结构分布图像</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Times New Roman" w:hint="eastAsia"/>
                <w:szCs w:val="21"/>
              </w:rPr>
            </w:pPr>
            <w:r w:rsidRPr="00F95CC6">
              <w:rPr>
                <w:rFonts w:asciiTheme="minorEastAsia" w:hAnsiTheme="minorEastAsia" w:hint="eastAsia"/>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t>2.5</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b/>
                <w:bCs/>
                <w:kern w:val="0"/>
                <w:szCs w:val="21"/>
              </w:rPr>
            </w:pPr>
            <w:r w:rsidRPr="00F95CC6">
              <w:rPr>
                <w:rFonts w:ascii="宋体" w:eastAsia="宋体" w:hAnsi="宋体" w:cs="宋体" w:hint="eastAsia"/>
                <w:b/>
                <w:bCs/>
                <w:kern w:val="0"/>
                <w:szCs w:val="21"/>
              </w:rPr>
              <w:t>▲参数5</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Arial" w:hint="eastAsia"/>
                <w:szCs w:val="21"/>
                <w:lang/>
              </w:rPr>
            </w:pPr>
            <w:r w:rsidRPr="00F95CC6">
              <w:rPr>
                <w:rFonts w:ascii="宋体" w:eastAsia="宋体" w:hAnsi="宋体" w:cs="Times New Roman" w:hint="eastAsia"/>
                <w:szCs w:val="21"/>
              </w:rPr>
              <w:t>实时成像：帧频采集速度≥2</w:t>
            </w:r>
            <w:r w:rsidRPr="00F95CC6">
              <w:rPr>
                <w:rFonts w:ascii="宋体" w:eastAsia="宋体" w:hAnsi="宋体" w:cs="Times New Roman"/>
                <w:szCs w:val="21"/>
              </w:rPr>
              <w:t>4</w:t>
            </w:r>
            <w:r w:rsidRPr="00F95CC6">
              <w:rPr>
                <w:rFonts w:ascii="宋体" w:eastAsia="宋体" w:hAnsi="宋体" w:cs="Times New Roman" w:hint="eastAsia"/>
                <w:szCs w:val="21"/>
              </w:rPr>
              <w:t>fps，可保证在动物实验操作中可直接进行手术和成像操作，荧光从注射开始即可成像，无需等待，真正实现实时成像；</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宋体" w:hint="eastAsia"/>
                <w:kern w:val="0"/>
                <w:szCs w:val="21"/>
              </w:rPr>
            </w:pPr>
            <w:r w:rsidRPr="00F95CC6">
              <w:rPr>
                <w:rFonts w:asciiTheme="minorEastAsia" w:hAnsiTheme="minorEastAsia" w:cs="宋体" w:hint="eastAsia"/>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t>2.6</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b/>
                <w:bCs/>
                <w:kern w:val="0"/>
                <w:szCs w:val="21"/>
              </w:rPr>
            </w:pPr>
            <w:r w:rsidRPr="00F95CC6">
              <w:rPr>
                <w:rFonts w:ascii="宋体" w:eastAsia="宋体" w:hAnsi="宋体" w:cs="宋体" w:hint="eastAsia"/>
                <w:b/>
                <w:bCs/>
                <w:kern w:val="0"/>
                <w:szCs w:val="21"/>
              </w:rPr>
              <w:t>参数6</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Arial" w:hint="eastAsia"/>
                <w:szCs w:val="21"/>
                <w:lang/>
              </w:rPr>
            </w:pPr>
            <w:r w:rsidRPr="00F95CC6">
              <w:rPr>
                <w:rFonts w:ascii="宋体" w:eastAsia="宋体" w:hAnsi="宋体" w:cs="Arial"/>
                <w:color w:val="000000"/>
                <w:szCs w:val="21"/>
              </w:rPr>
              <w:t>采用制冷CCD</w:t>
            </w:r>
            <w:r w:rsidRPr="00F95CC6">
              <w:rPr>
                <w:rFonts w:ascii="宋体" w:eastAsia="宋体" w:hAnsi="宋体" w:cs="Times New Roman" w:hint="eastAsia"/>
                <w:szCs w:val="21"/>
              </w:rPr>
              <w:t>实现荧光和生物发光信号的快速采集。从而追踪肿瘤转移过程、实体瘤成像、器官再生血流监测、药代动力学动态分析，其实时成像功能必须可实现荧光和生物发光信号的快速采集，从而动态分析信号变化，靶向指示药物，蛋白，细胞，外泌体，纳米材料，药物载体，以及荧光探针在体内的生物分布，并对信号进行动力学（M</w:t>
            </w:r>
            <w:r w:rsidRPr="00F95CC6">
              <w:rPr>
                <w:rFonts w:ascii="宋体" w:eastAsia="宋体" w:hAnsi="宋体" w:cs="Times New Roman"/>
                <w:szCs w:val="21"/>
              </w:rPr>
              <w:t>TT,BFI</w:t>
            </w:r>
            <w:r w:rsidRPr="00F95CC6">
              <w:rPr>
                <w:rFonts w:ascii="宋体" w:eastAsia="宋体" w:hAnsi="宋体" w:cs="Times New Roman" w:hint="eastAsia"/>
                <w:szCs w:val="21"/>
              </w:rPr>
              <w:t>等）分析，并显示下肢血流，脑部血流，下肢淋巴管等分布图像</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Theme="minorEastAsia" w:hAnsiTheme="minorEastAsia" w:cs="宋体" w:hint="eastAsia"/>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t>2.7</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b/>
                <w:bCs/>
                <w:kern w:val="0"/>
                <w:szCs w:val="21"/>
              </w:rPr>
            </w:pPr>
            <w:r w:rsidRPr="00F95CC6">
              <w:rPr>
                <w:rFonts w:ascii="宋体" w:eastAsia="宋体" w:hAnsi="宋体" w:cs="宋体" w:hint="eastAsia"/>
                <w:b/>
                <w:bCs/>
                <w:kern w:val="0"/>
                <w:szCs w:val="21"/>
              </w:rPr>
              <w:t>参数7</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Times New Roman" w:hint="eastAsia"/>
                <w:szCs w:val="21"/>
              </w:rPr>
            </w:pPr>
            <w:r w:rsidRPr="00F95CC6">
              <w:rPr>
                <w:rFonts w:ascii="宋体" w:eastAsia="宋体" w:hAnsi="宋体" w:cs="Times New Roman" w:hint="eastAsia"/>
                <w:szCs w:val="21"/>
              </w:rPr>
              <w:t>CCD制冷：电制冷技术，设备性能优越，必须保证在低于室温50度即可最佳状态运行，并在此温度下实现高灵敏度高分辨率的活体荧光和生物发光成像，避免采用超制冷循环缩减相机寿命来提高相机成像质量；</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b/>
                <w:bCs/>
                <w:kern w:val="0"/>
                <w:szCs w:val="21"/>
              </w:rPr>
            </w:pPr>
            <w:r w:rsidRPr="00F95CC6">
              <w:rPr>
                <w:rFonts w:ascii="宋体" w:eastAsia="宋体" w:hAnsi="宋体" w:cs="宋体" w:hint="eastAsia"/>
                <w:b/>
                <w:bCs/>
                <w:kern w:val="0"/>
                <w:szCs w:val="21"/>
              </w:rPr>
              <w:t>参数8</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Times New Roman" w:hint="eastAsia"/>
                <w:szCs w:val="21"/>
              </w:rPr>
            </w:pPr>
            <w:r w:rsidRPr="00F95CC6">
              <w:rPr>
                <w:rFonts w:ascii="宋体" w:eastAsia="宋体" w:hAnsi="宋体" w:cs="Times New Roman" w:hint="eastAsia"/>
                <w:szCs w:val="21"/>
              </w:rPr>
              <w:t>光源：高强度LED，寿命≥50000小时以上；</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t>2.9</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b/>
                <w:bCs/>
                <w:kern w:val="0"/>
                <w:szCs w:val="21"/>
              </w:rPr>
            </w:pPr>
            <w:r w:rsidRPr="00F95CC6">
              <w:rPr>
                <w:rFonts w:ascii="宋体" w:eastAsia="宋体" w:hAnsi="宋体" w:cs="宋体" w:hint="eastAsia"/>
                <w:b/>
                <w:bCs/>
                <w:kern w:val="0"/>
                <w:szCs w:val="21"/>
              </w:rPr>
              <w:t>参数9</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激发波长范围需要覆盖：440-490 nm (blue)，500-545 nm (green)，620-650 nm (red -&gt; No excitation filter)，640-680 nm (far-red)，760-780 nm (NIR)等常用荧光范围</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b/>
                <w:bCs/>
                <w:kern w:val="0"/>
                <w:szCs w:val="21"/>
              </w:rPr>
            </w:pPr>
            <w:r w:rsidRPr="00F95CC6">
              <w:rPr>
                <w:rFonts w:ascii="宋体" w:eastAsia="宋体" w:hAnsi="宋体" w:cs="宋体" w:hint="eastAsia"/>
                <w:b/>
                <w:bCs/>
                <w:kern w:val="0"/>
                <w:szCs w:val="21"/>
              </w:rPr>
              <w:t>参数10</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发射波长范围需要覆盖500nm – 550nm ，575nm – 640nm，690nm – 740nm，810nm - 860 nm等常用荧光范围</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2.11</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Arial" w:hint="eastAsia"/>
                <w:b/>
                <w:bCs/>
                <w:color w:val="000000"/>
                <w:szCs w:val="21"/>
              </w:rPr>
            </w:pPr>
            <w:r w:rsidRPr="00F95CC6">
              <w:rPr>
                <w:rFonts w:ascii="宋体" w:eastAsia="宋体" w:hAnsi="宋体" w:cs="Arial" w:hint="eastAsia"/>
                <w:b/>
                <w:bCs/>
                <w:color w:val="000000"/>
                <w:szCs w:val="21"/>
              </w:rPr>
              <w:t>参数11</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成像平台温度范围：关, 25 ℃, 36 ℃，操作更简洁；</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t>2.12</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Arial" w:hint="eastAsia"/>
                <w:b/>
                <w:bCs/>
                <w:color w:val="000000"/>
                <w:szCs w:val="21"/>
              </w:rPr>
            </w:pPr>
            <w:r w:rsidRPr="00F95CC6">
              <w:rPr>
                <w:rFonts w:ascii="宋体" w:eastAsia="宋体" w:hAnsi="宋体" w:cs="Arial" w:hint="eastAsia"/>
                <w:b/>
                <w:bCs/>
                <w:color w:val="000000"/>
                <w:szCs w:val="21"/>
              </w:rPr>
              <w:t>参数12</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曝光时间：荧光成像或生物发光成像为25 ms-</w:t>
            </w:r>
            <w:r w:rsidRPr="00F95CC6">
              <w:rPr>
                <w:rFonts w:ascii="宋体" w:eastAsia="宋体" w:hAnsi="宋体" w:cs="Times New Roman"/>
                <w:szCs w:val="21"/>
              </w:rPr>
              <w:t>15</w:t>
            </w:r>
            <w:r w:rsidRPr="00F95CC6">
              <w:rPr>
                <w:rFonts w:ascii="宋体" w:eastAsia="宋体" w:hAnsi="宋体" w:cs="Times New Roman" w:hint="eastAsia"/>
                <w:szCs w:val="21"/>
              </w:rPr>
              <w:t xml:space="preserve"> min，实时成像模式单次采集图像设置数量≥1</w:t>
            </w:r>
            <w:r w:rsidRPr="00F95CC6">
              <w:rPr>
                <w:rFonts w:ascii="宋体" w:eastAsia="宋体" w:hAnsi="宋体" w:cs="Times New Roman"/>
                <w:szCs w:val="21"/>
              </w:rPr>
              <w:t>000</w:t>
            </w:r>
            <w:r w:rsidRPr="00F95CC6">
              <w:rPr>
                <w:rFonts w:ascii="宋体" w:eastAsia="宋体" w:hAnsi="宋体" w:cs="Times New Roman" w:hint="eastAsia"/>
                <w:szCs w:val="21"/>
              </w:rPr>
              <w:t>张，便于长时间观察；</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lastRenderedPageBreak/>
              <w:t>2.13</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Arial" w:hint="eastAsia"/>
                <w:b/>
                <w:bCs/>
                <w:color w:val="000000"/>
                <w:szCs w:val="21"/>
              </w:rPr>
            </w:pPr>
            <w:r w:rsidRPr="00F95CC6">
              <w:rPr>
                <w:rFonts w:ascii="宋体" w:eastAsia="宋体" w:hAnsi="宋体" w:cs="Arial" w:hint="eastAsia"/>
                <w:b/>
                <w:bCs/>
                <w:color w:val="000000"/>
                <w:szCs w:val="21"/>
              </w:rPr>
              <w:t>参数13</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镜头变焦： 3步变焦(机动化变焦镜头)，最小视野≤5cm*5cm；</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t>2.14</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Arial" w:hint="eastAsia"/>
                <w:b/>
                <w:bCs/>
                <w:color w:val="000000"/>
                <w:szCs w:val="21"/>
              </w:rPr>
            </w:pPr>
            <w:r w:rsidRPr="00F95CC6">
              <w:rPr>
                <w:rFonts w:ascii="宋体" w:eastAsia="宋体" w:hAnsi="宋体" w:cs="Arial" w:hint="eastAsia"/>
                <w:b/>
                <w:bCs/>
                <w:color w:val="000000"/>
                <w:szCs w:val="21"/>
              </w:rPr>
              <w:t>参数14</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配备脚踏开关：多方位保障真正实时成像的有效进行。</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t>2.15</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Arial" w:hint="eastAsia"/>
                <w:b/>
                <w:bCs/>
                <w:color w:val="000000"/>
                <w:szCs w:val="21"/>
              </w:rPr>
            </w:pPr>
            <w:r w:rsidRPr="00F95CC6">
              <w:rPr>
                <w:rFonts w:ascii="宋体" w:eastAsia="宋体" w:hAnsi="宋体" w:cs="Arial" w:hint="eastAsia"/>
                <w:b/>
                <w:bCs/>
                <w:color w:val="000000"/>
                <w:szCs w:val="21"/>
              </w:rPr>
              <w:t>参数15</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操作工作站配置不低于：操作系统：Windows 8；核心处理器：Intel ® Core ™ i7-6700K CPU @ 4.0GHz；内存容量：16GB；硬盘容量：256GBSSD固态硬盘；显示器： 24”flat panel monitor；标配网卡及</w:t>
            </w:r>
            <w:r w:rsidRPr="00F95CC6">
              <w:rPr>
                <w:rFonts w:ascii="宋体" w:eastAsia="宋体" w:hAnsi="宋体" w:cs="Times New Roman"/>
                <w:szCs w:val="21"/>
              </w:rPr>
              <w:t xml:space="preserve">DVD </w:t>
            </w:r>
            <w:r w:rsidRPr="00F95CC6">
              <w:rPr>
                <w:rFonts w:ascii="宋体" w:eastAsia="宋体" w:hAnsi="宋体" w:cs="Times New Roman" w:hint="eastAsia"/>
                <w:szCs w:val="21"/>
              </w:rPr>
              <w:t>刻录光驱；标配USB2.0接口；</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t>2</w:t>
            </w:r>
            <w:r w:rsidRPr="00F95CC6">
              <w:rPr>
                <w:rFonts w:ascii="宋体" w:eastAsia="宋体" w:hAnsi="宋体" w:cs="宋体"/>
                <w:kern w:val="0"/>
                <w:szCs w:val="21"/>
              </w:rPr>
              <w:t>.1</w:t>
            </w:r>
            <w:r w:rsidRPr="00F95CC6">
              <w:rPr>
                <w:rFonts w:ascii="宋体" w:eastAsia="宋体" w:hAnsi="宋体" w:cs="宋体" w:hint="eastAsia"/>
                <w:kern w:val="0"/>
                <w:szCs w:val="21"/>
              </w:rPr>
              <w:t>6</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Arial" w:hint="eastAsia"/>
                <w:b/>
                <w:bCs/>
                <w:color w:val="000000"/>
                <w:szCs w:val="21"/>
              </w:rPr>
            </w:pPr>
            <w:r w:rsidRPr="00F95CC6">
              <w:rPr>
                <w:rFonts w:ascii="宋体" w:eastAsia="宋体" w:hAnsi="宋体" w:cs="Arial" w:hint="eastAsia"/>
                <w:b/>
                <w:bCs/>
                <w:color w:val="000000"/>
                <w:szCs w:val="21"/>
              </w:rPr>
              <w:t>参数16</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配备有气体麻醉机，可同时实现多只小鼠的麻醉操作，为避免影响麻醉后导致的实验动物血气变化，麻醉应采取空气泵直接控制流量，不可选用氧气瓶进气。</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b/>
                <w:bCs/>
                <w:kern w:val="0"/>
                <w:szCs w:val="21"/>
              </w:rPr>
              <w:t>配置需求（一行只写一个配置）</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Times New Roman" w:hint="eastAsia"/>
                <w:bCs/>
                <w:szCs w:val="21"/>
              </w:rPr>
            </w:pP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b/>
                <w:bCs/>
                <w:kern w:val="0"/>
                <w:szCs w:val="21"/>
              </w:rPr>
            </w:pPr>
            <w:r w:rsidRPr="00F95CC6">
              <w:rPr>
                <w:rFonts w:ascii="宋体" w:eastAsia="宋体" w:hAnsi="宋体" w:cs="宋体" w:hint="eastAsia"/>
                <w:kern w:val="0"/>
                <w:szCs w:val="21"/>
              </w:rPr>
              <w:t>配置1</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Times New Roman" w:hint="eastAsia"/>
                <w:bCs/>
                <w:szCs w:val="21"/>
              </w:rPr>
            </w:pPr>
            <w:r w:rsidRPr="00F95CC6">
              <w:rPr>
                <w:rFonts w:ascii="宋体" w:eastAsia="宋体" w:hAnsi="宋体" w:cs="宋体" w:hint="eastAsia"/>
                <w:bCs/>
                <w:kern w:val="0"/>
                <w:szCs w:val="21"/>
              </w:rPr>
              <w:t>多模式动物活体成像系统</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hint="eastAsia"/>
                <w:kern w:val="0"/>
                <w:szCs w:val="21"/>
              </w:rPr>
            </w:pPr>
            <w:r w:rsidRPr="00F95CC6">
              <w:rPr>
                <w:rFonts w:ascii="宋体" w:eastAsia="宋体" w:hAnsi="宋体" w:cs="宋体" w:hint="eastAsia"/>
                <w:kern w:val="0"/>
                <w:szCs w:val="21"/>
              </w:rPr>
              <w:t>1</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维修到达现场时间≤ 6小时（本地）</w:t>
            </w:r>
            <w:r w:rsidRPr="00F95CC6">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预防性维修</w:t>
            </w:r>
            <w:r w:rsidRPr="00F95CC6">
              <w:rPr>
                <w:rFonts w:ascii="宋体" w:eastAsia="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升级</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F95CC6" w:rsidRPr="00F95CC6" w:rsidTr="00F95CC6">
        <w:trPr>
          <w:trHeight w:val="567"/>
        </w:trPr>
        <w:tc>
          <w:tcPr>
            <w:tcW w:w="851" w:type="dxa"/>
            <w:tcBorders>
              <w:top w:val="nil"/>
              <w:left w:val="single" w:sz="8" w:space="0" w:color="auto"/>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lastRenderedPageBreak/>
              <w:t>4.11</w:t>
            </w:r>
          </w:p>
        </w:tc>
        <w:tc>
          <w:tcPr>
            <w:tcW w:w="2268"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F95CC6" w:rsidRPr="00F95CC6" w:rsidRDefault="00F95CC6" w:rsidP="00F95CC6">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F95CC6" w:rsidRPr="00F95CC6" w:rsidRDefault="00F95CC6" w:rsidP="00F95CC6">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bl>
    <w:p w:rsidR="00D53C97" w:rsidRDefault="00B81269" w:rsidP="007524EF">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D53C97" w:rsidRDefault="00B81269" w:rsidP="007524EF">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D53C97" w:rsidRDefault="00B81269">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D53C97" w:rsidRDefault="00B81269">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D53C97" w:rsidRDefault="00B8126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D53C97" w:rsidRDefault="00B8126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D53C97" w:rsidRDefault="00B8126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D53C97" w:rsidRDefault="00B8126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D53C97" w:rsidRDefault="00B8126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D53C97" w:rsidRDefault="00B8126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w:t>
      </w:r>
      <w:r>
        <w:rPr>
          <w:rFonts w:asciiTheme="minorEastAsia" w:hAnsiTheme="minorEastAsia" w:cs="Arial" w:hint="eastAsia"/>
          <w:sz w:val="24"/>
          <w:szCs w:val="24"/>
        </w:rPr>
        <w:lastRenderedPageBreak/>
        <w:t>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D53C97" w:rsidRDefault="00B8126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D53C97" w:rsidRDefault="00B8126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D53C97" w:rsidRDefault="00B81269">
      <w:pPr>
        <w:adjustRightInd w:val="0"/>
        <w:snapToGrid w:val="0"/>
        <w:spacing w:line="440" w:lineRule="exact"/>
        <w:ind w:firstLineChars="200" w:firstLine="462"/>
        <w:rPr>
          <w:rFonts w:asciiTheme="minorEastAsia" w:hAnsiTheme="minorEastAsia" w:cs="Times New Roman"/>
          <w:b/>
          <w:kern w:val="0"/>
          <w:sz w:val="24"/>
          <w:szCs w:val="24"/>
        </w:rPr>
        <w:sectPr w:rsidR="00D53C97">
          <w:headerReference w:type="default" r:id="rId12"/>
          <w:footerReference w:type="default" r:id="rId13"/>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t>1.本项目不组织现场勘查。</w:t>
      </w:r>
    </w:p>
    <w:p w:rsidR="00D53C97" w:rsidRDefault="00B81269">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390713968"/>
      <w:bookmarkStart w:id="11" w:name="_Toc285612601"/>
      <w:bookmarkStart w:id="12" w:name="_Toc37172689"/>
      <w:bookmarkStart w:id="13" w:name="_Toc43554098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9"/>
      <w:bookmarkEnd w:id="10"/>
      <w:bookmarkEnd w:id="11"/>
      <w:bookmarkEnd w:id="12"/>
      <w:bookmarkEnd w:id="13"/>
    </w:p>
    <w:p w:rsidR="00D53C97" w:rsidRDefault="00D53C97">
      <w:pPr>
        <w:adjustRightInd w:val="0"/>
        <w:snapToGrid w:val="0"/>
        <w:spacing w:line="440" w:lineRule="exact"/>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D53C97" w:rsidRDefault="00D53C97">
      <w:pPr>
        <w:adjustRightInd w:val="0"/>
        <w:snapToGrid w:val="0"/>
        <w:spacing w:line="440" w:lineRule="exact"/>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D53C97" w:rsidRDefault="00D53C97">
      <w:pPr>
        <w:adjustRightInd w:val="0"/>
        <w:snapToGrid w:val="0"/>
        <w:spacing w:line="440" w:lineRule="exact"/>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D53C97" w:rsidRDefault="00D53C97">
      <w:pPr>
        <w:adjustRightInd w:val="0"/>
        <w:snapToGrid w:val="0"/>
        <w:spacing w:line="440" w:lineRule="exact"/>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D53C97" w:rsidRDefault="00D53C97">
      <w:pPr>
        <w:adjustRightInd w:val="0"/>
        <w:snapToGrid w:val="0"/>
        <w:spacing w:line="440" w:lineRule="exact"/>
        <w:ind w:firstLineChars="200" w:firstLine="462"/>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D53C97" w:rsidRDefault="00D53C97">
      <w:pPr>
        <w:adjustRightInd w:val="0"/>
        <w:snapToGrid w:val="0"/>
        <w:spacing w:line="440" w:lineRule="exact"/>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D53C97" w:rsidRDefault="00B81269">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(11)医疗器械经营许可证或二类备案凭证（需具备投标产品经营资格)</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(13)生产企业《医疗器械生产许可证》（需具备投标产品生产资格，进口产品提供国内总代理相关经营许可证）</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(14)投标产品《医疗器械产品注册证》（所投产品不属于医疗器械的无需提供）</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(15)生产企业对代理公司投标授权书（进口产品需提供原产厂家对中国总代的中英文授权书复印件或同步翻译件。附件22）</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(16)投标人认为需要加以说明的其他内容</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D53C97" w:rsidRDefault="00B81269">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w:t>
      </w:r>
      <w:r>
        <w:rPr>
          <w:rFonts w:asciiTheme="minorEastAsia" w:hAnsiTheme="minorEastAsia" w:cs="Times New Roman" w:hint="eastAsia"/>
          <w:kern w:val="0"/>
          <w:sz w:val="24"/>
          <w:szCs w:val="24"/>
        </w:rPr>
        <w:lastRenderedPageBreak/>
        <w:t>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w:t>
      </w:r>
      <w:r>
        <w:rPr>
          <w:rFonts w:asciiTheme="minorEastAsia" w:hAnsiTheme="minorEastAsia" w:cs="Times New Roman" w:hint="eastAsia"/>
          <w:kern w:val="0"/>
          <w:sz w:val="24"/>
          <w:szCs w:val="24"/>
        </w:rPr>
        <w:lastRenderedPageBreak/>
        <w:t>明材料，否则评审委员会有权视其为低价恶意竞争，其投标报价无效。</w:t>
      </w:r>
    </w:p>
    <w:p w:rsidR="00D53C97" w:rsidRDefault="00D53C9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D53C97" w:rsidRDefault="00B81269">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D53C97" w:rsidRDefault="00B8126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D53C97" w:rsidRDefault="00B8126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D53C97" w:rsidRDefault="00B8126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D53C97" w:rsidRDefault="00B8126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D53C97" w:rsidRDefault="00B81269">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D53C97" w:rsidRDefault="00B81269">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D53C97" w:rsidRDefault="00B81269">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Pr>
          <w:rFonts w:asciiTheme="minorEastAsia" w:hAnsiTheme="minorEastAsia" w:cs="Times New Roman" w:hint="eastAsia"/>
          <w:sz w:val="24"/>
          <w:szCs w:val="24"/>
        </w:rPr>
        <w:lastRenderedPageBreak/>
        <w:t>技术、商务得分平均值30%以上的，不得推荐为预中标人。</w:t>
      </w:r>
    </w:p>
    <w:p w:rsidR="00D53C97" w:rsidRDefault="00B81269">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D53C97" w:rsidRDefault="00D53C97">
      <w:pPr>
        <w:adjustRightInd w:val="0"/>
        <w:snapToGrid w:val="0"/>
        <w:spacing w:line="440" w:lineRule="exact"/>
        <w:ind w:firstLineChars="200" w:firstLine="462"/>
        <w:rPr>
          <w:rFonts w:asciiTheme="minorEastAsia" w:hAnsiTheme="minorEastAsia" w:cs="Times New Roman"/>
          <w:sz w:val="24"/>
          <w:szCs w:val="24"/>
        </w:rPr>
      </w:pPr>
    </w:p>
    <w:p w:rsidR="00D53C97" w:rsidRDefault="00B81269" w:rsidP="007524EF">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D53C97" w:rsidRDefault="00B81269">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D53C97" w:rsidRDefault="00B81269">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D53C97">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D53C97">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D53C97">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D53C97">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D53C97">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D53C97">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hint="eastAsia"/>
                <w:szCs w:val="21"/>
              </w:rPr>
              <w:t xml:space="preserve"> </w:t>
            </w:r>
            <w:r>
              <w:rPr>
                <w:rFonts w:asciiTheme="minorEastAsia" w:hAnsiTheme="minorEastAsia" w:cs="宋体" w:hint="eastAsia"/>
                <w:kern w:val="0"/>
                <w:szCs w:val="21"/>
              </w:rPr>
              <w:t>医疗器械经营许可证或二类备案凭证</w:t>
            </w:r>
            <w:r>
              <w:rPr>
                <w:rFonts w:asciiTheme="minorEastAsia" w:hAnsiTheme="minorEastAsia" w:cs="Times New Roman" w:hint="eastAsia"/>
                <w:kern w:val="0"/>
                <w:szCs w:val="21"/>
              </w:rPr>
              <w:t>（需具备投标产品经营资格；所投产品不属于医疗器械的无需提供)</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D53C97">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生产企业《医疗器械生产许可证》</w:t>
            </w:r>
            <w:r>
              <w:rPr>
                <w:rFonts w:asciiTheme="minorEastAsia" w:hAnsiTheme="minorEastAsia" w:cs="Times New Roman" w:hint="eastAsia"/>
                <w:kern w:val="0"/>
                <w:szCs w:val="21"/>
              </w:rPr>
              <w:t>（需具备投标产品生产资格，进口产品提供国内总代理相关经营许可证；所投产品不属于医疗器械的无需提供）</w:t>
            </w:r>
          </w:p>
          <w:p w:rsidR="00D53C97" w:rsidRDefault="00D53C97">
            <w:pPr>
              <w:widowControl/>
              <w:adjustRightInd w:val="0"/>
              <w:snapToGrid w:val="0"/>
              <w:spacing w:line="320" w:lineRule="atLeast"/>
              <w:rPr>
                <w:rFonts w:asciiTheme="minorEastAsia" w:hAnsiTheme="minorEastAsia" w:cs="宋体"/>
                <w:kern w:val="0"/>
                <w:szCs w:val="21"/>
              </w:rPr>
            </w:pP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hint="eastAsia"/>
                <w:szCs w:val="21"/>
              </w:rPr>
              <w:t xml:space="preserve"> </w:t>
            </w:r>
            <w:r>
              <w:rPr>
                <w:rFonts w:asciiTheme="minorEastAsia" w:hAnsiTheme="minorEastAsia" w:cs="宋体" w:hint="eastAsia"/>
                <w:kern w:val="0"/>
                <w:szCs w:val="21"/>
              </w:rPr>
              <w:t>投标产品《医疗器械产品注册证》</w:t>
            </w:r>
            <w:r>
              <w:rPr>
                <w:rFonts w:asciiTheme="minorEastAsia" w:hAnsiTheme="minorEastAsia" w:cs="Times New Roman" w:hint="eastAsia"/>
                <w:kern w:val="0"/>
                <w:szCs w:val="21"/>
              </w:rPr>
              <w:t>（所投产品不属于医疗器械的无需提供）</w:t>
            </w:r>
          </w:p>
        </w:tc>
      </w:tr>
      <w:tr w:rsidR="00D53C97">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12.</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D53C97" w:rsidRDefault="00D53C97">
            <w:pPr>
              <w:widowControl/>
              <w:adjustRightInd w:val="0"/>
              <w:snapToGrid w:val="0"/>
              <w:spacing w:line="320" w:lineRule="atLeast"/>
              <w:rPr>
                <w:rFonts w:asciiTheme="minorEastAsia" w:hAnsiTheme="minorEastAsia" w:cs="宋体"/>
                <w:kern w:val="0"/>
                <w:szCs w:val="21"/>
              </w:rPr>
            </w:pP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13.保密承诺书及廉洁诚信承诺书</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D53C97">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D53C97" w:rsidRDefault="00B81269">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D53C97" w:rsidRDefault="00B81269">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D53C97" w:rsidRDefault="00B81269">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D53C97">
        <w:trPr>
          <w:trHeight w:val="735"/>
        </w:trPr>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D53C97">
        <w:trPr>
          <w:trHeight w:val="638"/>
        </w:trPr>
        <w:tc>
          <w:tcPr>
            <w:tcW w:w="8648" w:type="dxa"/>
            <w:gridSpan w:val="4"/>
          </w:tcPr>
          <w:p w:rsidR="00D53C97" w:rsidRDefault="00B81269">
            <w:pPr>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D53C97" w:rsidRDefault="00D53C97">
            <w:pPr>
              <w:spacing w:line="440" w:lineRule="exact"/>
              <w:jc w:val="center"/>
              <w:rPr>
                <w:rFonts w:asciiTheme="minorEastAsia" w:hAnsiTheme="minorEastAsia" w:cs="Times New Roman"/>
                <w:b/>
                <w:bCs/>
                <w:kern w:val="0"/>
                <w:szCs w:val="21"/>
              </w:rPr>
            </w:pPr>
          </w:p>
        </w:tc>
      </w:tr>
      <w:tr w:rsidR="00D53C97">
        <w:trPr>
          <w:trHeight w:val="1027"/>
        </w:trPr>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D53C97">
        <w:trPr>
          <w:trHeight w:val="2773"/>
        </w:trPr>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基准业绩=近三年（截止开标时间）所投产品有效合同累计销售最高数量（以有效合同份数计算）</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D53C97">
        <w:trPr>
          <w:trHeight w:val="1254"/>
        </w:trPr>
        <w:tc>
          <w:tcPr>
            <w:tcW w:w="708" w:type="dxa"/>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3C97">
        <w:trPr>
          <w:trHeight w:val="113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852" w:type="dxa"/>
            <w:vMerge/>
            <w:vAlign w:val="center"/>
          </w:tcPr>
          <w:p w:rsidR="00D53C97" w:rsidRDefault="00D53C97">
            <w:pPr>
              <w:spacing w:line="440" w:lineRule="exact"/>
              <w:jc w:val="center"/>
              <w:rPr>
                <w:rFonts w:asciiTheme="minorEastAsia" w:hAnsiTheme="minorEastAsia" w:cs="Times New Roman"/>
                <w:kern w:val="0"/>
                <w:szCs w:val="21"/>
              </w:rPr>
            </w:pPr>
          </w:p>
        </w:tc>
        <w:tc>
          <w:tcPr>
            <w:tcW w:w="7088" w:type="dxa"/>
            <w:gridSpan w:val="2"/>
            <w:noWrap/>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3C97">
        <w:trPr>
          <w:trHeight w:val="615"/>
        </w:trPr>
        <w:tc>
          <w:tcPr>
            <w:tcW w:w="708" w:type="dxa"/>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3C97">
        <w:trPr>
          <w:trHeight w:val="615"/>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852" w:type="dxa"/>
            <w:vMerge/>
            <w:vAlign w:val="center"/>
          </w:tcPr>
          <w:p w:rsidR="00D53C97" w:rsidRDefault="00D53C97">
            <w:pPr>
              <w:spacing w:line="440" w:lineRule="exact"/>
              <w:jc w:val="center"/>
              <w:rPr>
                <w:rFonts w:asciiTheme="minorEastAsia" w:hAnsiTheme="minorEastAsia" w:cs="Times New Roman"/>
                <w:kern w:val="0"/>
                <w:szCs w:val="21"/>
              </w:rPr>
            </w:pPr>
          </w:p>
        </w:tc>
        <w:tc>
          <w:tcPr>
            <w:tcW w:w="7088" w:type="dxa"/>
            <w:gridSpan w:val="2"/>
            <w:noWrap/>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3C97">
        <w:trPr>
          <w:trHeight w:val="960"/>
        </w:trPr>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3C97">
        <w:trPr>
          <w:trHeight w:val="943"/>
        </w:trPr>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D53C97">
        <w:trPr>
          <w:trHeight w:val="480"/>
        </w:trPr>
        <w:tc>
          <w:tcPr>
            <w:tcW w:w="8648" w:type="dxa"/>
            <w:gridSpan w:val="4"/>
            <w:vAlign w:val="center"/>
          </w:tcPr>
          <w:p w:rsidR="00D53C97" w:rsidRDefault="00B81269">
            <w:pPr>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lastRenderedPageBreak/>
              <w:t>技术评审</w:t>
            </w:r>
          </w:p>
        </w:tc>
        <w:tc>
          <w:tcPr>
            <w:tcW w:w="708" w:type="dxa"/>
            <w:vAlign w:val="center"/>
          </w:tcPr>
          <w:p w:rsidR="00D53C97" w:rsidRDefault="00D53C97">
            <w:pPr>
              <w:spacing w:line="440" w:lineRule="exact"/>
              <w:jc w:val="center"/>
              <w:rPr>
                <w:rFonts w:asciiTheme="minorEastAsia" w:hAnsiTheme="minorEastAsia" w:cs="Times New Roman"/>
                <w:kern w:val="0"/>
                <w:szCs w:val="21"/>
              </w:rPr>
            </w:pPr>
          </w:p>
        </w:tc>
      </w:tr>
      <w:tr w:rsidR="00D53C97">
        <w:trPr>
          <w:trHeight w:val="330"/>
        </w:trPr>
        <w:tc>
          <w:tcPr>
            <w:tcW w:w="708" w:type="dxa"/>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3C97">
        <w:trPr>
          <w:trHeight w:val="33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noWrap/>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3C97">
        <w:trPr>
          <w:trHeight w:val="33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noWrap/>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3C97">
        <w:trPr>
          <w:trHeight w:val="57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3C97">
        <w:trPr>
          <w:trHeight w:val="57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3C97">
        <w:trPr>
          <w:trHeight w:val="570"/>
        </w:trPr>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6946" w:type="dxa"/>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3C97">
        <w:trPr>
          <w:trHeight w:val="39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D53C97">
        <w:trPr>
          <w:trHeight w:val="1800"/>
        </w:trPr>
        <w:tc>
          <w:tcPr>
            <w:tcW w:w="708" w:type="dxa"/>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1.可以量化排名的</w:t>
            </w:r>
            <w:r>
              <w:rPr>
                <w:rFonts w:ascii="宋体" w:eastAsia="宋体" w:hAnsi="宋体" w:cs="宋体" w:hint="eastAsia"/>
                <w:kern w:val="0"/>
                <w:szCs w:val="21"/>
              </w:rPr>
              <w:t>★</w:t>
            </w:r>
            <w:r>
              <w:rPr>
                <w:rFonts w:asciiTheme="majorEastAsia" w:eastAsiaTheme="majorEastAsia" w:hAnsiTheme="majorEastAsia" w:cs="Times New Roman" w:hint="eastAsia"/>
                <w:kern w:val="0"/>
                <w:szCs w:val="21"/>
              </w:rPr>
              <w:t>号、</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D53C97" w:rsidRDefault="00D53C97">
            <w:pPr>
              <w:spacing w:line="440" w:lineRule="exact"/>
              <w:jc w:val="center"/>
              <w:rPr>
                <w:rFonts w:asciiTheme="minorEastAsia" w:hAnsiTheme="minorEastAsia" w:cs="Times New Roman"/>
                <w:kern w:val="0"/>
                <w:szCs w:val="21"/>
              </w:rPr>
            </w:pPr>
          </w:p>
        </w:tc>
      </w:tr>
      <w:tr w:rsidR="00D53C97">
        <w:trPr>
          <w:trHeight w:val="2208"/>
        </w:trPr>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2.可以量化排名的</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r>
      <w:tr w:rsidR="00D53C97">
        <w:trPr>
          <w:trHeight w:val="732"/>
        </w:trPr>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 xml:space="preserve">3. </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号指标和一般指标中不便量化排名的，满足要求的得标准分值，不满足的得0分。</w:t>
            </w:r>
          </w:p>
        </w:tc>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r>
      <w:tr w:rsidR="00D53C97">
        <w:trPr>
          <w:trHeight w:val="364"/>
        </w:trPr>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shd w:val="clear" w:color="auto" w:fill="auto"/>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4.产品配置不齐全或性能用途与招标要求不符，“产品技术性能指标参数满</w:t>
            </w:r>
            <w:r>
              <w:rPr>
                <w:rFonts w:asciiTheme="majorEastAsia" w:eastAsiaTheme="majorEastAsia" w:hAnsiTheme="majorEastAsia" w:cs="Times New Roman" w:hint="eastAsia"/>
                <w:kern w:val="0"/>
                <w:szCs w:val="21"/>
              </w:rPr>
              <w:lastRenderedPageBreak/>
              <w:t>足偏离情况”总得分为0分。</w:t>
            </w:r>
          </w:p>
        </w:tc>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r>
      <w:tr w:rsidR="00F95CC6">
        <w:trPr>
          <w:trHeight w:val="330"/>
        </w:trPr>
        <w:tc>
          <w:tcPr>
            <w:tcW w:w="708" w:type="dxa"/>
            <w:vMerge/>
            <w:vAlign w:val="center"/>
          </w:tcPr>
          <w:p w:rsidR="00F95CC6" w:rsidRDefault="00F95CC6">
            <w:pPr>
              <w:spacing w:line="440" w:lineRule="exact"/>
              <w:jc w:val="center"/>
              <w:rPr>
                <w:rFonts w:asciiTheme="minorEastAsia" w:hAnsiTheme="minorEastAsia" w:cs="Times New Roman"/>
                <w:kern w:val="0"/>
                <w:szCs w:val="21"/>
              </w:rPr>
            </w:pPr>
          </w:p>
        </w:tc>
        <w:tc>
          <w:tcPr>
            <w:tcW w:w="994" w:type="dxa"/>
            <w:gridSpan w:val="2"/>
            <w:vMerge/>
            <w:vAlign w:val="center"/>
          </w:tcPr>
          <w:p w:rsidR="00F95CC6" w:rsidRDefault="00F95CC6">
            <w:pPr>
              <w:spacing w:line="440" w:lineRule="exact"/>
              <w:jc w:val="center"/>
              <w:rPr>
                <w:rFonts w:asciiTheme="minorEastAsia" w:hAnsiTheme="minorEastAsia" w:cs="Times New Roman"/>
                <w:kern w:val="0"/>
                <w:szCs w:val="21"/>
              </w:rPr>
            </w:pPr>
          </w:p>
        </w:tc>
        <w:tc>
          <w:tcPr>
            <w:tcW w:w="6946" w:type="dxa"/>
            <w:noWrap/>
            <w:vAlign w:val="center"/>
          </w:tcPr>
          <w:p w:rsidR="00F95CC6" w:rsidRPr="00F95CC6" w:rsidRDefault="00F95CC6" w:rsidP="00F95CC6">
            <w:pPr>
              <w:widowControl/>
              <w:adjustRightInd w:val="0"/>
              <w:snapToGrid w:val="0"/>
              <w:spacing w:line="360" w:lineRule="atLeast"/>
              <w:jc w:val="left"/>
              <w:rPr>
                <w:rFonts w:ascii="宋体" w:eastAsia="宋体" w:hAnsi="宋体" w:cs="Times New Roman" w:hint="eastAsia"/>
                <w:szCs w:val="21"/>
              </w:rPr>
            </w:pPr>
            <w:r>
              <w:rPr>
                <w:rFonts w:ascii="宋体" w:eastAsia="宋体" w:hAnsi="宋体" w:cs="宋体" w:hint="eastAsia"/>
                <w:kern w:val="0"/>
                <w:szCs w:val="21"/>
              </w:rPr>
              <w:t>★</w:t>
            </w:r>
            <w:r w:rsidRPr="00F95CC6">
              <w:rPr>
                <w:rFonts w:ascii="宋体" w:eastAsia="宋体" w:hAnsi="宋体" w:cs="Times New Roman" w:hint="eastAsia"/>
                <w:szCs w:val="21"/>
              </w:rPr>
              <w:t>图像原始像素≥1</w:t>
            </w:r>
            <w:r w:rsidRPr="00F95CC6">
              <w:rPr>
                <w:rFonts w:ascii="宋体" w:eastAsia="宋体" w:hAnsi="宋体" w:cs="Times New Roman"/>
                <w:szCs w:val="21"/>
              </w:rPr>
              <w:t>600</w:t>
            </w:r>
            <w:r w:rsidRPr="00F95CC6">
              <w:rPr>
                <w:rFonts w:ascii="宋体" w:eastAsia="宋体" w:hAnsi="宋体" w:cs="Times New Roman" w:hint="eastAsia"/>
                <w:szCs w:val="21"/>
              </w:rPr>
              <w:t xml:space="preserve"> x 1</w:t>
            </w:r>
            <w:r w:rsidRPr="00F95CC6">
              <w:rPr>
                <w:rFonts w:ascii="宋体" w:eastAsia="宋体" w:hAnsi="宋体" w:cs="Times New Roman"/>
                <w:szCs w:val="21"/>
              </w:rPr>
              <w:t>200</w:t>
            </w:r>
          </w:p>
        </w:tc>
        <w:tc>
          <w:tcPr>
            <w:tcW w:w="708" w:type="dxa"/>
            <w:vAlign w:val="center"/>
          </w:tcPr>
          <w:p w:rsidR="00F95CC6" w:rsidRDefault="006731F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3.9</w:t>
            </w:r>
          </w:p>
        </w:tc>
      </w:tr>
      <w:tr w:rsidR="006731F6" w:rsidTr="00F95CC6">
        <w:trPr>
          <w:trHeight w:val="330"/>
        </w:trPr>
        <w:tc>
          <w:tcPr>
            <w:tcW w:w="708" w:type="dxa"/>
            <w:vMerge/>
            <w:vAlign w:val="center"/>
          </w:tcPr>
          <w:p w:rsidR="006731F6" w:rsidRDefault="006731F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6731F6" w:rsidRDefault="006731F6">
            <w:pPr>
              <w:spacing w:line="440" w:lineRule="exact"/>
              <w:jc w:val="center"/>
              <w:rPr>
                <w:rFonts w:asciiTheme="minorEastAsia" w:eastAsia="宋体" w:hAnsiTheme="minorEastAsia" w:cs="Times New Roman"/>
                <w:kern w:val="0"/>
                <w:szCs w:val="21"/>
              </w:rPr>
            </w:pPr>
          </w:p>
        </w:tc>
        <w:tc>
          <w:tcPr>
            <w:tcW w:w="6946" w:type="dxa"/>
            <w:noWrap/>
            <w:vAlign w:val="center"/>
          </w:tcPr>
          <w:p w:rsidR="006731F6" w:rsidRPr="00F95CC6" w:rsidRDefault="006731F6" w:rsidP="00F95CC6">
            <w:pPr>
              <w:widowControl/>
              <w:adjustRightInd w:val="0"/>
              <w:snapToGrid w:val="0"/>
              <w:spacing w:line="360" w:lineRule="atLeast"/>
              <w:jc w:val="left"/>
              <w:rPr>
                <w:rFonts w:ascii="宋体" w:eastAsia="宋体" w:hAnsi="宋体" w:cs="Times New Roman" w:hint="eastAsia"/>
                <w:color w:val="FF0000"/>
                <w:szCs w:val="21"/>
              </w:rPr>
            </w:pPr>
            <w:r>
              <w:rPr>
                <w:rFonts w:ascii="宋体" w:eastAsia="宋体" w:hAnsi="宋体" w:cs="宋体" w:hint="eastAsia"/>
                <w:kern w:val="0"/>
                <w:szCs w:val="21"/>
              </w:rPr>
              <w:t>★</w:t>
            </w:r>
            <w:r w:rsidRPr="00F95CC6">
              <w:rPr>
                <w:rFonts w:ascii="宋体" w:eastAsia="宋体" w:hAnsi="宋体" w:cs="Times New Roman" w:hint="eastAsia"/>
                <w:szCs w:val="21"/>
              </w:rPr>
              <w:t>最小像素分辨率≤</w:t>
            </w:r>
            <w:r w:rsidRPr="00F95CC6">
              <w:rPr>
                <w:rFonts w:ascii="宋体" w:eastAsia="宋体" w:hAnsi="宋体" w:cs="Times New Roman"/>
                <w:szCs w:val="21"/>
              </w:rPr>
              <w:t>10.5</w:t>
            </w:r>
            <w:r w:rsidRPr="00F95CC6">
              <w:rPr>
                <w:rFonts w:ascii="宋体" w:eastAsia="宋体" w:hAnsi="宋体" w:cs="Times New Roman" w:hint="eastAsia"/>
                <w:szCs w:val="21"/>
              </w:rPr>
              <w:t xml:space="preserve"> μm ，超高的分辨率可以观察到下肢和脑部的血管分布</w:t>
            </w:r>
          </w:p>
        </w:tc>
        <w:tc>
          <w:tcPr>
            <w:tcW w:w="708" w:type="dxa"/>
            <w:vAlign w:val="center"/>
          </w:tcPr>
          <w:p w:rsidR="006731F6" w:rsidRDefault="006731F6" w:rsidP="002F3295">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3.9</w:t>
            </w:r>
          </w:p>
        </w:tc>
      </w:tr>
      <w:tr w:rsidR="006731F6" w:rsidTr="00F95CC6">
        <w:trPr>
          <w:trHeight w:val="330"/>
        </w:trPr>
        <w:tc>
          <w:tcPr>
            <w:tcW w:w="708" w:type="dxa"/>
            <w:vMerge/>
            <w:vAlign w:val="center"/>
          </w:tcPr>
          <w:p w:rsidR="006731F6" w:rsidRDefault="006731F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6731F6" w:rsidRDefault="006731F6">
            <w:pPr>
              <w:spacing w:line="440" w:lineRule="exact"/>
              <w:jc w:val="center"/>
              <w:rPr>
                <w:rFonts w:asciiTheme="minorEastAsia" w:eastAsia="宋体" w:hAnsiTheme="minorEastAsia" w:cs="Times New Roman"/>
                <w:kern w:val="0"/>
                <w:szCs w:val="21"/>
              </w:rPr>
            </w:pPr>
          </w:p>
        </w:tc>
        <w:tc>
          <w:tcPr>
            <w:tcW w:w="6946" w:type="dxa"/>
            <w:noWrap/>
            <w:vAlign w:val="center"/>
          </w:tcPr>
          <w:p w:rsidR="006731F6" w:rsidRPr="00F95CC6" w:rsidRDefault="006731F6" w:rsidP="00F95CC6">
            <w:pPr>
              <w:widowControl/>
              <w:adjustRightInd w:val="0"/>
              <w:snapToGrid w:val="0"/>
              <w:spacing w:line="360" w:lineRule="atLeast"/>
              <w:jc w:val="left"/>
              <w:rPr>
                <w:rFonts w:ascii="宋体" w:eastAsia="宋体" w:hAnsi="宋体" w:cs="Times New Roman" w:hint="eastAsia"/>
                <w:szCs w:val="21"/>
              </w:rPr>
            </w:pPr>
            <w:r>
              <w:rPr>
                <w:rFonts w:ascii="宋体" w:eastAsia="宋体" w:hAnsi="宋体" w:cs="宋体" w:hint="eastAsia"/>
                <w:kern w:val="0"/>
                <w:szCs w:val="21"/>
              </w:rPr>
              <w:t>★</w:t>
            </w:r>
            <w:r w:rsidRPr="00F95CC6">
              <w:rPr>
                <w:rFonts w:ascii="宋体" w:eastAsia="宋体" w:hAnsi="宋体" w:cs="Times New Roman" w:hint="eastAsia"/>
                <w:szCs w:val="21"/>
              </w:rPr>
              <w:t>动力学分析软件：具有ROI 分析、Pseudo-color mapping、图像Window 调节等功能，实时成像结果可提供动力学分析算法（MTT,BFI，</w:t>
            </w:r>
            <w:r w:rsidRPr="00F95CC6">
              <w:rPr>
                <w:rFonts w:ascii="宋体" w:eastAsia="宋体" w:hAnsi="宋体" w:cs="Times New Roman"/>
                <w:szCs w:val="21"/>
              </w:rPr>
              <w:t>FluAngio,DyAngio</w:t>
            </w:r>
            <w:r w:rsidRPr="00F95CC6">
              <w:rPr>
                <w:rFonts w:ascii="宋体" w:eastAsia="宋体" w:hAnsi="宋体" w:cs="Times New Roman" w:hint="eastAsia"/>
                <w:szCs w:val="21"/>
              </w:rPr>
              <w:t>等）进行自动运算的核心分析功能</w:t>
            </w:r>
          </w:p>
        </w:tc>
        <w:tc>
          <w:tcPr>
            <w:tcW w:w="708" w:type="dxa"/>
            <w:vAlign w:val="center"/>
          </w:tcPr>
          <w:p w:rsidR="006731F6" w:rsidRDefault="006731F6" w:rsidP="002F3295">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3.9</w:t>
            </w:r>
          </w:p>
        </w:tc>
      </w:tr>
      <w:tr w:rsidR="00F95CC6" w:rsidTr="00F95CC6">
        <w:trPr>
          <w:trHeight w:val="330"/>
        </w:trPr>
        <w:tc>
          <w:tcPr>
            <w:tcW w:w="708" w:type="dxa"/>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6946" w:type="dxa"/>
            <w:noWrap/>
            <w:vAlign w:val="center"/>
          </w:tcPr>
          <w:p w:rsidR="00F95CC6" w:rsidRPr="00F95CC6" w:rsidRDefault="00F95CC6" w:rsidP="00F95CC6">
            <w:pPr>
              <w:widowControl/>
              <w:adjustRightInd w:val="0"/>
              <w:snapToGrid w:val="0"/>
              <w:spacing w:line="360" w:lineRule="atLeast"/>
              <w:jc w:val="left"/>
              <w:rPr>
                <w:rFonts w:ascii="宋体" w:eastAsia="宋体" w:hAnsi="宋体" w:cs="Times New Roman" w:hint="eastAsia"/>
                <w:szCs w:val="21"/>
              </w:rPr>
            </w:pPr>
            <w:r>
              <w:rPr>
                <w:rFonts w:asciiTheme="majorEastAsia" w:eastAsiaTheme="majorEastAsia" w:hAnsiTheme="majorEastAsia" w:cs="Times New Roman" w:hint="eastAsia"/>
                <w:kern w:val="0"/>
                <w:szCs w:val="21"/>
                <w:lang w:val="zh-CN"/>
              </w:rPr>
              <w:t>▲</w:t>
            </w:r>
            <w:r w:rsidRPr="00F95CC6">
              <w:rPr>
                <w:rFonts w:ascii="宋体" w:eastAsia="宋体" w:hAnsi="宋体" w:cs="Times New Roman" w:hint="eastAsia"/>
                <w:szCs w:val="21"/>
              </w:rPr>
              <w:t>灵敏度：可对活体实验动物整体以及局部进行超高分辨率和深度的荧光成像和生物发光成像，灵敏度可以捕捉到大、小鼠颅骨（无需开颅或者磨薄）下的血流动态或药物通过下肢血流，淋巴管代谢状态以及血管，淋巴管结构分布图像</w:t>
            </w:r>
          </w:p>
        </w:tc>
        <w:tc>
          <w:tcPr>
            <w:tcW w:w="708" w:type="dxa"/>
            <w:vAlign w:val="center"/>
          </w:tcPr>
          <w:p w:rsidR="00F95CC6" w:rsidRDefault="006731F6" w:rsidP="00F95CC6">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2.9</w:t>
            </w:r>
          </w:p>
        </w:tc>
      </w:tr>
      <w:tr w:rsidR="006731F6" w:rsidTr="00F95CC6">
        <w:trPr>
          <w:trHeight w:val="657"/>
        </w:trPr>
        <w:tc>
          <w:tcPr>
            <w:tcW w:w="708" w:type="dxa"/>
            <w:vMerge/>
            <w:vAlign w:val="center"/>
          </w:tcPr>
          <w:p w:rsidR="006731F6" w:rsidRDefault="006731F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6731F6" w:rsidRDefault="006731F6">
            <w:pPr>
              <w:spacing w:line="440" w:lineRule="exact"/>
              <w:jc w:val="center"/>
              <w:rPr>
                <w:rFonts w:asciiTheme="minorEastAsia" w:eastAsia="宋体" w:hAnsiTheme="minorEastAsia" w:cs="Times New Roman"/>
                <w:kern w:val="0"/>
                <w:szCs w:val="21"/>
              </w:rPr>
            </w:pPr>
          </w:p>
        </w:tc>
        <w:tc>
          <w:tcPr>
            <w:tcW w:w="6946" w:type="dxa"/>
            <w:noWrap/>
            <w:vAlign w:val="center"/>
          </w:tcPr>
          <w:p w:rsidR="006731F6" w:rsidRPr="00F95CC6" w:rsidRDefault="006731F6" w:rsidP="00F95CC6">
            <w:pPr>
              <w:widowControl/>
              <w:adjustRightInd w:val="0"/>
              <w:snapToGrid w:val="0"/>
              <w:spacing w:line="360" w:lineRule="atLeast"/>
              <w:jc w:val="left"/>
              <w:rPr>
                <w:rFonts w:ascii="宋体" w:eastAsia="宋体" w:hAnsi="宋体" w:cs="Arial" w:hint="eastAsia"/>
                <w:szCs w:val="21"/>
                <w:lang/>
              </w:rPr>
            </w:pPr>
            <w:r>
              <w:rPr>
                <w:rFonts w:asciiTheme="majorEastAsia" w:eastAsiaTheme="majorEastAsia" w:hAnsiTheme="majorEastAsia" w:cs="Times New Roman" w:hint="eastAsia"/>
                <w:kern w:val="0"/>
                <w:szCs w:val="21"/>
                <w:lang w:val="zh-CN"/>
              </w:rPr>
              <w:t>▲</w:t>
            </w:r>
            <w:r w:rsidRPr="00F95CC6">
              <w:rPr>
                <w:rFonts w:ascii="宋体" w:eastAsia="宋体" w:hAnsi="宋体" w:cs="Times New Roman" w:hint="eastAsia"/>
                <w:szCs w:val="21"/>
              </w:rPr>
              <w:t>实时成像：帧频采集速度≥2</w:t>
            </w:r>
            <w:r w:rsidRPr="00F95CC6">
              <w:rPr>
                <w:rFonts w:ascii="宋体" w:eastAsia="宋体" w:hAnsi="宋体" w:cs="Times New Roman"/>
                <w:szCs w:val="21"/>
              </w:rPr>
              <w:t>4</w:t>
            </w:r>
            <w:r w:rsidRPr="00F95CC6">
              <w:rPr>
                <w:rFonts w:ascii="宋体" w:eastAsia="宋体" w:hAnsi="宋体" w:cs="Times New Roman" w:hint="eastAsia"/>
                <w:szCs w:val="21"/>
              </w:rPr>
              <w:t>fps，可保证在动物实验操作中可直接进行手术和成像操作，荧光从注射开始即可成像，无需等待，真正实现实时成像；</w:t>
            </w:r>
          </w:p>
        </w:tc>
        <w:tc>
          <w:tcPr>
            <w:tcW w:w="708" w:type="dxa"/>
            <w:vAlign w:val="center"/>
          </w:tcPr>
          <w:p w:rsidR="006731F6" w:rsidRDefault="006731F6" w:rsidP="002F3295">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2.9</w:t>
            </w:r>
          </w:p>
        </w:tc>
      </w:tr>
      <w:tr w:rsidR="00F95CC6">
        <w:trPr>
          <w:trHeight w:val="330"/>
        </w:trPr>
        <w:tc>
          <w:tcPr>
            <w:tcW w:w="708" w:type="dxa"/>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6946" w:type="dxa"/>
            <w:noWrap/>
            <w:vAlign w:val="center"/>
          </w:tcPr>
          <w:p w:rsidR="00F95CC6" w:rsidRPr="00F95CC6" w:rsidRDefault="00F95CC6" w:rsidP="00F95CC6">
            <w:pPr>
              <w:widowControl/>
              <w:adjustRightInd w:val="0"/>
              <w:snapToGrid w:val="0"/>
              <w:spacing w:line="360" w:lineRule="atLeast"/>
              <w:jc w:val="left"/>
              <w:rPr>
                <w:rFonts w:ascii="宋体" w:eastAsia="宋体" w:hAnsi="宋体" w:cs="Arial" w:hint="eastAsia"/>
                <w:szCs w:val="21"/>
                <w:lang/>
              </w:rPr>
            </w:pPr>
            <w:r w:rsidRPr="00F95CC6">
              <w:rPr>
                <w:rFonts w:ascii="宋体" w:eastAsia="宋体" w:hAnsi="宋体" w:cs="Arial"/>
                <w:color w:val="000000"/>
                <w:szCs w:val="21"/>
              </w:rPr>
              <w:t>采用制冷CCD</w:t>
            </w:r>
            <w:r w:rsidRPr="00F95CC6">
              <w:rPr>
                <w:rFonts w:ascii="宋体" w:eastAsia="宋体" w:hAnsi="宋体" w:cs="Times New Roman" w:hint="eastAsia"/>
                <w:szCs w:val="21"/>
              </w:rPr>
              <w:t>实现荧光和生物发光信号的快速采集。从而追踪肿瘤转移过程、实体瘤成像、器官再生血流监测、药代动力学动态分析，其实时成像功能必须可实现荧光和生物发光信号的快速采集，从而动态分析信号变化，靶向指示药物，蛋白，细胞，外泌体，纳米材料，药物载体，以及荧光探针在体内的生物分布，并对信号进行动力学（M</w:t>
            </w:r>
            <w:r w:rsidRPr="00F95CC6">
              <w:rPr>
                <w:rFonts w:ascii="宋体" w:eastAsia="宋体" w:hAnsi="宋体" w:cs="Times New Roman"/>
                <w:szCs w:val="21"/>
              </w:rPr>
              <w:t>TT,BFI</w:t>
            </w:r>
            <w:r w:rsidRPr="00F95CC6">
              <w:rPr>
                <w:rFonts w:ascii="宋体" w:eastAsia="宋体" w:hAnsi="宋体" w:cs="Times New Roman" w:hint="eastAsia"/>
                <w:szCs w:val="21"/>
              </w:rPr>
              <w:t>等）分析，并显示下肢血流，脑部血流，下肢淋巴管等分布图像</w:t>
            </w:r>
          </w:p>
        </w:tc>
        <w:tc>
          <w:tcPr>
            <w:tcW w:w="708" w:type="dxa"/>
            <w:vAlign w:val="center"/>
          </w:tcPr>
          <w:p w:rsidR="00F95CC6" w:rsidRDefault="00F95CC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F95CC6">
        <w:trPr>
          <w:trHeight w:val="330"/>
        </w:trPr>
        <w:tc>
          <w:tcPr>
            <w:tcW w:w="708" w:type="dxa"/>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6946" w:type="dxa"/>
            <w:noWrap/>
            <w:vAlign w:val="center"/>
          </w:tcPr>
          <w:p w:rsidR="00F95CC6" w:rsidRPr="00F95CC6" w:rsidRDefault="00F95CC6" w:rsidP="00F95CC6">
            <w:pPr>
              <w:widowControl/>
              <w:adjustRightInd w:val="0"/>
              <w:snapToGrid w:val="0"/>
              <w:spacing w:line="360" w:lineRule="atLeast"/>
              <w:jc w:val="left"/>
              <w:rPr>
                <w:rFonts w:ascii="宋体" w:eastAsia="宋体" w:hAnsi="宋体" w:cs="Times New Roman" w:hint="eastAsia"/>
                <w:szCs w:val="21"/>
              </w:rPr>
            </w:pPr>
            <w:r w:rsidRPr="00F95CC6">
              <w:rPr>
                <w:rFonts w:ascii="宋体" w:eastAsia="宋体" w:hAnsi="宋体" w:cs="Times New Roman" w:hint="eastAsia"/>
                <w:szCs w:val="21"/>
              </w:rPr>
              <w:t>CCD制冷：电制冷技术，设备性能优越，必须保证在低于室温50度即可最佳状态运行，并在此温度下实现高灵敏度高分辨率的活体荧光和生物发光成像，避免采用超制冷循环缩减相机寿命来提高相机成像质量；</w:t>
            </w:r>
          </w:p>
        </w:tc>
        <w:tc>
          <w:tcPr>
            <w:tcW w:w="708" w:type="dxa"/>
            <w:vAlign w:val="center"/>
          </w:tcPr>
          <w:p w:rsidR="00F95CC6" w:rsidRDefault="00F95CC6" w:rsidP="00F95CC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F95CC6">
        <w:trPr>
          <w:trHeight w:val="330"/>
        </w:trPr>
        <w:tc>
          <w:tcPr>
            <w:tcW w:w="708" w:type="dxa"/>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6946" w:type="dxa"/>
            <w:noWrap/>
            <w:vAlign w:val="center"/>
          </w:tcPr>
          <w:p w:rsidR="00F95CC6" w:rsidRPr="00F95CC6" w:rsidRDefault="00F95CC6" w:rsidP="00F95CC6">
            <w:pPr>
              <w:widowControl/>
              <w:adjustRightInd w:val="0"/>
              <w:snapToGrid w:val="0"/>
              <w:spacing w:line="360" w:lineRule="atLeast"/>
              <w:jc w:val="left"/>
              <w:rPr>
                <w:rFonts w:ascii="宋体" w:eastAsia="宋体" w:hAnsi="宋体" w:cs="Times New Roman" w:hint="eastAsia"/>
                <w:szCs w:val="21"/>
              </w:rPr>
            </w:pPr>
            <w:r w:rsidRPr="00F95CC6">
              <w:rPr>
                <w:rFonts w:ascii="宋体" w:eastAsia="宋体" w:hAnsi="宋体" w:cs="Times New Roman" w:hint="eastAsia"/>
                <w:szCs w:val="21"/>
              </w:rPr>
              <w:t>光源：高强度LED，寿命≥50000小时以上；</w:t>
            </w:r>
          </w:p>
        </w:tc>
        <w:tc>
          <w:tcPr>
            <w:tcW w:w="708" w:type="dxa"/>
            <w:vAlign w:val="center"/>
          </w:tcPr>
          <w:p w:rsidR="00F95CC6" w:rsidRDefault="00F95CC6" w:rsidP="00F95CC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F95CC6">
        <w:trPr>
          <w:trHeight w:val="330"/>
        </w:trPr>
        <w:tc>
          <w:tcPr>
            <w:tcW w:w="708" w:type="dxa"/>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6946" w:type="dxa"/>
            <w:noWrap/>
            <w:vAlign w:val="center"/>
          </w:tcPr>
          <w:p w:rsidR="00F95CC6" w:rsidRPr="00F95CC6" w:rsidRDefault="00F95CC6" w:rsidP="00F95CC6">
            <w:pPr>
              <w:widowControl/>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激发波长范围需要覆盖：440-490 nm (blue)，500-545 nm (green)，620-650 nm (red -&gt; No excitation filter)，640-680 nm (far-red)，760-780 nm (NIR)等常用荧光范围</w:t>
            </w:r>
          </w:p>
        </w:tc>
        <w:tc>
          <w:tcPr>
            <w:tcW w:w="708" w:type="dxa"/>
            <w:vAlign w:val="center"/>
          </w:tcPr>
          <w:p w:rsidR="00F95CC6" w:rsidRDefault="00F95CC6" w:rsidP="00F95CC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F95CC6">
        <w:trPr>
          <w:trHeight w:val="330"/>
        </w:trPr>
        <w:tc>
          <w:tcPr>
            <w:tcW w:w="708" w:type="dxa"/>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6946" w:type="dxa"/>
            <w:noWrap/>
            <w:vAlign w:val="center"/>
          </w:tcPr>
          <w:p w:rsidR="00F95CC6" w:rsidRPr="00F95CC6" w:rsidRDefault="00F95CC6" w:rsidP="00F95CC6">
            <w:pPr>
              <w:widowControl/>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发射波长范围需要覆盖500nm – 550nm ，575nm – 640nm，690nm – 740nm，810nm - 860 nm等常用荧光范围</w:t>
            </w:r>
          </w:p>
        </w:tc>
        <w:tc>
          <w:tcPr>
            <w:tcW w:w="708" w:type="dxa"/>
            <w:vAlign w:val="center"/>
          </w:tcPr>
          <w:p w:rsidR="00F95CC6" w:rsidRDefault="00F95CC6" w:rsidP="00F95CC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F95CC6">
        <w:trPr>
          <w:trHeight w:val="330"/>
        </w:trPr>
        <w:tc>
          <w:tcPr>
            <w:tcW w:w="708" w:type="dxa"/>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6946" w:type="dxa"/>
            <w:noWrap/>
            <w:vAlign w:val="center"/>
          </w:tcPr>
          <w:p w:rsidR="00F95CC6" w:rsidRPr="00F95CC6" w:rsidRDefault="00F95CC6" w:rsidP="00F95CC6">
            <w:pPr>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成像平台温度范围：关, 25 ℃, 36 ℃，操作更简洁；</w:t>
            </w:r>
          </w:p>
        </w:tc>
        <w:tc>
          <w:tcPr>
            <w:tcW w:w="708" w:type="dxa"/>
            <w:vAlign w:val="center"/>
          </w:tcPr>
          <w:p w:rsidR="00F95CC6" w:rsidRDefault="00F95CC6" w:rsidP="00F95CC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F95CC6">
        <w:trPr>
          <w:trHeight w:val="330"/>
        </w:trPr>
        <w:tc>
          <w:tcPr>
            <w:tcW w:w="708" w:type="dxa"/>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6946" w:type="dxa"/>
            <w:noWrap/>
            <w:vAlign w:val="center"/>
          </w:tcPr>
          <w:p w:rsidR="00F95CC6" w:rsidRPr="00F95CC6" w:rsidRDefault="00F95CC6" w:rsidP="00F95CC6">
            <w:pPr>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曝光时间：荧光成像或生物发光成像为25 ms-</w:t>
            </w:r>
            <w:r w:rsidRPr="00F95CC6">
              <w:rPr>
                <w:rFonts w:ascii="宋体" w:eastAsia="宋体" w:hAnsi="宋体" w:cs="Times New Roman"/>
                <w:szCs w:val="21"/>
              </w:rPr>
              <w:t>15</w:t>
            </w:r>
            <w:r w:rsidRPr="00F95CC6">
              <w:rPr>
                <w:rFonts w:ascii="宋体" w:eastAsia="宋体" w:hAnsi="宋体" w:cs="Times New Roman" w:hint="eastAsia"/>
                <w:szCs w:val="21"/>
              </w:rPr>
              <w:t xml:space="preserve"> min，实时成像模式单次采集图像设置数量≥1</w:t>
            </w:r>
            <w:r w:rsidRPr="00F95CC6">
              <w:rPr>
                <w:rFonts w:ascii="宋体" w:eastAsia="宋体" w:hAnsi="宋体" w:cs="Times New Roman"/>
                <w:szCs w:val="21"/>
              </w:rPr>
              <w:t>000</w:t>
            </w:r>
            <w:r w:rsidRPr="00F95CC6">
              <w:rPr>
                <w:rFonts w:ascii="宋体" w:eastAsia="宋体" w:hAnsi="宋体" w:cs="Times New Roman" w:hint="eastAsia"/>
                <w:szCs w:val="21"/>
              </w:rPr>
              <w:t>张，便于长时间观察；</w:t>
            </w:r>
          </w:p>
        </w:tc>
        <w:tc>
          <w:tcPr>
            <w:tcW w:w="708" w:type="dxa"/>
            <w:vAlign w:val="center"/>
          </w:tcPr>
          <w:p w:rsidR="00F95CC6" w:rsidRDefault="00F95CC6" w:rsidP="00F95CC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F95CC6">
        <w:trPr>
          <w:trHeight w:val="330"/>
        </w:trPr>
        <w:tc>
          <w:tcPr>
            <w:tcW w:w="708" w:type="dxa"/>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6946" w:type="dxa"/>
            <w:noWrap/>
            <w:vAlign w:val="center"/>
          </w:tcPr>
          <w:p w:rsidR="00F95CC6" w:rsidRPr="00F95CC6" w:rsidRDefault="00F95CC6" w:rsidP="00F95CC6">
            <w:pPr>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镜头变焦： 3步变焦(机动化变焦镜头)，最小视野≤5cm*5cm；</w:t>
            </w:r>
          </w:p>
        </w:tc>
        <w:tc>
          <w:tcPr>
            <w:tcW w:w="708" w:type="dxa"/>
            <w:vAlign w:val="center"/>
          </w:tcPr>
          <w:p w:rsidR="00F95CC6" w:rsidRDefault="00F95CC6" w:rsidP="00F95CC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F95CC6">
        <w:trPr>
          <w:trHeight w:val="330"/>
        </w:trPr>
        <w:tc>
          <w:tcPr>
            <w:tcW w:w="708" w:type="dxa"/>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6946" w:type="dxa"/>
            <w:noWrap/>
            <w:vAlign w:val="center"/>
          </w:tcPr>
          <w:p w:rsidR="00F95CC6" w:rsidRPr="00F95CC6" w:rsidRDefault="00F95CC6" w:rsidP="00F95CC6">
            <w:pPr>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配备脚踏开关：多方位保障真正实时成像的有效进行。</w:t>
            </w:r>
          </w:p>
        </w:tc>
        <w:tc>
          <w:tcPr>
            <w:tcW w:w="708" w:type="dxa"/>
            <w:vAlign w:val="center"/>
          </w:tcPr>
          <w:p w:rsidR="00F95CC6" w:rsidRDefault="00F95CC6" w:rsidP="00F95CC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F95CC6">
        <w:trPr>
          <w:trHeight w:val="330"/>
        </w:trPr>
        <w:tc>
          <w:tcPr>
            <w:tcW w:w="708" w:type="dxa"/>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6946" w:type="dxa"/>
            <w:noWrap/>
            <w:vAlign w:val="center"/>
          </w:tcPr>
          <w:p w:rsidR="00F95CC6" w:rsidRPr="00F95CC6" w:rsidRDefault="00F95CC6" w:rsidP="00F95CC6">
            <w:pPr>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操作工作站配置不低于：操作系统：Windows 8；核心处理器：Intel ® Core ™ i7-6700K CPU @ 4.0GHz；内存容量：16GB；硬盘容量：256GBSSD固态硬盘；显示器： 24”flat panel monitor；标配网卡及</w:t>
            </w:r>
            <w:r w:rsidRPr="00F95CC6">
              <w:rPr>
                <w:rFonts w:ascii="宋体" w:eastAsia="宋体" w:hAnsi="宋体" w:cs="Times New Roman"/>
                <w:szCs w:val="21"/>
              </w:rPr>
              <w:t xml:space="preserve">DVD </w:t>
            </w:r>
            <w:r w:rsidRPr="00F95CC6">
              <w:rPr>
                <w:rFonts w:ascii="宋体" w:eastAsia="宋体" w:hAnsi="宋体" w:cs="Times New Roman" w:hint="eastAsia"/>
                <w:szCs w:val="21"/>
              </w:rPr>
              <w:t>刻录光驱；标配USB2.0接口；</w:t>
            </w:r>
          </w:p>
        </w:tc>
        <w:tc>
          <w:tcPr>
            <w:tcW w:w="708" w:type="dxa"/>
            <w:vAlign w:val="center"/>
          </w:tcPr>
          <w:p w:rsidR="00F95CC6" w:rsidRDefault="00F95CC6" w:rsidP="00F95CC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F95CC6">
        <w:trPr>
          <w:trHeight w:val="330"/>
        </w:trPr>
        <w:tc>
          <w:tcPr>
            <w:tcW w:w="708" w:type="dxa"/>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F95CC6" w:rsidRDefault="00F95CC6">
            <w:pPr>
              <w:spacing w:line="440" w:lineRule="exact"/>
              <w:jc w:val="center"/>
              <w:rPr>
                <w:rFonts w:asciiTheme="minorEastAsia" w:eastAsia="宋体" w:hAnsiTheme="minorEastAsia" w:cs="Times New Roman"/>
                <w:kern w:val="0"/>
                <w:szCs w:val="21"/>
              </w:rPr>
            </w:pPr>
          </w:p>
        </w:tc>
        <w:tc>
          <w:tcPr>
            <w:tcW w:w="6946" w:type="dxa"/>
            <w:noWrap/>
            <w:vAlign w:val="center"/>
          </w:tcPr>
          <w:p w:rsidR="00F95CC6" w:rsidRPr="00F95CC6" w:rsidRDefault="00F95CC6" w:rsidP="00F95CC6">
            <w:pPr>
              <w:adjustRightInd w:val="0"/>
              <w:snapToGrid w:val="0"/>
              <w:spacing w:line="360" w:lineRule="atLeast"/>
              <w:rPr>
                <w:rFonts w:ascii="宋体" w:eastAsia="宋体" w:hAnsi="宋体" w:cs="Times New Roman" w:hint="eastAsia"/>
                <w:szCs w:val="21"/>
              </w:rPr>
            </w:pPr>
            <w:r w:rsidRPr="00F95CC6">
              <w:rPr>
                <w:rFonts w:ascii="宋体" w:eastAsia="宋体" w:hAnsi="宋体" w:cs="Times New Roman" w:hint="eastAsia"/>
                <w:szCs w:val="21"/>
              </w:rPr>
              <w:t>配备有气体麻醉机，可同时实现多只小鼠的麻醉操作，为避免影响麻醉后导致的实验动物血气变化，麻醉应采取空气泵直接控制流量，不可选用氧气瓶进气。</w:t>
            </w:r>
          </w:p>
        </w:tc>
        <w:tc>
          <w:tcPr>
            <w:tcW w:w="708" w:type="dxa"/>
            <w:vAlign w:val="center"/>
          </w:tcPr>
          <w:p w:rsidR="00F95CC6" w:rsidRDefault="00F95CC6" w:rsidP="00F95CC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D53C97">
        <w:trPr>
          <w:trHeight w:val="555"/>
        </w:trPr>
        <w:tc>
          <w:tcPr>
            <w:tcW w:w="708" w:type="dxa"/>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D53C97" w:rsidRDefault="00B81269">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D53C97">
        <w:trPr>
          <w:trHeight w:val="72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tcPr>
          <w:p w:rsidR="00D53C97" w:rsidRDefault="00B81269">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零配件支持：提供零配件全国统一报价，更换配件价格不超过统一报价的70%。在满足招标文件要求的基础上，根据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3C97">
        <w:trPr>
          <w:trHeight w:val="288"/>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tcPr>
          <w:p w:rsidR="00D53C97" w:rsidRDefault="00B81269">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3C97">
        <w:trPr>
          <w:trHeight w:val="555"/>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tcPr>
          <w:p w:rsidR="00D53C97" w:rsidRDefault="00B81269">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3C97">
        <w:trPr>
          <w:trHeight w:val="48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D53C97" w:rsidRDefault="00B81269">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3C97">
        <w:trPr>
          <w:trHeight w:val="2568"/>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D53C97" w:rsidRDefault="00B81269">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D53C97">
        <w:trPr>
          <w:trHeight w:val="660"/>
        </w:trPr>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tcPr>
          <w:p w:rsidR="00D53C97" w:rsidRDefault="00B81269">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D53C97" w:rsidRDefault="00D53C97">
            <w:pPr>
              <w:spacing w:line="440" w:lineRule="exact"/>
              <w:jc w:val="center"/>
              <w:rPr>
                <w:rFonts w:asciiTheme="minorEastAsia" w:eastAsia="宋体" w:hAnsiTheme="minorEastAsia" w:cs="Times New Roman"/>
                <w:kern w:val="0"/>
                <w:szCs w:val="21"/>
              </w:rPr>
            </w:pPr>
          </w:p>
        </w:tc>
      </w:tr>
    </w:tbl>
    <w:p w:rsidR="00D53C97" w:rsidRDefault="00D53C97">
      <w:pPr>
        <w:adjustRightInd w:val="0"/>
        <w:snapToGrid w:val="0"/>
        <w:spacing w:line="440" w:lineRule="exact"/>
        <w:rPr>
          <w:rFonts w:ascii="宋体" w:eastAsia="宋体" w:hAnsi="宋体" w:cs="Times New Roman"/>
          <w:kern w:val="0"/>
          <w:sz w:val="28"/>
          <w:szCs w:val="28"/>
        </w:rPr>
      </w:pPr>
    </w:p>
    <w:p w:rsidR="00D53C97" w:rsidRDefault="00D53C97">
      <w:pPr>
        <w:widowControl/>
        <w:adjustRightInd w:val="0"/>
        <w:snapToGrid w:val="0"/>
        <w:spacing w:line="440" w:lineRule="exact"/>
        <w:ind w:firstLineChars="245" w:firstLine="566"/>
        <w:jc w:val="left"/>
        <w:rPr>
          <w:rFonts w:asciiTheme="minorEastAsia" w:hAnsiTheme="minorEastAsia" w:cs="Times New Roman"/>
          <w:kern w:val="0"/>
          <w:sz w:val="24"/>
          <w:szCs w:val="24"/>
        </w:rPr>
      </w:pPr>
    </w:p>
    <w:p w:rsidR="00D53C97" w:rsidRDefault="00B81269">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w:t>
      </w:r>
      <w:r>
        <w:rPr>
          <w:rFonts w:asciiTheme="minorEastAsia" w:hAnsiTheme="minorEastAsia" w:cs="Times New Roman" w:hint="eastAsia"/>
          <w:kern w:val="0"/>
          <w:sz w:val="24"/>
          <w:szCs w:val="24"/>
        </w:rPr>
        <w:lastRenderedPageBreak/>
        <w:t>公平、公正评审。</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⑥评审委员会授标建议。</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(1)投标文件不满足招标文件技术要求中加注星号（“★”）的关键条款（参数）要求，或加注星号（“★”）的关键条款（参数）无符合招标文件要求的技术资料支持的；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(1)不同投标人的投标文件由同一单位或者个人编制的；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lastRenderedPageBreak/>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w:t>
      </w:r>
      <w:r>
        <w:rPr>
          <w:rFonts w:asciiTheme="minorEastAsia" w:hAnsiTheme="minorEastAsia" w:cs="Times New Roman"/>
          <w:kern w:val="0"/>
          <w:sz w:val="24"/>
          <w:szCs w:val="24"/>
        </w:rPr>
        <w:lastRenderedPageBreak/>
        <w:t>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D53C97" w:rsidRDefault="00D53C97">
      <w:pPr>
        <w:adjustRightInd w:val="0"/>
        <w:snapToGrid w:val="0"/>
        <w:spacing w:line="440" w:lineRule="exact"/>
        <w:ind w:firstLineChars="200" w:firstLine="462"/>
        <w:rPr>
          <w:rFonts w:asciiTheme="minorEastAsia" w:hAnsiTheme="minorEastAsia" w:cs="Times New Roman"/>
          <w:snapToGrid w:val="0"/>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D53C97" w:rsidRDefault="00D53C97">
      <w:pPr>
        <w:adjustRightInd w:val="0"/>
        <w:snapToGrid w:val="0"/>
        <w:spacing w:line="440" w:lineRule="exact"/>
        <w:ind w:firstLineChars="200" w:firstLine="462"/>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D53C97" w:rsidRDefault="00D53C97">
      <w:pPr>
        <w:adjustRightInd w:val="0"/>
        <w:snapToGrid w:val="0"/>
        <w:spacing w:line="440" w:lineRule="exact"/>
        <w:ind w:firstLineChars="200" w:firstLine="462"/>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D53C97" w:rsidRDefault="00D53C97">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D53C97" w:rsidRDefault="00B81269">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D53C97" w:rsidRDefault="00B81269">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D53C97" w:rsidRDefault="00B81269">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D53C97" w:rsidRDefault="00B81269">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lastRenderedPageBreak/>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D53C97" w:rsidRDefault="00B81269">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D53C97" w:rsidRDefault="00B81269">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D53C97" w:rsidRDefault="00D53C97">
      <w:pPr>
        <w:adjustRightInd w:val="0"/>
        <w:snapToGrid w:val="0"/>
        <w:spacing w:line="440" w:lineRule="exact"/>
        <w:ind w:firstLineChars="200" w:firstLine="462"/>
        <w:rPr>
          <w:rFonts w:asciiTheme="minorEastAsia" w:hAnsiTheme="minorEastAsia" w:cs="Times New Roman"/>
          <w:kern w:val="0"/>
          <w:sz w:val="24"/>
          <w:szCs w:val="24"/>
        </w:rPr>
      </w:pP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D53C97" w:rsidRDefault="00D53C97">
      <w:pPr>
        <w:adjustRightInd w:val="0"/>
        <w:snapToGrid w:val="0"/>
        <w:spacing w:line="440" w:lineRule="exact"/>
        <w:ind w:firstLineChars="200" w:firstLine="462"/>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sectPr w:rsidR="00D53C97">
          <w:head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D53C97" w:rsidRDefault="00B81269">
      <w:pPr>
        <w:jc w:val="center"/>
        <w:outlineLvl w:val="0"/>
        <w:rPr>
          <w:rFonts w:ascii="黑体" w:eastAsia="黑体" w:hAnsi="黑体" w:cs="Times New Roman"/>
          <w:bCs/>
          <w:kern w:val="0"/>
          <w:sz w:val="32"/>
          <w:szCs w:val="32"/>
        </w:rPr>
      </w:pPr>
      <w:bookmarkStart w:id="14" w:name="_Toc37172690"/>
      <w:bookmarkStart w:id="15" w:name="_Toc435540981"/>
      <w:bookmarkStart w:id="16" w:name="_Toc390713969"/>
      <w:bookmarkStart w:id="17" w:name="_Toc285612603"/>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4"/>
      <w:bookmarkEnd w:id="15"/>
      <w:bookmarkEnd w:id="16"/>
      <w:bookmarkEnd w:id="17"/>
    </w:p>
    <w:p w:rsidR="00D53C97" w:rsidRDefault="00B81269">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D53C97" w:rsidRDefault="00D53C97">
      <w:pPr>
        <w:adjustRightInd w:val="0"/>
        <w:snapToGrid w:val="0"/>
        <w:jc w:val="center"/>
        <w:rPr>
          <w:rFonts w:ascii="Times New Roman" w:eastAsia="方正小标宋简体" w:hAnsi="Times New Roman" w:cs="Times New Roman"/>
          <w:bCs/>
          <w:sz w:val="48"/>
        </w:rPr>
      </w:pPr>
    </w:p>
    <w:p w:rsidR="00D53C97" w:rsidRDefault="00B81269">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D53C97">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D53C97" w:rsidRDefault="00B81269">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zCs w:val="21"/>
              </w:rPr>
            </w:pPr>
            <w:r w:rsidRPr="005E2875">
              <w:rPr>
                <w:rFonts w:ascii="宋体" w:eastAsia="宋体" w:hAnsi="宋体" w:cs="Times New Roman" w:hint="eastAsia"/>
                <w:bCs/>
                <w:spacing w:val="55"/>
                <w:kern w:val="0"/>
                <w:szCs w:val="21"/>
              </w:rPr>
              <w:t>单位名</w:t>
            </w:r>
            <w:r w:rsidRPr="005E2875">
              <w:rPr>
                <w:rFonts w:ascii="宋体" w:eastAsia="宋体" w:hAnsi="宋体" w:cs="Times New Roman" w:hint="eastAsia"/>
                <w:bCs/>
                <w:kern w:val="0"/>
                <w:szCs w:val="21"/>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48"/>
                <w:kern w:val="0"/>
                <w:szCs w:val="21"/>
                <w:fitText w:val="1170" w:id="1"/>
              </w:rPr>
              <w:t>单位名</w:t>
            </w:r>
            <w:r w:rsidRPr="00F51F4D">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12"/>
                <w:kern w:val="0"/>
                <w:szCs w:val="21"/>
                <w:fitText w:val="1170" w:id="2"/>
              </w:rPr>
              <w:t>法定代表</w:t>
            </w:r>
            <w:r w:rsidRPr="00F51F4D">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12"/>
                <w:kern w:val="0"/>
                <w:szCs w:val="21"/>
                <w:fitText w:val="1170" w:id="3"/>
              </w:rPr>
              <w:t>法定代表</w:t>
            </w:r>
            <w:r w:rsidRPr="00F51F4D">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12"/>
                <w:kern w:val="0"/>
                <w:szCs w:val="21"/>
                <w:fitText w:val="1170" w:id="4"/>
              </w:rPr>
              <w:t>委托代理</w:t>
            </w:r>
            <w:r w:rsidRPr="00F51F4D">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12"/>
                <w:kern w:val="0"/>
                <w:szCs w:val="21"/>
                <w:fitText w:val="1170" w:id="5"/>
              </w:rPr>
              <w:t>委托代理</w:t>
            </w:r>
            <w:r w:rsidRPr="00F51F4D">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120"/>
                <w:kern w:val="0"/>
                <w:szCs w:val="21"/>
                <w:fitText w:val="1170" w:id="6"/>
              </w:rPr>
              <w:t>联系</w:t>
            </w:r>
            <w:r w:rsidRPr="00F51F4D">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120"/>
                <w:kern w:val="0"/>
                <w:szCs w:val="21"/>
                <w:fitText w:val="1170" w:id="7"/>
              </w:rPr>
              <w:t>联系</w:t>
            </w:r>
            <w:r w:rsidRPr="00F51F4D">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48"/>
                <w:kern w:val="0"/>
                <w:szCs w:val="21"/>
                <w:fitText w:val="1170" w:id="8"/>
              </w:rPr>
              <w:t>联系电</w:t>
            </w:r>
            <w:r w:rsidRPr="00F51F4D">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48"/>
                <w:kern w:val="0"/>
                <w:szCs w:val="21"/>
                <w:fitText w:val="1170" w:id="9"/>
              </w:rPr>
              <w:t>联系电</w:t>
            </w:r>
            <w:r w:rsidRPr="00F51F4D">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48"/>
                <w:kern w:val="0"/>
                <w:szCs w:val="21"/>
                <w:fitText w:val="1170" w:id="10"/>
              </w:rPr>
              <w:t>通讯地</w:t>
            </w:r>
            <w:r w:rsidRPr="00F51F4D">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48"/>
                <w:kern w:val="0"/>
                <w:szCs w:val="21"/>
                <w:fitText w:val="1170" w:id="11"/>
              </w:rPr>
              <w:t>通讯地</w:t>
            </w:r>
            <w:r w:rsidRPr="00F51F4D">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48"/>
                <w:kern w:val="0"/>
                <w:szCs w:val="21"/>
                <w:fitText w:val="1170" w:id="12"/>
              </w:rPr>
              <w:t>邮政编</w:t>
            </w:r>
            <w:r w:rsidRPr="00F51F4D">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48"/>
                <w:kern w:val="0"/>
                <w:szCs w:val="21"/>
                <w:fitText w:val="1170" w:id="13"/>
              </w:rPr>
              <w:t>邮政编</w:t>
            </w:r>
            <w:r w:rsidRPr="00F51F4D">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48"/>
                <w:kern w:val="0"/>
                <w:szCs w:val="21"/>
                <w:fitText w:val="1170" w:id="14"/>
              </w:rPr>
              <w:t>付款单</w:t>
            </w:r>
            <w:r w:rsidRPr="00F51F4D">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48"/>
                <w:kern w:val="0"/>
                <w:szCs w:val="21"/>
                <w:fitText w:val="1170" w:id="15"/>
              </w:rPr>
              <w:t>开户名</w:t>
            </w:r>
            <w:r w:rsidRPr="00F51F4D">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48"/>
                <w:kern w:val="0"/>
                <w:szCs w:val="21"/>
                <w:fitText w:val="1170" w:id="16"/>
              </w:rPr>
              <w:t>开户银</w:t>
            </w:r>
            <w:r w:rsidRPr="00F51F4D">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48"/>
                <w:kern w:val="0"/>
                <w:szCs w:val="21"/>
                <w:fitText w:val="1170" w:id="17"/>
              </w:rPr>
              <w:t>开户银</w:t>
            </w:r>
            <w:r w:rsidRPr="00F51F4D">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48"/>
                <w:kern w:val="0"/>
                <w:szCs w:val="21"/>
                <w:fitText w:val="1170" w:id="18"/>
              </w:rPr>
              <w:t>银行账</w:t>
            </w:r>
            <w:r w:rsidRPr="00F51F4D">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F51F4D">
              <w:rPr>
                <w:rFonts w:ascii="宋体" w:eastAsia="宋体" w:hAnsi="宋体" w:cs="Times New Roman" w:hint="eastAsia"/>
                <w:bCs/>
                <w:spacing w:val="48"/>
                <w:kern w:val="0"/>
                <w:szCs w:val="21"/>
                <w:fitText w:val="1170" w:id="19"/>
              </w:rPr>
              <w:t>银行账</w:t>
            </w:r>
            <w:r w:rsidRPr="00F51F4D">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r>
      <w:tr w:rsidR="00D53C97">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D53C97" w:rsidRDefault="00B81269">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D53C97" w:rsidRDefault="00B81269">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D53C9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D53C97" w:rsidRDefault="00B8126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D53C97" w:rsidRDefault="00B81269">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D53C97" w:rsidRDefault="00B8126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B81269">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D53C97" w:rsidRDefault="00B8126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D53C97" w:rsidRDefault="00B8126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D53C9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3C97" w:rsidRDefault="00D53C97">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r>
      <w:tr w:rsidR="00D53C9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3C97" w:rsidRDefault="00D53C97">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D53C97" w:rsidRDefault="00D53C97">
            <w:pPr>
              <w:widowControl/>
              <w:jc w:val="left"/>
              <w:rPr>
                <w:rFonts w:ascii="Times New Roman" w:eastAsia="宋体" w:hAnsi="Times New Roman" w:cs="Times New Roman"/>
                <w:sz w:val="18"/>
              </w:rPr>
            </w:pPr>
          </w:p>
        </w:tc>
      </w:tr>
      <w:tr w:rsidR="00D53C9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3C97" w:rsidRDefault="00D53C97">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D53C97" w:rsidRDefault="00D53C97">
            <w:pPr>
              <w:widowControl/>
              <w:jc w:val="left"/>
              <w:rPr>
                <w:rFonts w:ascii="Times New Roman" w:eastAsia="宋体" w:hAnsi="Times New Roman" w:cs="Times New Roman"/>
                <w:sz w:val="18"/>
              </w:rPr>
            </w:pPr>
          </w:p>
        </w:tc>
      </w:tr>
      <w:tr w:rsidR="00D53C9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3C97" w:rsidRDefault="00D53C97">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D53C97" w:rsidRDefault="00D53C97">
            <w:pPr>
              <w:widowControl/>
              <w:jc w:val="left"/>
              <w:rPr>
                <w:rFonts w:ascii="Times New Roman" w:eastAsia="宋体" w:hAnsi="Times New Roman" w:cs="Times New Roman"/>
                <w:sz w:val="18"/>
              </w:rPr>
            </w:pPr>
          </w:p>
        </w:tc>
      </w:tr>
      <w:tr w:rsidR="00D53C97">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D53C97" w:rsidRDefault="00B81269" w:rsidP="007524EF">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D53C97" w:rsidRDefault="00D53C97">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D53C97">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D53C97" w:rsidRDefault="00B8126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D53C97" w:rsidRDefault="00B81269" w:rsidP="007524EF">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rsidP="007524EF">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D53C97" w:rsidRDefault="00B81269" w:rsidP="007524EF">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D53C97" w:rsidRDefault="00B81269" w:rsidP="007524EF">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rsidP="007524EF">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rsidP="007524EF">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rsidP="007524EF">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rsidP="007524EF">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D53C97" w:rsidRDefault="00B81269" w:rsidP="007524EF">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D53C97" w:rsidRDefault="00B81269">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D53C97" w:rsidRDefault="00B81269" w:rsidP="007524EF">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D53C97" w:rsidRDefault="00B81269" w:rsidP="007524EF">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rsidP="007524EF">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D53C97" w:rsidRDefault="00B8126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D53C97" w:rsidRDefault="00B81269" w:rsidP="007524EF">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D53C97" w:rsidRDefault="00B81269" w:rsidP="007524EF">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D53C97" w:rsidRDefault="00B81269" w:rsidP="007524EF">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D53C97" w:rsidRDefault="00B8126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D53C97" w:rsidRDefault="00B81269" w:rsidP="007524EF">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D53C97" w:rsidRDefault="00B8126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D53C97" w:rsidRDefault="00B8126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D53C97" w:rsidRDefault="00D53C97">
      <w:pPr>
        <w:rPr>
          <w:rFonts w:ascii="黑体" w:eastAsia="黑体" w:hAnsi="Times New Roman" w:cs="Times New Roman"/>
          <w:sz w:val="28"/>
          <w:szCs w:val="28"/>
        </w:rPr>
      </w:pPr>
    </w:p>
    <w:p w:rsidR="00D53C97" w:rsidRDefault="00B81269">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D53C97" w:rsidRDefault="00B81269">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D53C97" w:rsidRDefault="00B8126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D53C9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D53C9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D53C97" w:rsidRDefault="00D53C97">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r>
      <w:tr w:rsidR="00D53C9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D53C97" w:rsidRDefault="00D53C97">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r>
    </w:tbl>
    <w:p w:rsidR="00D53C97" w:rsidRDefault="00B81269">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D53C97" w:rsidRDefault="00B81269" w:rsidP="007524EF">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D53C97" w:rsidRDefault="00B81269">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D53C97" w:rsidRDefault="00B8126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D53C97">
        <w:trPr>
          <w:jc w:val="center"/>
        </w:trPr>
        <w:tc>
          <w:tcPr>
            <w:tcW w:w="815"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D53C97">
        <w:trPr>
          <w:jc w:val="center"/>
        </w:trPr>
        <w:tc>
          <w:tcPr>
            <w:tcW w:w="815"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r>
      <w:tr w:rsidR="00D53C97">
        <w:trPr>
          <w:jc w:val="center"/>
        </w:trPr>
        <w:tc>
          <w:tcPr>
            <w:tcW w:w="815"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r>
    </w:tbl>
    <w:p w:rsidR="00D53C97" w:rsidRDefault="00B81269">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D53C97" w:rsidRDefault="00B8126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D53C97" w:rsidRDefault="00B81269">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D53C97" w:rsidRDefault="00B8126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D53C97">
        <w:trPr>
          <w:jc w:val="center"/>
        </w:trPr>
        <w:tc>
          <w:tcPr>
            <w:tcW w:w="814"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D53C97" w:rsidRDefault="00B8126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D53C97" w:rsidRDefault="00B8126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D53C97">
        <w:trPr>
          <w:jc w:val="center"/>
        </w:trPr>
        <w:tc>
          <w:tcPr>
            <w:tcW w:w="81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r>
      <w:tr w:rsidR="00D53C97">
        <w:trPr>
          <w:jc w:val="center"/>
        </w:trPr>
        <w:tc>
          <w:tcPr>
            <w:tcW w:w="81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r>
    </w:tbl>
    <w:p w:rsidR="00D53C97" w:rsidRDefault="00D53C97">
      <w:pPr>
        <w:rPr>
          <w:rFonts w:ascii="Times New Roman" w:eastAsia="宋体" w:hAnsi="Times New Roman" w:cs="Times New Roman"/>
          <w:kern w:val="0"/>
          <w:sz w:val="28"/>
          <w:szCs w:val="28"/>
        </w:rPr>
      </w:pPr>
    </w:p>
    <w:p w:rsidR="00D53C97" w:rsidRDefault="00D53C97">
      <w:pPr>
        <w:jc w:val="center"/>
        <w:rPr>
          <w:rFonts w:ascii="Times New Roman" w:eastAsia="宋体" w:hAnsi="Times New Roman" w:cs="Times New Roman"/>
          <w:kern w:val="0"/>
          <w:sz w:val="28"/>
          <w:szCs w:val="28"/>
        </w:rPr>
        <w:sectPr w:rsidR="00D53C97">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D53C97" w:rsidRDefault="00B81269">
      <w:pPr>
        <w:jc w:val="center"/>
        <w:outlineLvl w:val="0"/>
        <w:rPr>
          <w:rFonts w:ascii="黑体" w:eastAsia="黑体" w:hAnsi="黑体" w:cs="Times New Roman"/>
          <w:kern w:val="0"/>
          <w:sz w:val="32"/>
          <w:szCs w:val="32"/>
        </w:rPr>
      </w:pPr>
      <w:bookmarkStart w:id="18" w:name="_Toc285612604"/>
      <w:bookmarkStart w:id="19" w:name="_Toc435540982"/>
      <w:bookmarkStart w:id="20" w:name="_Toc390713970"/>
      <w:bookmarkStart w:id="21" w:name="_Toc240432233"/>
      <w:bookmarkStart w:id="22" w:name="_Toc37172691"/>
      <w:r>
        <w:rPr>
          <w:rFonts w:ascii="黑体" w:eastAsia="黑体" w:hAnsi="黑体" w:cs="Times New Roman" w:hint="eastAsia"/>
          <w:kern w:val="0"/>
          <w:sz w:val="32"/>
          <w:szCs w:val="32"/>
        </w:rPr>
        <w:lastRenderedPageBreak/>
        <w:t>第五部分  附件/投标文件格式</w:t>
      </w:r>
      <w:bookmarkEnd w:id="18"/>
      <w:bookmarkEnd w:id="19"/>
      <w:bookmarkEnd w:id="20"/>
      <w:bookmarkEnd w:id="21"/>
      <w:bookmarkEnd w:id="22"/>
    </w:p>
    <w:p w:rsidR="00D53C97" w:rsidRDefault="00D53C97">
      <w:pPr>
        <w:rPr>
          <w:rFonts w:asciiTheme="majorEastAsia" w:eastAsiaTheme="majorEastAsia" w:hAnsiTheme="majorEastAsia" w:cs="Times New Roman"/>
          <w:kern w:val="0"/>
          <w:sz w:val="30"/>
          <w:szCs w:val="30"/>
        </w:rPr>
      </w:pP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D53C97" w:rsidRDefault="00D53C97">
      <w:pPr>
        <w:ind w:firstLineChars="200" w:firstLine="542"/>
        <w:rPr>
          <w:rFonts w:ascii="宋体" w:eastAsia="宋体" w:hAnsi="宋体" w:cs="Times New Roman"/>
          <w:color w:val="0000FF"/>
          <w:kern w:val="0"/>
          <w:sz w:val="28"/>
          <w:szCs w:val="28"/>
        </w:rPr>
      </w:pPr>
    </w:p>
    <w:p w:rsidR="00D53C97" w:rsidRDefault="00D53C97">
      <w:pPr>
        <w:ind w:firstLineChars="200" w:firstLine="542"/>
        <w:rPr>
          <w:rFonts w:ascii="宋体" w:eastAsia="宋体" w:hAnsi="宋体" w:cs="Times New Roman"/>
          <w:color w:val="0000FF"/>
          <w:kern w:val="0"/>
          <w:sz w:val="28"/>
          <w:szCs w:val="28"/>
        </w:rPr>
      </w:pPr>
    </w:p>
    <w:p w:rsidR="00D53C97" w:rsidRDefault="00D53C97">
      <w:pPr>
        <w:ind w:firstLineChars="200" w:firstLine="542"/>
        <w:rPr>
          <w:rFonts w:ascii="宋体" w:eastAsia="宋体" w:hAnsi="宋体" w:cs="Times New Roman"/>
          <w:color w:val="0000FF"/>
          <w:kern w:val="0"/>
          <w:sz w:val="28"/>
          <w:szCs w:val="28"/>
        </w:rPr>
        <w:sectPr w:rsidR="00D53C97">
          <w:headerReference w:type="default" r:id="rId17"/>
          <w:pgSz w:w="11906" w:h="16838"/>
          <w:pgMar w:top="2098" w:right="1474" w:bottom="1985" w:left="1588" w:header="851" w:footer="851" w:gutter="0"/>
          <w:cols w:space="720"/>
          <w:docGrid w:type="linesAndChars" w:linePitch="579" w:charSpace="-1844"/>
        </w:sectPr>
      </w:pP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D53C97" w:rsidRDefault="00B81269">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D53C97" w:rsidRDefault="00D53C97">
      <w:pPr>
        <w:rPr>
          <w:rFonts w:ascii="Times New Roman" w:eastAsia="宋体" w:hAnsi="Times New Roman" w:cs="Times New Roman"/>
          <w:kern w:val="0"/>
          <w:sz w:val="28"/>
          <w:szCs w:val="28"/>
        </w:rPr>
      </w:pP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D53C9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D53C97" w:rsidRDefault="00B81269">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D53C9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r>
      <w:tr w:rsidR="00D53C9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r>
      <w:tr w:rsidR="00D53C9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D53C97" w:rsidRDefault="00B81269">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r>
      <w:tr w:rsidR="00D53C97">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D53C97" w:rsidRDefault="00B81269">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D53C97">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D53C97" w:rsidRDefault="00B81269">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Cs/>
                <w:spacing w:val="-4"/>
                <w:kern w:val="0"/>
                <w:sz w:val="24"/>
                <w:szCs w:val="24"/>
              </w:rPr>
            </w:pPr>
          </w:p>
        </w:tc>
      </w:tr>
    </w:tbl>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D53C97" w:rsidRDefault="00D53C97">
      <w:pPr>
        <w:rPr>
          <w:rFonts w:ascii="宋体" w:eastAsia="宋体" w:hAnsi="宋体" w:cs="Times New Roman"/>
          <w:kern w:val="0"/>
          <w:sz w:val="24"/>
          <w:szCs w:val="24"/>
        </w:rPr>
      </w:pPr>
    </w:p>
    <w:p w:rsidR="00D53C97" w:rsidRDefault="00D53C97">
      <w:pPr>
        <w:rPr>
          <w:rFonts w:ascii="宋体" w:eastAsia="宋体" w:hAnsi="宋体" w:cs="Times New Roman"/>
          <w:kern w:val="0"/>
          <w:sz w:val="24"/>
          <w:szCs w:val="24"/>
        </w:rPr>
      </w:pP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D53C97" w:rsidRDefault="00D53C97">
      <w:pPr>
        <w:rPr>
          <w:rFonts w:ascii="宋体" w:eastAsia="宋体" w:hAnsi="宋体" w:cs="Times New Roman"/>
          <w:kern w:val="0"/>
          <w:sz w:val="24"/>
          <w:szCs w:val="24"/>
        </w:rPr>
      </w:pPr>
    </w:p>
    <w:p w:rsidR="00D53C97" w:rsidRDefault="00D53C97">
      <w:pPr>
        <w:rPr>
          <w:rFonts w:ascii="宋体" w:eastAsia="宋体" w:hAnsi="宋体" w:cs="Times New Roman"/>
          <w:kern w:val="0"/>
          <w:sz w:val="24"/>
          <w:szCs w:val="24"/>
        </w:rPr>
      </w:pPr>
    </w:p>
    <w:p w:rsidR="00D53C97" w:rsidRDefault="00B81269">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D53C97" w:rsidRDefault="00D53C97">
      <w:pPr>
        <w:rPr>
          <w:rFonts w:ascii="宋体" w:eastAsia="宋体" w:hAnsi="宋体" w:cs="Times New Roman"/>
          <w:color w:val="0000FF"/>
          <w:kern w:val="0"/>
          <w:sz w:val="24"/>
          <w:szCs w:val="24"/>
        </w:rPr>
      </w:pPr>
    </w:p>
    <w:p w:rsidR="00D53C97" w:rsidRDefault="00D53C97">
      <w:pPr>
        <w:rPr>
          <w:rFonts w:ascii="黑体" w:eastAsia="黑体" w:hAnsi="黑体" w:cs="Times New Roman"/>
          <w:color w:val="0000FF"/>
          <w:kern w:val="0"/>
          <w:sz w:val="28"/>
          <w:szCs w:val="28"/>
        </w:rPr>
      </w:pP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D53C97" w:rsidRDefault="00B81269">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D53C97" w:rsidRDefault="00B81269">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D53C97" w:rsidRDefault="00B81269">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D53C97">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D53C97" w:rsidRDefault="00B8126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D53C97">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r>
      <w:tr w:rsidR="00D53C97">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r>
      <w:tr w:rsidR="00D53C97">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r>
      <w:tr w:rsidR="00D53C97">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D53C97" w:rsidRDefault="00B81269">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D53C97" w:rsidRDefault="00D53C97">
      <w:pPr>
        <w:rPr>
          <w:rFonts w:ascii="宋体" w:eastAsia="宋体" w:hAnsi="宋体" w:cs="Times New Roman"/>
          <w:kern w:val="0"/>
          <w:sz w:val="24"/>
          <w:szCs w:val="24"/>
        </w:rPr>
      </w:pPr>
    </w:p>
    <w:p w:rsidR="00D53C97" w:rsidRDefault="00D53C97">
      <w:pPr>
        <w:rPr>
          <w:rFonts w:ascii="宋体" w:eastAsia="宋体" w:hAnsi="宋体" w:cs="Times New Roman"/>
          <w:kern w:val="0"/>
          <w:sz w:val="24"/>
          <w:szCs w:val="24"/>
        </w:rPr>
      </w:pPr>
    </w:p>
    <w:p w:rsidR="00D53C97" w:rsidRDefault="00D53C97">
      <w:pPr>
        <w:rPr>
          <w:rFonts w:ascii="宋体" w:eastAsia="宋体" w:hAnsi="宋体" w:cs="Times New Roman"/>
          <w:kern w:val="0"/>
          <w:sz w:val="24"/>
          <w:szCs w:val="24"/>
        </w:rPr>
      </w:pP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D53C97" w:rsidRDefault="00D53C97">
      <w:pPr>
        <w:rPr>
          <w:rFonts w:ascii="宋体" w:eastAsia="宋体" w:hAnsi="宋体" w:cs="Times New Roman"/>
          <w:kern w:val="0"/>
          <w:sz w:val="24"/>
          <w:szCs w:val="24"/>
        </w:rPr>
      </w:pPr>
    </w:p>
    <w:p w:rsidR="00D53C97" w:rsidRDefault="00D53C97">
      <w:pPr>
        <w:ind w:firstLineChars="200" w:firstLine="480"/>
        <w:rPr>
          <w:rFonts w:ascii="宋体" w:eastAsia="宋体" w:hAnsi="宋体" w:cs="Times New Roman"/>
          <w:kern w:val="0"/>
          <w:sz w:val="24"/>
          <w:szCs w:val="24"/>
        </w:rPr>
      </w:pPr>
    </w:p>
    <w:p w:rsidR="00D53C97" w:rsidRDefault="00B81269">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D53C97" w:rsidRDefault="00D53C97">
      <w:pPr>
        <w:jc w:val="center"/>
        <w:rPr>
          <w:rFonts w:ascii="宋体" w:eastAsia="宋体" w:hAnsi="宋体" w:cs="Times New Roman"/>
          <w:color w:val="0000FF"/>
          <w:kern w:val="0"/>
          <w:sz w:val="24"/>
          <w:szCs w:val="24"/>
        </w:rPr>
        <w:sectPr w:rsidR="00D53C97">
          <w:headerReference w:type="default" r:id="rId18"/>
          <w:pgSz w:w="16838" w:h="11906" w:orient="landscape"/>
          <w:pgMar w:top="1134" w:right="1134" w:bottom="1134" w:left="1134" w:header="851" w:footer="964" w:gutter="0"/>
          <w:cols w:space="720"/>
          <w:docGrid w:linePitch="510" w:charSpace="-1844"/>
        </w:sectPr>
      </w:pPr>
    </w:p>
    <w:p w:rsidR="00D53C97" w:rsidRDefault="00B81269">
      <w:pPr>
        <w:rPr>
          <w:rFonts w:ascii="黑体" w:eastAsia="黑体" w:hAnsi="黑体" w:cs="Times New Roman"/>
          <w:kern w:val="0"/>
          <w:sz w:val="32"/>
          <w:szCs w:val="32"/>
        </w:rPr>
      </w:pPr>
      <w:bookmarkStart w:id="23" w:name="_Toc285612606"/>
      <w:r>
        <w:rPr>
          <w:rFonts w:ascii="黑体" w:eastAsia="黑体" w:hAnsi="黑体" w:cs="Times New Roman" w:hint="eastAsia"/>
          <w:kern w:val="0"/>
          <w:sz w:val="32"/>
          <w:szCs w:val="32"/>
        </w:rPr>
        <w:lastRenderedPageBreak/>
        <w:t>附件3</w:t>
      </w:r>
    </w:p>
    <w:p w:rsidR="00D53C97" w:rsidRDefault="00B81269">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D53C97" w:rsidRDefault="00D53C97">
      <w:pPr>
        <w:adjustRightInd w:val="0"/>
        <w:snapToGrid w:val="0"/>
        <w:spacing w:line="440" w:lineRule="exact"/>
        <w:rPr>
          <w:rFonts w:ascii="Times New Roman" w:eastAsia="宋体" w:hAnsi="Times New Roman" w:cs="Times New Roman"/>
          <w:kern w:val="0"/>
          <w:sz w:val="28"/>
          <w:szCs w:val="28"/>
        </w:rPr>
      </w:pPr>
    </w:p>
    <w:p w:rsidR="00D53C97" w:rsidRDefault="00B81269">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D53C97" w:rsidRDefault="00B8126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D53C97" w:rsidRDefault="00B8126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7524EF">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D53C97" w:rsidRDefault="00B8126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D53C97" w:rsidRDefault="00B8126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D53C97" w:rsidRDefault="00B8126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D53C97" w:rsidRDefault="00B8126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D53C97" w:rsidRDefault="00B8126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D53C97" w:rsidRDefault="00B8126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D53C97" w:rsidRDefault="00B8126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D53C97" w:rsidRDefault="00B8126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D53C97" w:rsidRDefault="00B8126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D53C97" w:rsidRDefault="00B8126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D53C97" w:rsidRDefault="00B8126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D53C97" w:rsidRDefault="00D53C97">
      <w:pPr>
        <w:adjustRightInd w:val="0"/>
        <w:snapToGrid w:val="0"/>
        <w:spacing w:line="440" w:lineRule="exact"/>
        <w:ind w:firstLineChars="490" w:firstLine="1328"/>
        <w:rPr>
          <w:rFonts w:asciiTheme="minorEastAsia" w:hAnsiTheme="minorEastAsia" w:cs="Times New Roman"/>
          <w:kern w:val="0"/>
          <w:sz w:val="28"/>
          <w:szCs w:val="28"/>
        </w:rPr>
      </w:pPr>
    </w:p>
    <w:p w:rsidR="00D53C97" w:rsidRDefault="00B81269">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3"/>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D53C97" w:rsidRDefault="00B81269">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D53C97">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D53C97" w:rsidRDefault="00B8126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53C97" w:rsidRDefault="00B8126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53C97" w:rsidRDefault="00B8126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D53C97" w:rsidRDefault="00B8126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53C97" w:rsidRDefault="00B8126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53C97" w:rsidRDefault="00B8126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D53C97" w:rsidRDefault="00B8126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bl>
    <w:p w:rsidR="00D53C97" w:rsidRDefault="00D53C97">
      <w:pPr>
        <w:rPr>
          <w:rFonts w:asciiTheme="minorEastAsia" w:hAnsiTheme="minorEastAsia" w:cs="Times New Roman"/>
          <w:kern w:val="0"/>
          <w:sz w:val="24"/>
          <w:szCs w:val="24"/>
          <w:lang w:val="zh-CN"/>
        </w:rPr>
      </w:pPr>
    </w:p>
    <w:p w:rsidR="00D53C97" w:rsidRDefault="00D53C97">
      <w:pPr>
        <w:rPr>
          <w:rFonts w:asciiTheme="minorEastAsia" w:hAnsiTheme="minorEastAsia" w:cs="Times New Roman"/>
          <w:kern w:val="0"/>
          <w:sz w:val="24"/>
          <w:szCs w:val="24"/>
          <w:lang w:val="zh-CN"/>
        </w:rPr>
      </w:pPr>
    </w:p>
    <w:p w:rsidR="00D53C97" w:rsidRDefault="00B81269">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D53C97" w:rsidRDefault="00B81269" w:rsidP="007524EF">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D53C97">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D53C97" w:rsidRDefault="00B81269">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D53C97" w:rsidRDefault="00B81269" w:rsidP="007524EF">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D53C97" w:rsidRDefault="00B8126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bl>
    <w:p w:rsidR="00D53C97" w:rsidRDefault="00D53C97">
      <w:pPr>
        <w:ind w:firstLineChars="200" w:firstLine="462"/>
        <w:rPr>
          <w:rFonts w:ascii="宋体" w:eastAsia="宋体" w:hAnsi="宋体" w:cs="Times New Roman"/>
          <w:kern w:val="0"/>
          <w:sz w:val="24"/>
          <w:szCs w:val="24"/>
        </w:rPr>
      </w:pPr>
    </w:p>
    <w:p w:rsidR="00D53C97" w:rsidRDefault="00D53C97">
      <w:pPr>
        <w:rPr>
          <w:rFonts w:ascii="宋体" w:eastAsia="宋体" w:hAnsi="宋体" w:cs="Times New Roman"/>
          <w:kern w:val="0"/>
          <w:sz w:val="24"/>
          <w:szCs w:val="24"/>
        </w:rPr>
      </w:pPr>
    </w:p>
    <w:p w:rsidR="00D53C97" w:rsidRDefault="00B81269">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D53C97" w:rsidRDefault="00B81269">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D53C97" w:rsidRDefault="00B81269">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D53C97" w:rsidRDefault="00B81269">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D53C97" w:rsidRDefault="00B81269">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D53C97">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D53C9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r>
      <w:tr w:rsidR="00D53C9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r>
      <w:tr w:rsidR="00D53C9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r>
      <w:tr w:rsidR="00D53C9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r>
      <w:tr w:rsidR="00D53C9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r>
      <w:tr w:rsidR="00D53C9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r>
      <w:tr w:rsidR="00D53C9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r>
      <w:tr w:rsidR="00D53C9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r>
    </w:tbl>
    <w:p w:rsidR="00D53C97" w:rsidRDefault="00B81269">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D53C97" w:rsidRDefault="00D53C97">
      <w:pPr>
        <w:rPr>
          <w:rFonts w:ascii="Times New Roman" w:eastAsia="宋体" w:hAnsi="Times New Roman" w:cs="Times New Roman"/>
          <w:kern w:val="0"/>
          <w:sz w:val="28"/>
          <w:szCs w:val="28"/>
        </w:rPr>
      </w:pPr>
    </w:p>
    <w:p w:rsidR="00D53C97" w:rsidRDefault="00D53C97">
      <w:pPr>
        <w:rPr>
          <w:rFonts w:ascii="Times New Roman" w:eastAsia="宋体" w:hAnsi="Times New Roman" w:cs="Times New Roman"/>
          <w:kern w:val="0"/>
          <w:sz w:val="28"/>
          <w:szCs w:val="28"/>
        </w:rPr>
      </w:pP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D53C97">
      <w:pPr>
        <w:rPr>
          <w:rFonts w:ascii="黑体" w:eastAsia="黑体" w:hAnsi="黑体" w:cs="Times New Roman"/>
          <w:kern w:val="0"/>
          <w:sz w:val="28"/>
          <w:szCs w:val="28"/>
        </w:rPr>
      </w:pP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D53C9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3C97" w:rsidRDefault="00B81269" w:rsidP="005E287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D53C97" w:rsidRDefault="00B81269" w:rsidP="005E287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D53C97" w:rsidRDefault="00B81269" w:rsidP="005E2875">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D53C97" w:rsidRDefault="00B81269" w:rsidP="005E287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D53C97" w:rsidRDefault="00B81269" w:rsidP="005E287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D53C97" w:rsidRDefault="00B81269" w:rsidP="005E287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D53C9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r>
      <w:tr w:rsidR="00D53C9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r>
      <w:tr w:rsidR="00D53C9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r>
      <w:tr w:rsidR="00D53C9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r>
      <w:tr w:rsidR="00D53C9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r>
      <w:tr w:rsidR="00D53C9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3C97" w:rsidRDefault="00D53C97" w:rsidP="005E2875">
            <w:pPr>
              <w:spacing w:beforeLines="20" w:afterLines="20" w:line="360" w:lineRule="exact"/>
              <w:rPr>
                <w:rFonts w:asciiTheme="minorEastAsia" w:hAnsiTheme="minorEastAsia" w:cs="Times New Roman"/>
                <w:sz w:val="24"/>
                <w:szCs w:val="24"/>
              </w:rPr>
            </w:pPr>
          </w:p>
        </w:tc>
      </w:tr>
    </w:tbl>
    <w:p w:rsidR="00D53C97" w:rsidRDefault="00B81269">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D53C97" w:rsidRDefault="00B81269">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D53C97" w:rsidRDefault="00B81269">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D53C97" w:rsidRDefault="00B81269">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D53C97" w:rsidRDefault="00D53C97">
      <w:pPr>
        <w:ind w:firstLineChars="1319" w:firstLine="3047"/>
        <w:rPr>
          <w:rFonts w:asciiTheme="minorEastAsia" w:hAnsiTheme="minorEastAsia" w:cs="Times New Roman"/>
          <w:kern w:val="0"/>
          <w:sz w:val="24"/>
          <w:szCs w:val="24"/>
        </w:rPr>
      </w:pPr>
    </w:p>
    <w:p w:rsidR="00D53C97" w:rsidRDefault="00D53C97" w:rsidP="007524EF">
      <w:pPr>
        <w:ind w:firstLineChars="1319" w:firstLine="3574"/>
        <w:rPr>
          <w:rFonts w:ascii="Times New Roman" w:eastAsia="宋体" w:hAnsi="Times New Roman" w:cs="Times New Roman"/>
          <w:kern w:val="0"/>
          <w:sz w:val="28"/>
          <w:szCs w:val="28"/>
        </w:rPr>
      </w:pP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D53C97">
      <w:pPr>
        <w:rPr>
          <w:rFonts w:ascii="黑体" w:eastAsia="黑体" w:hAnsi="黑体" w:cs="Times New Roman"/>
          <w:kern w:val="0"/>
          <w:sz w:val="32"/>
          <w:szCs w:val="32"/>
        </w:rPr>
      </w:pP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D53C97" w:rsidRDefault="00B8126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r>
    </w:tbl>
    <w:p w:rsidR="00D53C97" w:rsidRDefault="00D53C97">
      <w:pPr>
        <w:rPr>
          <w:rFonts w:ascii="Times New Roman" w:eastAsia="宋体" w:hAnsi="Times New Roman" w:cs="Times New Roman"/>
          <w:snapToGrid w:val="0"/>
          <w:kern w:val="0"/>
          <w:sz w:val="24"/>
          <w:szCs w:val="24"/>
        </w:rPr>
      </w:pPr>
    </w:p>
    <w:p w:rsidR="00D53C97" w:rsidRDefault="00D53C97">
      <w:pPr>
        <w:autoSpaceDE w:val="0"/>
        <w:autoSpaceDN w:val="0"/>
        <w:adjustRightInd w:val="0"/>
        <w:rPr>
          <w:rFonts w:ascii="Times New Roman" w:eastAsia="宋体" w:hAnsi="Times New Roman" w:cs="Times New Roman"/>
          <w:snapToGrid w:val="0"/>
          <w:kern w:val="0"/>
          <w:sz w:val="24"/>
          <w:szCs w:val="24"/>
          <w:lang w:val="zh-CN"/>
        </w:rPr>
      </w:pP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D53C97">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bl>
    <w:p w:rsidR="00D53C97" w:rsidRDefault="00D53C97">
      <w:pPr>
        <w:tabs>
          <w:tab w:val="left" w:pos="804"/>
        </w:tabs>
        <w:rPr>
          <w:rFonts w:ascii="Times New Roman" w:eastAsia="宋体" w:hAnsi="Times New Roman" w:cs="Times New Roman"/>
          <w:kern w:val="0"/>
          <w:sz w:val="28"/>
          <w:szCs w:val="28"/>
        </w:rPr>
      </w:pP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D53C97">
      <w:pPr>
        <w:rPr>
          <w:rFonts w:ascii="仿宋_GB2312" w:eastAsia="仿宋_GB2312" w:hAnsi="宋体" w:cs="宋体"/>
          <w:kern w:val="0"/>
          <w:sz w:val="32"/>
          <w:szCs w:val="32"/>
          <w:lang w:val="zh-CN"/>
        </w:rPr>
      </w:pP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D53C97">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D53C97" w:rsidRDefault="00D53C97">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bl>
    <w:p w:rsidR="00D53C97" w:rsidRDefault="00B81269">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D53C97" w:rsidRDefault="00D53C97">
      <w:pPr>
        <w:ind w:firstLineChars="600" w:firstLine="1626"/>
        <w:rPr>
          <w:rFonts w:asciiTheme="minorEastAsia" w:hAnsiTheme="minorEastAsia" w:cs="宋体"/>
          <w:kern w:val="0"/>
          <w:sz w:val="28"/>
          <w:szCs w:val="28"/>
          <w:lang w:val="zh-CN"/>
        </w:rPr>
      </w:pP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D53C97">
      <w:pPr>
        <w:rPr>
          <w:rFonts w:ascii="黑体" w:eastAsia="黑体" w:hAnsi="黑体" w:cs="Times New Roman"/>
          <w:kern w:val="0"/>
          <w:sz w:val="32"/>
          <w:szCs w:val="32"/>
        </w:rPr>
      </w:pP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D53C97" w:rsidRDefault="00B81269">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D53C97" w:rsidRDefault="00B81269">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D53C97" w:rsidRDefault="00B81269">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D53C97" w:rsidRDefault="00B8126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D53C97" w:rsidRDefault="00B8126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D53C97" w:rsidRDefault="00B8126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D53C97" w:rsidRDefault="00B81269" w:rsidP="007524EF">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D53C97" w:rsidRDefault="00B81269" w:rsidP="007524EF">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D53C97" w:rsidRDefault="00B8126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D53C97" w:rsidRDefault="00B81269">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D53C97" w:rsidRDefault="00D53C97">
      <w:pPr>
        <w:spacing w:line="440" w:lineRule="exact"/>
        <w:ind w:firstLineChars="600" w:firstLine="1626"/>
        <w:rPr>
          <w:rFonts w:asciiTheme="minorEastAsia" w:hAnsiTheme="minorEastAsia" w:cs="宋体"/>
          <w:kern w:val="0"/>
          <w:sz w:val="28"/>
          <w:szCs w:val="28"/>
          <w:lang w:val="zh-CN"/>
        </w:rPr>
      </w:pPr>
    </w:p>
    <w:p w:rsidR="00D53C97" w:rsidRDefault="00B81269">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D53C97" w:rsidRDefault="00D53C97">
      <w:pPr>
        <w:ind w:firstLineChars="200" w:firstLine="542"/>
        <w:rPr>
          <w:rFonts w:ascii="Times New Roman" w:eastAsia="宋体" w:hAnsi="Times New Roman" w:cs="Times New Roman"/>
          <w:snapToGrid w:val="0"/>
          <w:kern w:val="0"/>
          <w:sz w:val="28"/>
          <w:szCs w:val="28"/>
          <w:lang w:val="zh-CN"/>
        </w:rPr>
      </w:pPr>
    </w:p>
    <w:p w:rsidR="00D53C97" w:rsidRDefault="00B81269">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D53C97" w:rsidRDefault="00D53C97">
      <w:pPr>
        <w:rPr>
          <w:rFonts w:ascii="Times New Roman" w:eastAsia="宋体" w:hAnsi="Times New Roman" w:cs="Times New Roman"/>
          <w:snapToGrid w:val="0"/>
          <w:kern w:val="0"/>
          <w:sz w:val="24"/>
          <w:szCs w:val="24"/>
        </w:rPr>
      </w:pPr>
    </w:p>
    <w:p w:rsidR="00D53C97" w:rsidRDefault="00D53C97">
      <w:pPr>
        <w:rPr>
          <w:rFonts w:ascii="Times New Roman" w:eastAsia="宋体" w:hAnsi="Times New Roman" w:cs="Times New Roman"/>
          <w:snapToGrid w:val="0"/>
          <w:kern w:val="0"/>
          <w:sz w:val="24"/>
          <w:szCs w:val="24"/>
        </w:rPr>
      </w:pPr>
    </w:p>
    <w:p w:rsidR="00D53C97" w:rsidRDefault="00D53C97">
      <w:pPr>
        <w:rPr>
          <w:rFonts w:ascii="Times New Roman" w:eastAsia="宋体" w:hAnsi="Times New Roman" w:cs="Times New Roman"/>
          <w:snapToGrid w:val="0"/>
          <w:kern w:val="0"/>
          <w:sz w:val="24"/>
          <w:szCs w:val="24"/>
        </w:rPr>
      </w:pPr>
    </w:p>
    <w:p w:rsidR="00D53C97" w:rsidRDefault="00D53C97">
      <w:pPr>
        <w:rPr>
          <w:rFonts w:ascii="Times New Roman" w:eastAsia="宋体" w:hAnsi="Times New Roman" w:cs="Times New Roman"/>
          <w:snapToGrid w:val="0"/>
          <w:kern w:val="0"/>
          <w:sz w:val="24"/>
          <w:szCs w:val="24"/>
        </w:rPr>
      </w:pPr>
    </w:p>
    <w:p w:rsidR="00D53C97" w:rsidRDefault="00D53C97">
      <w:pPr>
        <w:rPr>
          <w:rFonts w:ascii="Times New Roman" w:eastAsia="宋体" w:hAnsi="Times New Roman" w:cs="Times New Roman"/>
          <w:snapToGrid w:val="0"/>
          <w:kern w:val="0"/>
          <w:sz w:val="24"/>
          <w:szCs w:val="24"/>
        </w:rPr>
      </w:pPr>
    </w:p>
    <w:p w:rsidR="00D53C97" w:rsidRDefault="00D53C97">
      <w:pPr>
        <w:rPr>
          <w:rFonts w:ascii="Times New Roman" w:eastAsia="宋体" w:hAnsi="Times New Roman" w:cs="Times New Roman"/>
          <w:snapToGrid w:val="0"/>
          <w:kern w:val="0"/>
          <w:sz w:val="24"/>
          <w:szCs w:val="24"/>
        </w:rPr>
      </w:pPr>
    </w:p>
    <w:p w:rsidR="00D53C97" w:rsidRDefault="00D53C97">
      <w:pPr>
        <w:rPr>
          <w:rFonts w:ascii="Times New Roman" w:eastAsia="宋体" w:hAnsi="Times New Roman" w:cs="Times New Roman"/>
          <w:snapToGrid w:val="0"/>
          <w:kern w:val="0"/>
          <w:sz w:val="32"/>
          <w:szCs w:val="32"/>
        </w:rPr>
      </w:pP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D53C97">
      <w:pPr>
        <w:rPr>
          <w:rFonts w:ascii="Times New Roman" w:eastAsia="宋体" w:hAnsi="Times New Roman" w:cs="Times New Roman"/>
          <w:kern w:val="0"/>
          <w:sz w:val="28"/>
          <w:szCs w:val="28"/>
        </w:rPr>
      </w:pPr>
    </w:p>
    <w:p w:rsidR="00D53C97" w:rsidRDefault="00D53C97">
      <w:pPr>
        <w:rPr>
          <w:rFonts w:ascii="Times New Roman" w:eastAsia="宋体" w:hAnsi="Times New Roman" w:cs="Times New Roman"/>
          <w:kern w:val="0"/>
          <w:sz w:val="28"/>
          <w:szCs w:val="28"/>
        </w:rPr>
      </w:pPr>
    </w:p>
    <w:p w:rsidR="00D53C97" w:rsidRDefault="00D53C97">
      <w:pPr>
        <w:rPr>
          <w:rFonts w:ascii="Times New Roman" w:eastAsia="宋体" w:hAnsi="Times New Roman" w:cs="Times New Roman"/>
          <w:kern w:val="0"/>
          <w:sz w:val="28"/>
          <w:szCs w:val="28"/>
        </w:rPr>
      </w:pPr>
    </w:p>
    <w:p w:rsidR="00D53C97" w:rsidRDefault="00D53C97">
      <w:pPr>
        <w:rPr>
          <w:rFonts w:ascii="Times New Roman" w:eastAsia="宋体" w:hAnsi="Times New Roman" w:cs="Times New Roman"/>
          <w:kern w:val="0"/>
          <w:sz w:val="28"/>
          <w:szCs w:val="28"/>
        </w:rPr>
      </w:pP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D53C97">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D53C9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r>
      <w:tr w:rsidR="00D53C9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r>
      <w:tr w:rsidR="00D53C9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r>
      <w:tr w:rsidR="00D53C9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r>
      <w:tr w:rsidR="00D53C9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r>
      <w:tr w:rsidR="00D53C9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r>
    </w:tbl>
    <w:p w:rsidR="00D53C97" w:rsidRDefault="00B81269">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D53C97" w:rsidRDefault="00B81269">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D53C97" w:rsidRDefault="00B81269">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D53C97" w:rsidRDefault="00B81269" w:rsidP="007524EF">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D53C97" w:rsidRDefault="00D53C97">
      <w:pPr>
        <w:rPr>
          <w:rFonts w:ascii="Times New Roman" w:eastAsia="宋体" w:hAnsi="Times New Roman" w:cs="Times New Roman"/>
          <w:kern w:val="0"/>
          <w:sz w:val="28"/>
          <w:szCs w:val="28"/>
          <w:lang w:val="zh-CN"/>
        </w:rPr>
      </w:pPr>
    </w:p>
    <w:p w:rsidR="00D53C97" w:rsidRDefault="00B81269">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D53C97" w:rsidRDefault="00B81269">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D53C97" w:rsidRDefault="00B81269">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D53C97" w:rsidRDefault="00D53C97">
      <w:pPr>
        <w:rPr>
          <w:rFonts w:ascii="Times New Roman" w:eastAsia="宋体" w:hAnsi="Times New Roman" w:cs="Times New Roman"/>
          <w:kern w:val="0"/>
          <w:sz w:val="28"/>
          <w:szCs w:val="28"/>
        </w:rPr>
      </w:pP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D53C97" w:rsidRDefault="00B81269">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D53C9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b/>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bl>
    <w:p w:rsidR="00D53C97" w:rsidRDefault="00B81269" w:rsidP="007524EF">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D53C97" w:rsidRDefault="00D53C97">
      <w:pPr>
        <w:ind w:firstLineChars="894" w:firstLine="2423"/>
        <w:rPr>
          <w:rFonts w:asciiTheme="minorEastAsia" w:hAnsiTheme="minorEastAsia" w:cs="宋体"/>
          <w:kern w:val="0"/>
          <w:sz w:val="28"/>
          <w:szCs w:val="28"/>
          <w:lang w:val="zh-CN"/>
        </w:rPr>
      </w:pPr>
    </w:p>
    <w:p w:rsidR="00D53C97" w:rsidRDefault="00B81269">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D53C97" w:rsidRDefault="00B81269">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D53C97">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D53C9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D53C97" w:rsidRDefault="00B81269">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bl>
    <w:p w:rsidR="00D53C97" w:rsidRDefault="00D53C97">
      <w:pPr>
        <w:widowControl/>
        <w:adjustRightInd w:val="0"/>
        <w:snapToGrid w:val="0"/>
        <w:jc w:val="left"/>
        <w:rPr>
          <w:rFonts w:asciiTheme="minorEastAsia" w:hAnsiTheme="minorEastAsia" w:cs="Times New Roman"/>
          <w:kern w:val="0"/>
          <w:szCs w:val="21"/>
        </w:rPr>
      </w:pPr>
    </w:p>
    <w:p w:rsidR="00D53C97" w:rsidRDefault="00B81269" w:rsidP="007524EF">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D53C97" w:rsidRDefault="00D53C97">
      <w:pPr>
        <w:widowControl/>
        <w:adjustRightInd w:val="0"/>
        <w:snapToGrid w:val="0"/>
        <w:jc w:val="left"/>
        <w:rPr>
          <w:rFonts w:asciiTheme="minorEastAsia" w:hAnsiTheme="minorEastAsia" w:cs="Times New Roman"/>
          <w:kern w:val="0"/>
          <w:szCs w:val="21"/>
        </w:rPr>
      </w:pPr>
    </w:p>
    <w:p w:rsidR="00D53C97" w:rsidRDefault="00D53C97">
      <w:pPr>
        <w:widowControl/>
        <w:adjustRightInd w:val="0"/>
        <w:snapToGrid w:val="0"/>
        <w:jc w:val="left"/>
        <w:rPr>
          <w:rFonts w:asciiTheme="minorEastAsia" w:hAnsiTheme="minorEastAsia" w:cs="Times New Roman"/>
          <w:kern w:val="0"/>
          <w:szCs w:val="21"/>
        </w:rPr>
      </w:pPr>
    </w:p>
    <w:p w:rsidR="00D53C97" w:rsidRDefault="00D53C97">
      <w:pPr>
        <w:widowControl/>
        <w:adjustRightInd w:val="0"/>
        <w:snapToGrid w:val="0"/>
        <w:jc w:val="left"/>
        <w:rPr>
          <w:rFonts w:asciiTheme="minorEastAsia" w:hAnsiTheme="minorEastAsia" w:cs="Times New Roman"/>
          <w:kern w:val="0"/>
          <w:szCs w:val="21"/>
        </w:rPr>
      </w:pPr>
    </w:p>
    <w:p w:rsidR="00D53C97" w:rsidRDefault="00D53C97">
      <w:pPr>
        <w:widowControl/>
        <w:adjustRightInd w:val="0"/>
        <w:snapToGrid w:val="0"/>
        <w:jc w:val="left"/>
        <w:rPr>
          <w:rFonts w:asciiTheme="minorEastAsia" w:hAnsiTheme="minorEastAsia" w:cs="Times New Roman"/>
          <w:kern w:val="0"/>
          <w:szCs w:val="21"/>
        </w:rPr>
      </w:pPr>
    </w:p>
    <w:p w:rsidR="00D53C97" w:rsidRDefault="00D53C97">
      <w:pPr>
        <w:widowControl/>
        <w:adjustRightInd w:val="0"/>
        <w:snapToGrid w:val="0"/>
        <w:jc w:val="left"/>
        <w:rPr>
          <w:rFonts w:asciiTheme="minorEastAsia" w:hAnsiTheme="minorEastAsia" w:cs="Times New Roman"/>
          <w:kern w:val="0"/>
          <w:szCs w:val="21"/>
        </w:rPr>
      </w:pPr>
    </w:p>
    <w:p w:rsidR="00D53C97" w:rsidRDefault="00D53C97">
      <w:pPr>
        <w:widowControl/>
        <w:adjustRightInd w:val="0"/>
        <w:snapToGrid w:val="0"/>
        <w:jc w:val="left"/>
        <w:rPr>
          <w:rFonts w:asciiTheme="minorEastAsia" w:hAnsiTheme="minorEastAsia" w:cs="Times New Roman"/>
          <w:kern w:val="0"/>
          <w:szCs w:val="21"/>
        </w:rPr>
      </w:pPr>
    </w:p>
    <w:p w:rsidR="00D53C97" w:rsidRDefault="00D53C97">
      <w:pPr>
        <w:widowControl/>
        <w:adjustRightInd w:val="0"/>
        <w:snapToGrid w:val="0"/>
        <w:jc w:val="left"/>
        <w:rPr>
          <w:rFonts w:asciiTheme="minorEastAsia" w:hAnsiTheme="minorEastAsia" w:cs="Times New Roman"/>
          <w:kern w:val="0"/>
          <w:szCs w:val="21"/>
        </w:rPr>
      </w:pPr>
    </w:p>
    <w:p w:rsidR="00D53C97" w:rsidRDefault="00B81269">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B81269">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D53C97" w:rsidRDefault="00B81269">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D53C97" w:rsidRDefault="00B81269">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D53C97" w:rsidRDefault="00D53C97">
      <w:pPr>
        <w:ind w:firstLineChars="200" w:firstLine="542"/>
        <w:rPr>
          <w:rFonts w:ascii="Times New Roman" w:eastAsia="楷体_GB2312" w:hAnsi="Times New Roman" w:cs="Times New Roman"/>
          <w:sz w:val="28"/>
          <w:szCs w:val="28"/>
        </w:rPr>
      </w:pPr>
    </w:p>
    <w:p w:rsidR="00D53C97" w:rsidRDefault="00B81269">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D53C97" w:rsidRDefault="00D53C97">
      <w:pPr>
        <w:ind w:firstLineChars="200" w:firstLine="542"/>
        <w:rPr>
          <w:rFonts w:asciiTheme="minorEastAsia" w:hAnsiTheme="minorEastAsia" w:cs="Times New Roman"/>
          <w:sz w:val="28"/>
          <w:szCs w:val="28"/>
        </w:rPr>
      </w:pPr>
    </w:p>
    <w:p w:rsidR="00D53C97" w:rsidRDefault="00B81269">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D53C97" w:rsidRDefault="00BF28F7">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F95CC6" w:rsidRDefault="00F95CC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F95CC6" w:rsidRDefault="00F95CC6">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F95CC6" w:rsidRDefault="00F95CC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F95CC6" w:rsidRDefault="00F95CC6">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D53C97" w:rsidRDefault="00D53C97">
      <w:pPr>
        <w:rPr>
          <w:rFonts w:asciiTheme="minorEastAsia" w:hAnsiTheme="minorEastAsia" w:cs="Times New Roman"/>
          <w:sz w:val="28"/>
          <w:szCs w:val="28"/>
        </w:rPr>
      </w:pPr>
    </w:p>
    <w:p w:rsidR="00D53C97" w:rsidRDefault="00D53C97">
      <w:pPr>
        <w:rPr>
          <w:rFonts w:asciiTheme="minorEastAsia" w:hAnsiTheme="minorEastAsia" w:cs="Times New Roman"/>
          <w:sz w:val="28"/>
          <w:szCs w:val="28"/>
        </w:rPr>
      </w:pPr>
    </w:p>
    <w:p w:rsidR="00D53C97" w:rsidRDefault="00D53C97">
      <w:pPr>
        <w:rPr>
          <w:rFonts w:asciiTheme="minorEastAsia" w:hAnsiTheme="minorEastAsia" w:cs="Times New Roman"/>
          <w:sz w:val="28"/>
          <w:szCs w:val="28"/>
        </w:rPr>
      </w:pPr>
    </w:p>
    <w:p w:rsidR="00D53C97" w:rsidRDefault="00D53C97">
      <w:pPr>
        <w:rPr>
          <w:rFonts w:asciiTheme="minorEastAsia" w:hAnsiTheme="minorEastAsia" w:cs="Times New Roman"/>
          <w:sz w:val="28"/>
          <w:szCs w:val="28"/>
        </w:rPr>
      </w:pPr>
    </w:p>
    <w:p w:rsidR="00D53C97" w:rsidRDefault="00D53C97">
      <w:pPr>
        <w:rPr>
          <w:rFonts w:asciiTheme="minorEastAsia" w:hAnsiTheme="minorEastAsia" w:cs="Times New Roman"/>
          <w:sz w:val="28"/>
          <w:szCs w:val="28"/>
        </w:rPr>
      </w:pPr>
    </w:p>
    <w:p w:rsidR="00D53C97" w:rsidRDefault="00D53C97" w:rsidP="007524EF">
      <w:pPr>
        <w:ind w:firstLineChars="1750" w:firstLine="4742"/>
        <w:rPr>
          <w:rFonts w:asciiTheme="minorEastAsia" w:hAnsiTheme="minorEastAsia" w:cs="Times New Roman"/>
          <w:sz w:val="28"/>
          <w:szCs w:val="28"/>
        </w:rPr>
      </w:pPr>
    </w:p>
    <w:p w:rsidR="00D53C97" w:rsidRDefault="00D53C97">
      <w:pPr>
        <w:rPr>
          <w:rFonts w:asciiTheme="minorEastAsia" w:hAnsiTheme="minorEastAsia" w:cs="Times New Roman"/>
          <w:kern w:val="0"/>
          <w:sz w:val="28"/>
          <w:szCs w:val="28"/>
        </w:rPr>
      </w:pPr>
    </w:p>
    <w:p w:rsidR="00D53C97" w:rsidRDefault="00D53C97" w:rsidP="007524EF">
      <w:pPr>
        <w:ind w:firstLineChars="1750" w:firstLine="4742"/>
        <w:rPr>
          <w:rFonts w:asciiTheme="minorEastAsia" w:hAnsiTheme="minorEastAsia" w:cs="Times New Roman"/>
          <w:kern w:val="0"/>
          <w:sz w:val="28"/>
          <w:szCs w:val="28"/>
        </w:rPr>
      </w:pPr>
    </w:p>
    <w:p w:rsidR="00D53C97" w:rsidRDefault="00B81269">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D53C97" w:rsidRDefault="00B81269">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D53C97" w:rsidRDefault="00D53C97">
      <w:pPr>
        <w:rPr>
          <w:rFonts w:ascii="Times New Roman" w:eastAsia="黑体" w:hAnsi="Times New Roman" w:cs="Times New Roman"/>
          <w:kern w:val="0"/>
          <w:sz w:val="24"/>
          <w:szCs w:val="24"/>
        </w:rPr>
      </w:pP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D53C97" w:rsidRDefault="00B81269">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D53C97" w:rsidRDefault="00D53C97">
      <w:pPr>
        <w:rPr>
          <w:rFonts w:ascii="Times New Roman" w:eastAsia="宋体" w:hAnsi="Times New Roman" w:cs="Times New Roman"/>
          <w:kern w:val="0"/>
          <w:sz w:val="28"/>
          <w:szCs w:val="28"/>
        </w:rPr>
      </w:pPr>
    </w:p>
    <w:p w:rsidR="00D53C97" w:rsidRDefault="00B81269">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D53C97" w:rsidRDefault="00B81269">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D53C97" w:rsidRDefault="00D53C97">
      <w:pPr>
        <w:ind w:firstLine="600"/>
        <w:rPr>
          <w:rFonts w:asciiTheme="minorEastAsia" w:hAnsiTheme="minorEastAsia" w:cs="Times New Roman"/>
          <w:kern w:val="0"/>
          <w:sz w:val="28"/>
          <w:szCs w:val="28"/>
        </w:rPr>
      </w:pPr>
    </w:p>
    <w:p w:rsidR="00D53C97" w:rsidRDefault="00B81269">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D53C97" w:rsidRDefault="00B81269">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D53C97" w:rsidRDefault="00B81269">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D53C97" w:rsidRDefault="00B81269">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D53C97" w:rsidRDefault="00B8126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D53C97" w:rsidRDefault="00B8126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D53C97" w:rsidRDefault="00B8126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D53C97" w:rsidRDefault="00B8126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D53C97" w:rsidRDefault="00BF28F7">
      <w:pPr>
        <w:ind w:firstLine="573"/>
        <w:rPr>
          <w:rFonts w:asciiTheme="minorEastAsia" w:hAnsiTheme="minorEastAsia" w:cs="Times New Roman"/>
          <w:kern w:val="0"/>
          <w:sz w:val="28"/>
          <w:szCs w:val="28"/>
        </w:rPr>
      </w:pPr>
      <w:r w:rsidRPr="00BF28F7">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F95CC6" w:rsidRDefault="00F95CC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F95CC6" w:rsidRDefault="00F95CC6">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BF28F7">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F95CC6" w:rsidRDefault="00F95CC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F95CC6" w:rsidRDefault="00F95CC6">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D53C97" w:rsidRDefault="00D53C97">
      <w:pPr>
        <w:ind w:firstLine="573"/>
        <w:rPr>
          <w:rFonts w:asciiTheme="minorEastAsia" w:hAnsiTheme="minorEastAsia" w:cs="Times New Roman"/>
          <w:kern w:val="0"/>
          <w:sz w:val="28"/>
          <w:szCs w:val="28"/>
        </w:rPr>
      </w:pPr>
    </w:p>
    <w:p w:rsidR="00D53C97" w:rsidRDefault="00D53C97">
      <w:pPr>
        <w:ind w:firstLine="573"/>
        <w:rPr>
          <w:rFonts w:asciiTheme="minorEastAsia" w:hAnsiTheme="minorEastAsia" w:cs="Times New Roman"/>
          <w:kern w:val="0"/>
          <w:sz w:val="28"/>
          <w:szCs w:val="28"/>
        </w:rPr>
      </w:pPr>
    </w:p>
    <w:p w:rsidR="00D53C97" w:rsidRDefault="00D53C97">
      <w:pPr>
        <w:ind w:firstLine="573"/>
        <w:rPr>
          <w:rFonts w:asciiTheme="minorEastAsia" w:hAnsiTheme="minorEastAsia" w:cs="Times New Roman"/>
          <w:kern w:val="0"/>
          <w:sz w:val="28"/>
          <w:szCs w:val="28"/>
        </w:rPr>
      </w:pPr>
    </w:p>
    <w:p w:rsidR="00D53C97" w:rsidRDefault="00D53C97">
      <w:pPr>
        <w:rPr>
          <w:rFonts w:asciiTheme="minorEastAsia" w:hAnsiTheme="minorEastAsia" w:cs="Times New Roman"/>
          <w:kern w:val="0"/>
          <w:sz w:val="28"/>
          <w:szCs w:val="28"/>
        </w:rPr>
      </w:pPr>
    </w:p>
    <w:p w:rsidR="00D53C97" w:rsidRDefault="00D53C97">
      <w:pPr>
        <w:rPr>
          <w:rFonts w:asciiTheme="minorEastAsia" w:hAnsiTheme="minorEastAsia" w:cs="Times New Roman"/>
          <w:kern w:val="0"/>
          <w:sz w:val="28"/>
          <w:szCs w:val="28"/>
        </w:rPr>
      </w:pP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D53C97">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D53C9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bl>
    <w:p w:rsidR="00D53C97" w:rsidRDefault="00B81269">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D53C97" w:rsidRDefault="00D53C97">
      <w:pPr>
        <w:rPr>
          <w:rFonts w:asciiTheme="minorEastAsia" w:hAnsiTheme="minorEastAsia" w:cs="Times New Roman"/>
          <w:kern w:val="0"/>
          <w:sz w:val="28"/>
          <w:szCs w:val="28"/>
        </w:rPr>
      </w:pPr>
    </w:p>
    <w:p w:rsidR="00D53C97" w:rsidRDefault="00B81269">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D53C97" w:rsidRDefault="00B81269">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D53C97" w:rsidRDefault="00B81269">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D53C97" w:rsidRDefault="00D53C97">
      <w:pPr>
        <w:ind w:firstLineChars="600" w:firstLine="1626"/>
        <w:rPr>
          <w:rFonts w:asciiTheme="minorEastAsia" w:hAnsiTheme="minorEastAsia" w:cs="宋体"/>
          <w:kern w:val="0"/>
          <w:sz w:val="28"/>
          <w:szCs w:val="28"/>
          <w:lang w:val="zh-CN"/>
        </w:rPr>
      </w:pP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B81269">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D53C97" w:rsidRDefault="00D53C97">
      <w:pPr>
        <w:rPr>
          <w:rFonts w:ascii="Times New Roman" w:eastAsia="宋体" w:hAnsi="Times New Roman" w:cs="Times New Roman"/>
          <w:kern w:val="0"/>
          <w:sz w:val="32"/>
          <w:szCs w:val="32"/>
        </w:rPr>
      </w:pPr>
    </w:p>
    <w:p w:rsidR="00D53C97" w:rsidRDefault="00B81269">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D53C97" w:rsidRDefault="00B8126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D53C97" w:rsidRDefault="00B8126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D53C97" w:rsidRDefault="00B8126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D53C97" w:rsidRDefault="00B8126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D53C97" w:rsidRDefault="00B8126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D53C97" w:rsidRDefault="00B8126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D53C97" w:rsidRDefault="00B8126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D53C97" w:rsidRDefault="00D53C97">
      <w:pPr>
        <w:ind w:firstLineChars="402" w:firstLine="1089"/>
        <w:rPr>
          <w:rFonts w:asciiTheme="minorEastAsia" w:hAnsiTheme="minorEastAsia" w:cs="Times New Roman"/>
          <w:kern w:val="0"/>
          <w:sz w:val="28"/>
          <w:szCs w:val="28"/>
        </w:rPr>
      </w:pPr>
    </w:p>
    <w:p w:rsidR="00D53C97" w:rsidRDefault="00B81269">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D53C97" w:rsidRDefault="00D53C97">
      <w:pPr>
        <w:autoSpaceDE w:val="0"/>
        <w:autoSpaceDN w:val="0"/>
        <w:adjustRightInd w:val="0"/>
        <w:rPr>
          <w:rFonts w:asciiTheme="minorEastAsia" w:hAnsiTheme="minorEastAsia" w:cs="Times New Roman"/>
          <w:snapToGrid w:val="0"/>
          <w:kern w:val="0"/>
          <w:sz w:val="28"/>
          <w:szCs w:val="28"/>
        </w:rPr>
      </w:pPr>
    </w:p>
    <w:p w:rsidR="00D53C97" w:rsidRDefault="00B81269">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D53C97" w:rsidRDefault="00B8126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D53C97" w:rsidRDefault="00B8126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D53C97" w:rsidRDefault="00B8126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D53C97" w:rsidRDefault="00B8126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D53C97" w:rsidRDefault="00B8126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D53C97" w:rsidRDefault="00D53C97">
      <w:pPr>
        <w:autoSpaceDE w:val="0"/>
        <w:autoSpaceDN w:val="0"/>
        <w:adjustRightInd w:val="0"/>
        <w:ind w:firstLineChars="200" w:firstLine="542"/>
        <w:rPr>
          <w:rFonts w:asciiTheme="minorEastAsia" w:hAnsiTheme="minorEastAsia" w:cs="Times New Roman"/>
          <w:kern w:val="0"/>
          <w:sz w:val="28"/>
          <w:szCs w:val="28"/>
          <w:lang w:val="zh-CN"/>
        </w:rPr>
      </w:pPr>
    </w:p>
    <w:p w:rsidR="00D53C97" w:rsidRDefault="00D53C97">
      <w:pPr>
        <w:autoSpaceDE w:val="0"/>
        <w:autoSpaceDN w:val="0"/>
        <w:adjustRightInd w:val="0"/>
        <w:ind w:firstLineChars="200" w:firstLine="542"/>
        <w:rPr>
          <w:rFonts w:asciiTheme="minorEastAsia" w:hAnsiTheme="minorEastAsia" w:cs="Times New Roman"/>
          <w:kern w:val="0"/>
          <w:sz w:val="28"/>
          <w:szCs w:val="28"/>
          <w:lang w:val="zh-CN"/>
        </w:rPr>
      </w:pP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D53C97" w:rsidRDefault="00B81269">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D53C97" w:rsidRDefault="00B81269">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D53C97" w:rsidRDefault="00B8126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D53C97" w:rsidRDefault="00B8126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D53C97" w:rsidRDefault="00B8126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D53C97" w:rsidRDefault="00B8126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D53C97" w:rsidRDefault="00D53C97">
      <w:pPr>
        <w:rPr>
          <w:rFonts w:asciiTheme="minorEastAsia" w:hAnsiTheme="minorEastAsia" w:cs="宋体"/>
          <w:kern w:val="0"/>
          <w:sz w:val="28"/>
          <w:szCs w:val="28"/>
          <w:lang w:val="zh-CN"/>
        </w:rPr>
      </w:pPr>
    </w:p>
    <w:p w:rsidR="00D53C97" w:rsidRDefault="00B81269">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D53C97" w:rsidRDefault="00D53C97">
      <w:pPr>
        <w:autoSpaceDE w:val="0"/>
        <w:autoSpaceDN w:val="0"/>
        <w:adjustRightInd w:val="0"/>
        <w:ind w:firstLineChars="98" w:firstLine="266"/>
        <w:rPr>
          <w:rFonts w:asciiTheme="minorEastAsia" w:hAnsiTheme="minorEastAsia" w:cs="Times New Roman"/>
          <w:snapToGrid w:val="0"/>
          <w:kern w:val="0"/>
          <w:sz w:val="28"/>
          <w:szCs w:val="28"/>
        </w:rPr>
      </w:pPr>
    </w:p>
    <w:p w:rsidR="00D53C97" w:rsidRDefault="00D53C97">
      <w:pPr>
        <w:rPr>
          <w:rFonts w:asciiTheme="minorEastAsia" w:hAnsiTheme="minorEastAsia" w:cs="宋体"/>
          <w:kern w:val="0"/>
          <w:sz w:val="28"/>
          <w:szCs w:val="28"/>
          <w:lang w:val="zh-CN"/>
        </w:rPr>
      </w:pPr>
    </w:p>
    <w:p w:rsidR="00D53C97" w:rsidRDefault="00B81269">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D53C97">
      <w:pPr>
        <w:autoSpaceDE w:val="0"/>
        <w:autoSpaceDN w:val="0"/>
        <w:adjustRightInd w:val="0"/>
        <w:snapToGrid w:val="0"/>
        <w:spacing w:line="360" w:lineRule="exact"/>
        <w:rPr>
          <w:rFonts w:asciiTheme="minorEastAsia" w:hAnsiTheme="minorEastAsia" w:cs="Times New Roman"/>
          <w:snapToGrid w:val="0"/>
          <w:kern w:val="0"/>
          <w:szCs w:val="21"/>
        </w:rPr>
      </w:pPr>
    </w:p>
    <w:p w:rsidR="00D53C97" w:rsidRDefault="00D53C97">
      <w:pPr>
        <w:autoSpaceDE w:val="0"/>
        <w:autoSpaceDN w:val="0"/>
        <w:adjustRightInd w:val="0"/>
        <w:snapToGrid w:val="0"/>
        <w:spacing w:line="360" w:lineRule="exact"/>
        <w:rPr>
          <w:rFonts w:asciiTheme="minorEastAsia" w:hAnsiTheme="minorEastAsia" w:cs="Times New Roman"/>
          <w:snapToGrid w:val="0"/>
          <w:kern w:val="0"/>
          <w:szCs w:val="21"/>
        </w:rPr>
      </w:pPr>
    </w:p>
    <w:p w:rsidR="00D53C97" w:rsidRDefault="00D53C97">
      <w:pPr>
        <w:autoSpaceDE w:val="0"/>
        <w:autoSpaceDN w:val="0"/>
        <w:adjustRightInd w:val="0"/>
        <w:snapToGrid w:val="0"/>
        <w:spacing w:line="360" w:lineRule="exact"/>
        <w:rPr>
          <w:rFonts w:asciiTheme="minorEastAsia" w:hAnsiTheme="minorEastAsia" w:cs="Times New Roman"/>
          <w:snapToGrid w:val="0"/>
          <w:kern w:val="0"/>
          <w:szCs w:val="21"/>
        </w:rPr>
      </w:pPr>
    </w:p>
    <w:p w:rsidR="00D53C97" w:rsidRDefault="00D53C97">
      <w:pPr>
        <w:autoSpaceDE w:val="0"/>
        <w:autoSpaceDN w:val="0"/>
        <w:adjustRightInd w:val="0"/>
        <w:snapToGrid w:val="0"/>
        <w:spacing w:line="360" w:lineRule="exact"/>
        <w:rPr>
          <w:rFonts w:asciiTheme="minorEastAsia" w:hAnsiTheme="minorEastAsia" w:cs="Times New Roman"/>
          <w:snapToGrid w:val="0"/>
          <w:kern w:val="0"/>
          <w:szCs w:val="21"/>
        </w:rPr>
      </w:pPr>
    </w:p>
    <w:p w:rsidR="00D53C97" w:rsidRDefault="00B81269">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D53C97" w:rsidRDefault="00B81269">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D53C97" w:rsidRDefault="00B81269">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D53C97" w:rsidRDefault="00B81269">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D53C97" w:rsidRDefault="00B81269">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D53C97" w:rsidRDefault="00D53C97">
      <w:pPr>
        <w:widowControl/>
        <w:jc w:val="left"/>
        <w:rPr>
          <w:rFonts w:ascii="黑体" w:eastAsia="黑体" w:hAnsi="黑体" w:cs="Times New Roman"/>
          <w:kern w:val="0"/>
          <w:sz w:val="32"/>
          <w:szCs w:val="32"/>
        </w:rPr>
      </w:pPr>
    </w:p>
    <w:p w:rsidR="00D53C97" w:rsidRDefault="00D53C97">
      <w:pPr>
        <w:widowControl/>
        <w:jc w:val="left"/>
        <w:rPr>
          <w:rFonts w:ascii="黑体" w:eastAsia="黑体" w:hAnsi="黑体" w:cs="Times New Roman"/>
          <w:kern w:val="0"/>
          <w:sz w:val="32"/>
          <w:szCs w:val="32"/>
        </w:rPr>
      </w:pPr>
    </w:p>
    <w:p w:rsidR="00D53C97" w:rsidRDefault="00B81269">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D53C97" w:rsidRDefault="00B81269">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D53C97" w:rsidRDefault="00B81269">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D53C97" w:rsidSect="00D53C97">
      <w:headerReference w:type="default" r:id="rId19"/>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F4D" w:rsidRDefault="00F51F4D" w:rsidP="00D53C97">
      <w:r>
        <w:separator/>
      </w:r>
    </w:p>
  </w:endnote>
  <w:endnote w:type="continuationSeparator" w:id="0">
    <w:p w:rsidR="00F51F4D" w:rsidRDefault="00F51F4D" w:rsidP="00D53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C6" w:rsidRDefault="00F95CC6">
    <w:pPr>
      <w:pStyle w:val="a9"/>
      <w:wordWrap w:val="0"/>
      <w:jc w:val="right"/>
      <w:rPr>
        <w:sz w:val="24"/>
        <w:szCs w:val="24"/>
      </w:rPr>
    </w:pPr>
    <w:r>
      <w:rPr>
        <w:rFonts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Pr>
        <w:rStyle w:val="ad"/>
        <w:noProof/>
        <w:sz w:val="24"/>
        <w:szCs w:val="24"/>
      </w:rPr>
      <w:t>4</w:t>
    </w:r>
    <w:r>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C6" w:rsidRDefault="00F95CC6">
    <w:pPr>
      <w:pStyle w:val="a9"/>
      <w:wordWrap w:val="0"/>
      <w:jc w:val="right"/>
      <w:rPr>
        <w:sz w:val="24"/>
        <w:szCs w:val="24"/>
      </w:rPr>
    </w:pPr>
    <w:r>
      <w:rPr>
        <w:rFonts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6731F6">
      <w:rPr>
        <w:rStyle w:val="ad"/>
        <w:noProof/>
        <w:sz w:val="24"/>
        <w:szCs w:val="24"/>
      </w:rPr>
      <w:t>22</w:t>
    </w:r>
    <w:r>
      <w:rPr>
        <w:rStyle w:val="ad"/>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C6" w:rsidRDefault="00F95CC6">
    <w:pPr>
      <w:pStyle w:val="a9"/>
      <w:wordWrap w:val="0"/>
      <w:jc w:val="right"/>
      <w:rPr>
        <w:rFonts w:ascii="宋体"/>
        <w:sz w:val="24"/>
        <w:szCs w:val="24"/>
      </w:rPr>
    </w:pPr>
    <w:r>
      <w:rPr>
        <w:rFonts w:ascii="宋体"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Pr>
        <w:rStyle w:val="ad"/>
        <w:noProof/>
        <w:sz w:val="24"/>
        <w:szCs w:val="24"/>
      </w:rPr>
      <w:t>61</w:t>
    </w:r>
    <w:r>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F4D" w:rsidRDefault="00F51F4D" w:rsidP="00D53C97">
      <w:r>
        <w:separator/>
      </w:r>
    </w:p>
  </w:footnote>
  <w:footnote w:type="continuationSeparator" w:id="0">
    <w:p w:rsidR="00F51F4D" w:rsidRDefault="00F51F4D" w:rsidP="00D53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C6" w:rsidRDefault="00F95CC6">
    <w:pPr>
      <w:pStyle w:val="aa"/>
      <w:jc w:val="both"/>
      <w:rPr>
        <w:rFonts w:ascii="楷体_GB2312" w:eastAsia="楷体_GB2312"/>
        <w:sz w:val="21"/>
        <w:szCs w:val="21"/>
      </w:rPr>
    </w:pPr>
  </w:p>
  <w:p w:rsidR="00F95CC6" w:rsidRDefault="00F95CC6">
    <w:pPr>
      <w:pStyle w:val="aa"/>
      <w:jc w:val="both"/>
      <w:rPr>
        <w:rFonts w:ascii="楷体_GB2312" w:eastAsia="楷体_GB2312"/>
        <w:sz w:val="21"/>
        <w:szCs w:val="21"/>
      </w:rPr>
    </w:pPr>
  </w:p>
  <w:p w:rsidR="00F95CC6" w:rsidRDefault="00F95CC6">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C6" w:rsidRDefault="00F95CC6">
    <w:pPr>
      <w:pStyle w:val="aa"/>
      <w:jc w:val="both"/>
      <w:rPr>
        <w:rFonts w:ascii="楷体_GB2312" w:eastAsia="楷体_GB2312"/>
        <w:sz w:val="21"/>
        <w:szCs w:val="21"/>
      </w:rPr>
    </w:pPr>
  </w:p>
  <w:p w:rsidR="00F95CC6" w:rsidRDefault="00F95CC6">
    <w:pPr>
      <w:pStyle w:val="aa"/>
      <w:jc w:val="both"/>
      <w:rPr>
        <w:rFonts w:ascii="楷体_GB2312" w:eastAsia="楷体_GB2312"/>
        <w:sz w:val="21"/>
        <w:szCs w:val="21"/>
      </w:rPr>
    </w:pPr>
  </w:p>
  <w:p w:rsidR="00F95CC6" w:rsidRDefault="00F95CC6">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C6" w:rsidRDefault="00F95CC6">
    <w:pPr>
      <w:pStyle w:val="aa"/>
      <w:jc w:val="both"/>
      <w:rPr>
        <w:rFonts w:ascii="楷体_GB2312" w:eastAsia="楷体_GB2312"/>
        <w:sz w:val="21"/>
        <w:szCs w:val="21"/>
      </w:rPr>
    </w:pPr>
  </w:p>
  <w:p w:rsidR="00F95CC6" w:rsidRDefault="00F95CC6">
    <w:pPr>
      <w:pStyle w:val="aa"/>
      <w:jc w:val="both"/>
      <w:rPr>
        <w:rFonts w:ascii="楷体_GB2312" w:eastAsia="楷体_GB2312"/>
        <w:sz w:val="21"/>
        <w:szCs w:val="21"/>
      </w:rPr>
    </w:pPr>
  </w:p>
  <w:p w:rsidR="00F95CC6" w:rsidRDefault="00F95CC6">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C6" w:rsidRDefault="00F95CC6">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C6" w:rsidRDefault="00F95CC6">
    <w:pPr>
      <w:pStyle w:val="aa"/>
      <w:jc w:val="both"/>
      <w:rPr>
        <w:rFonts w:ascii="楷体_GB2312" w:eastAsia="楷体_GB2312"/>
        <w:sz w:val="21"/>
        <w:szCs w:val="21"/>
      </w:rPr>
    </w:pPr>
  </w:p>
  <w:p w:rsidR="00F95CC6" w:rsidRDefault="00F95CC6">
    <w:pPr>
      <w:pStyle w:val="aa"/>
      <w:jc w:val="both"/>
      <w:rPr>
        <w:rFonts w:ascii="楷体_GB2312" w:eastAsia="楷体_GB2312"/>
        <w:sz w:val="21"/>
        <w:szCs w:val="21"/>
      </w:rPr>
    </w:pPr>
  </w:p>
  <w:p w:rsidR="00F95CC6" w:rsidRDefault="00F95CC6">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C6" w:rsidRDefault="00F95CC6">
    <w:pPr>
      <w:pStyle w:val="aa"/>
      <w:jc w:val="both"/>
      <w:rPr>
        <w:rFonts w:ascii="楷体_GB2312" w:eastAsia="楷体_GB2312"/>
        <w:bCs/>
        <w:sz w:val="21"/>
        <w:szCs w:val="21"/>
      </w:rPr>
    </w:pPr>
  </w:p>
  <w:p w:rsidR="00F95CC6" w:rsidRDefault="00F95CC6">
    <w:pPr>
      <w:pStyle w:val="aa"/>
      <w:jc w:val="both"/>
      <w:rPr>
        <w:rFonts w:ascii="楷体_GB2312" w:eastAsia="楷体_GB2312"/>
        <w:bCs/>
        <w:sz w:val="21"/>
        <w:szCs w:val="21"/>
      </w:rPr>
    </w:pPr>
  </w:p>
  <w:p w:rsidR="00F95CC6" w:rsidRDefault="00F95CC6">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C6" w:rsidRDefault="00F95CC6">
    <w:pPr>
      <w:pStyle w:val="aa"/>
      <w:jc w:val="both"/>
      <w:rPr>
        <w:rFonts w:ascii="楷体_GB2312" w:eastAsia="楷体_GB2312"/>
        <w:bCs/>
        <w:sz w:val="21"/>
        <w:szCs w:val="21"/>
      </w:rPr>
    </w:pPr>
  </w:p>
  <w:p w:rsidR="00F95CC6" w:rsidRDefault="00F95CC6">
    <w:pPr>
      <w:pStyle w:val="aa"/>
      <w:jc w:val="both"/>
      <w:rPr>
        <w:rFonts w:ascii="楷体_GB2312" w:eastAsia="楷体_GB2312"/>
        <w:bCs/>
        <w:sz w:val="21"/>
        <w:szCs w:val="21"/>
      </w:rPr>
    </w:pPr>
  </w:p>
  <w:p w:rsidR="00F95CC6" w:rsidRDefault="00F95CC6">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04C27"/>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E5A8B"/>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4572"/>
    <w:rsid w:val="0039559B"/>
    <w:rsid w:val="0039601D"/>
    <w:rsid w:val="003A1E13"/>
    <w:rsid w:val="003A3C46"/>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3F97"/>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75C68"/>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2875"/>
    <w:rsid w:val="005E60DB"/>
    <w:rsid w:val="005F4A22"/>
    <w:rsid w:val="005F507A"/>
    <w:rsid w:val="005F5D7D"/>
    <w:rsid w:val="005F6124"/>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31F6"/>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524EF"/>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08AE"/>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4843"/>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6D59"/>
    <w:rsid w:val="00917AC9"/>
    <w:rsid w:val="009205C1"/>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013B"/>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126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28F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190A"/>
    <w:rsid w:val="00D23E0D"/>
    <w:rsid w:val="00D2626D"/>
    <w:rsid w:val="00D32648"/>
    <w:rsid w:val="00D34BFF"/>
    <w:rsid w:val="00D417CC"/>
    <w:rsid w:val="00D43BBF"/>
    <w:rsid w:val="00D51588"/>
    <w:rsid w:val="00D51635"/>
    <w:rsid w:val="00D53C97"/>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E71FA"/>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1F4D"/>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5CC6"/>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BBC15D1"/>
    <w:rsid w:val="1E8245E6"/>
    <w:rsid w:val="206279EF"/>
    <w:rsid w:val="2CF66E1F"/>
    <w:rsid w:val="2F7723C4"/>
    <w:rsid w:val="3FDD5AAC"/>
    <w:rsid w:val="43C93AF6"/>
    <w:rsid w:val="4AFF0A20"/>
    <w:rsid w:val="4BCA5F51"/>
    <w:rsid w:val="4DF95BE7"/>
    <w:rsid w:val="50E254E8"/>
    <w:rsid w:val="65E02A72"/>
    <w:rsid w:val="69A42566"/>
    <w:rsid w:val="6BA67443"/>
    <w:rsid w:val="70A54B1A"/>
    <w:rsid w:val="7E1916B8"/>
    <w:rsid w:val="7EA63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9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53C9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D53C97"/>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53C97"/>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D53C97"/>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D53C97"/>
    <w:rPr>
      <w:rFonts w:ascii="Times New Roman" w:eastAsia="宋体" w:hAnsi="Times New Roman" w:cs="Times New Roman"/>
      <w:kern w:val="0"/>
      <w:szCs w:val="24"/>
    </w:rPr>
  </w:style>
  <w:style w:type="paragraph" w:styleId="a6">
    <w:name w:val="Body Text Indent"/>
    <w:basedOn w:val="a"/>
    <w:link w:val="Char1"/>
    <w:qFormat/>
    <w:rsid w:val="00D53C97"/>
    <w:pPr>
      <w:ind w:firstLine="555"/>
    </w:pPr>
    <w:rPr>
      <w:rFonts w:ascii="Times New Roman" w:eastAsia="宋体" w:hAnsi="Times New Roman" w:cs="Times New Roman"/>
      <w:kern w:val="0"/>
      <w:sz w:val="24"/>
      <w:szCs w:val="24"/>
    </w:rPr>
  </w:style>
  <w:style w:type="paragraph" w:styleId="a7">
    <w:name w:val="Plain Text"/>
    <w:basedOn w:val="a"/>
    <w:link w:val="Char2"/>
    <w:qFormat/>
    <w:rsid w:val="00D53C97"/>
    <w:rPr>
      <w:rFonts w:ascii="宋体" w:eastAsia="宋体" w:hAnsi="Courier New" w:cs="Courier New"/>
      <w:sz w:val="24"/>
      <w:szCs w:val="21"/>
    </w:rPr>
  </w:style>
  <w:style w:type="paragraph" w:styleId="20">
    <w:name w:val="Body Text Indent 2"/>
    <w:basedOn w:val="a"/>
    <w:link w:val="2Char0"/>
    <w:qFormat/>
    <w:rsid w:val="00D53C97"/>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D53C97"/>
    <w:rPr>
      <w:rFonts w:ascii="Times New Roman" w:eastAsia="宋体" w:hAnsi="Times New Roman" w:cs="Times New Roman"/>
      <w:kern w:val="0"/>
      <w:sz w:val="18"/>
      <w:szCs w:val="18"/>
    </w:rPr>
  </w:style>
  <w:style w:type="paragraph" w:styleId="a9">
    <w:name w:val="footer"/>
    <w:basedOn w:val="a"/>
    <w:link w:val="Char4"/>
    <w:qFormat/>
    <w:rsid w:val="00D53C97"/>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D53C97"/>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D53C97"/>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D53C97"/>
    <w:pPr>
      <w:ind w:leftChars="200" w:left="420"/>
    </w:pPr>
  </w:style>
  <w:style w:type="paragraph" w:styleId="22">
    <w:name w:val="Body Text 2"/>
    <w:basedOn w:val="a"/>
    <w:link w:val="2Char1"/>
    <w:qFormat/>
    <w:rsid w:val="00D53C97"/>
    <w:pPr>
      <w:jc w:val="center"/>
    </w:pPr>
    <w:rPr>
      <w:rFonts w:ascii="Times New Roman" w:eastAsia="宋体" w:hAnsi="Times New Roman" w:cs="Times New Roman"/>
      <w:kern w:val="0"/>
      <w:szCs w:val="24"/>
    </w:rPr>
  </w:style>
  <w:style w:type="paragraph" w:styleId="ab">
    <w:name w:val="Normal (Web)"/>
    <w:basedOn w:val="a"/>
    <w:uiPriority w:val="99"/>
    <w:unhideWhenUsed/>
    <w:rsid w:val="00D53C97"/>
    <w:rPr>
      <w:sz w:val="24"/>
      <w:szCs w:val="24"/>
    </w:rPr>
  </w:style>
  <w:style w:type="paragraph" w:styleId="11">
    <w:name w:val="index 1"/>
    <w:basedOn w:val="a"/>
    <w:next w:val="a"/>
    <w:semiHidden/>
    <w:rsid w:val="00D53C97"/>
    <w:rPr>
      <w:rFonts w:ascii="Times New Roman" w:eastAsia="宋体" w:hAnsi="Times New Roman" w:cs="Times New Roman"/>
      <w:kern w:val="0"/>
      <w:sz w:val="24"/>
      <w:szCs w:val="24"/>
    </w:rPr>
  </w:style>
  <w:style w:type="table" w:styleId="ac">
    <w:name w:val="Table Grid"/>
    <w:basedOn w:val="a2"/>
    <w:qFormat/>
    <w:rsid w:val="00D53C97"/>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D53C97"/>
    <w:rPr>
      <w:rFonts w:cs="Times New Roman"/>
    </w:rPr>
  </w:style>
  <w:style w:type="character" w:styleId="ae">
    <w:name w:val="Hyperlink"/>
    <w:basedOn w:val="a1"/>
    <w:uiPriority w:val="99"/>
    <w:qFormat/>
    <w:rsid w:val="00D53C97"/>
    <w:rPr>
      <w:rFonts w:cs="Times New Roman"/>
      <w:color w:val="0000FF"/>
      <w:u w:val="single"/>
    </w:rPr>
  </w:style>
  <w:style w:type="character" w:customStyle="1" w:styleId="1Char">
    <w:name w:val="标题 1 Char"/>
    <w:basedOn w:val="a1"/>
    <w:link w:val="1"/>
    <w:qFormat/>
    <w:rsid w:val="00D53C97"/>
    <w:rPr>
      <w:rFonts w:ascii="Times New Roman" w:eastAsia="宋体" w:hAnsi="Times New Roman" w:cs="Times New Roman"/>
      <w:b/>
      <w:bCs/>
      <w:kern w:val="44"/>
      <w:sz w:val="44"/>
      <w:szCs w:val="44"/>
    </w:rPr>
  </w:style>
  <w:style w:type="character" w:customStyle="1" w:styleId="2Char">
    <w:name w:val="标题 2 Char"/>
    <w:basedOn w:val="a1"/>
    <w:link w:val="2"/>
    <w:rsid w:val="00D53C97"/>
    <w:rPr>
      <w:rFonts w:ascii="Arial" w:eastAsia="黑体" w:hAnsi="Arial" w:cs="Times New Roman"/>
      <w:b/>
      <w:kern w:val="0"/>
      <w:sz w:val="32"/>
      <w:szCs w:val="20"/>
    </w:rPr>
  </w:style>
  <w:style w:type="character" w:customStyle="1" w:styleId="Char5">
    <w:name w:val="页眉 Char"/>
    <w:basedOn w:val="a1"/>
    <w:link w:val="aa"/>
    <w:qFormat/>
    <w:rsid w:val="00D53C97"/>
    <w:rPr>
      <w:rFonts w:ascii="Times New Roman" w:eastAsia="宋体" w:hAnsi="Times New Roman" w:cs="Times New Roman"/>
      <w:kern w:val="0"/>
      <w:sz w:val="18"/>
      <w:szCs w:val="18"/>
    </w:rPr>
  </w:style>
  <w:style w:type="character" w:customStyle="1" w:styleId="Char4">
    <w:name w:val="页脚 Char"/>
    <w:basedOn w:val="a1"/>
    <w:link w:val="a9"/>
    <w:qFormat/>
    <w:rsid w:val="00D53C97"/>
    <w:rPr>
      <w:rFonts w:ascii="Times New Roman" w:eastAsia="宋体" w:hAnsi="Times New Roman" w:cs="Times New Roman"/>
      <w:kern w:val="0"/>
      <w:sz w:val="18"/>
      <w:szCs w:val="18"/>
    </w:rPr>
  </w:style>
  <w:style w:type="paragraph" w:customStyle="1" w:styleId="af">
    <w:name w:val="正文文字缩进"/>
    <w:qFormat/>
    <w:rsid w:val="00D53C97"/>
    <w:pPr>
      <w:spacing w:line="351" w:lineRule="atLeast"/>
      <w:ind w:firstLine="555"/>
      <w:textAlignment w:val="baseline"/>
    </w:pPr>
    <w:rPr>
      <w:rFonts w:ascii="Times New Roman" w:hAnsi="Times New Roman" w:cs="Times New Roman"/>
      <w:color w:val="000000"/>
      <w:sz w:val="28"/>
      <w:u w:color="000000"/>
    </w:rPr>
  </w:style>
  <w:style w:type="character" w:customStyle="1" w:styleId="2Char0">
    <w:name w:val="正文文本缩进 2 Char"/>
    <w:basedOn w:val="a1"/>
    <w:link w:val="20"/>
    <w:qFormat/>
    <w:rsid w:val="00D53C97"/>
    <w:rPr>
      <w:rFonts w:ascii="Times New Roman" w:eastAsia="宋体" w:hAnsi="Times New Roman" w:cs="Times New Roman"/>
      <w:kern w:val="0"/>
      <w:sz w:val="24"/>
      <w:szCs w:val="24"/>
    </w:rPr>
  </w:style>
  <w:style w:type="character" w:customStyle="1" w:styleId="Char1">
    <w:name w:val="正文文本缩进 Char"/>
    <w:basedOn w:val="a1"/>
    <w:link w:val="a6"/>
    <w:qFormat/>
    <w:rsid w:val="00D53C97"/>
    <w:rPr>
      <w:rFonts w:ascii="Times New Roman" w:eastAsia="宋体" w:hAnsi="Times New Roman" w:cs="Times New Roman"/>
      <w:kern w:val="0"/>
      <w:sz w:val="24"/>
      <w:szCs w:val="24"/>
    </w:rPr>
  </w:style>
  <w:style w:type="character" w:customStyle="1" w:styleId="Char0">
    <w:name w:val="正文文本 Char"/>
    <w:basedOn w:val="a1"/>
    <w:link w:val="a5"/>
    <w:qFormat/>
    <w:rsid w:val="00D53C97"/>
    <w:rPr>
      <w:rFonts w:ascii="Times New Roman" w:eastAsia="宋体" w:hAnsi="Times New Roman" w:cs="Times New Roman"/>
      <w:kern w:val="0"/>
      <w:szCs w:val="24"/>
    </w:rPr>
  </w:style>
  <w:style w:type="character" w:customStyle="1" w:styleId="2Char1">
    <w:name w:val="正文文本 2 Char"/>
    <w:basedOn w:val="a1"/>
    <w:link w:val="22"/>
    <w:qFormat/>
    <w:rsid w:val="00D53C97"/>
    <w:rPr>
      <w:rFonts w:ascii="Times New Roman" w:eastAsia="宋体" w:hAnsi="Times New Roman" w:cs="Times New Roman"/>
      <w:kern w:val="0"/>
      <w:szCs w:val="24"/>
    </w:rPr>
  </w:style>
  <w:style w:type="paragraph" w:customStyle="1" w:styleId="12">
    <w:name w:val="样式1"/>
    <w:basedOn w:val="1"/>
    <w:qFormat/>
    <w:rsid w:val="00D53C97"/>
    <w:pPr>
      <w:spacing w:line="640" w:lineRule="exact"/>
      <w:jc w:val="center"/>
    </w:pPr>
    <w:rPr>
      <w:rFonts w:ascii="方正小标宋简体" w:eastAsia="方正小标宋简体" w:hAnsi="华文中宋"/>
      <w:b w:val="0"/>
    </w:rPr>
  </w:style>
  <w:style w:type="paragraph" w:customStyle="1" w:styleId="23">
    <w:name w:val="样式2"/>
    <w:basedOn w:val="1"/>
    <w:qFormat/>
    <w:rsid w:val="00D53C97"/>
    <w:pPr>
      <w:spacing w:line="640" w:lineRule="exact"/>
      <w:jc w:val="center"/>
    </w:pPr>
    <w:rPr>
      <w:rFonts w:ascii="方正小标宋简体" w:eastAsia="方正小标宋简体" w:hAnsi="华文中宋"/>
      <w:b w:val="0"/>
    </w:rPr>
  </w:style>
  <w:style w:type="paragraph" w:customStyle="1" w:styleId="3">
    <w:name w:val="样式3"/>
    <w:basedOn w:val="1"/>
    <w:qFormat/>
    <w:rsid w:val="00D53C97"/>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D53C97"/>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D53C97"/>
    <w:rPr>
      <w:rFonts w:ascii="宋体" w:eastAsia="宋体" w:hAnsi="Courier New" w:cs="Courier New"/>
      <w:sz w:val="24"/>
      <w:szCs w:val="21"/>
    </w:rPr>
  </w:style>
  <w:style w:type="character" w:customStyle="1" w:styleId="Char3">
    <w:name w:val="批注框文本 Char"/>
    <w:basedOn w:val="a1"/>
    <w:link w:val="a8"/>
    <w:semiHidden/>
    <w:qFormat/>
    <w:rsid w:val="00D53C97"/>
    <w:rPr>
      <w:rFonts w:ascii="Times New Roman" w:eastAsia="宋体" w:hAnsi="Times New Roman" w:cs="Times New Roman"/>
      <w:kern w:val="0"/>
      <w:sz w:val="18"/>
      <w:szCs w:val="18"/>
    </w:rPr>
  </w:style>
  <w:style w:type="paragraph" w:customStyle="1" w:styleId="13">
    <w:name w:val="列出段落1"/>
    <w:basedOn w:val="a"/>
    <w:link w:val="ListParagraphChar"/>
    <w:qFormat/>
    <w:rsid w:val="00D53C97"/>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D53C97"/>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D53C97"/>
    <w:rPr>
      <w:rFonts w:ascii="Times New Roman" w:eastAsia="宋体" w:hAnsi="Times New Roman" w:cs="Times New Roman"/>
      <w:kern w:val="0"/>
      <w:szCs w:val="20"/>
    </w:rPr>
  </w:style>
  <w:style w:type="character" w:customStyle="1" w:styleId="apple-style-span">
    <w:name w:val="apple-style-span"/>
    <w:qFormat/>
    <w:rsid w:val="00D53C97"/>
  </w:style>
  <w:style w:type="character" w:customStyle="1" w:styleId="ListParagraphChar">
    <w:name w:val="List Paragraph Char"/>
    <w:link w:val="13"/>
    <w:qFormat/>
    <w:locked/>
    <w:rsid w:val="00D53C97"/>
    <w:rPr>
      <w:rFonts w:ascii="Calibri" w:eastAsia="宋体" w:hAnsi="Calibri" w:cs="Times New Roman"/>
      <w:kern w:val="0"/>
      <w:sz w:val="22"/>
      <w:szCs w:val="20"/>
      <w:lang w:eastAsia="en-US"/>
    </w:rPr>
  </w:style>
  <w:style w:type="paragraph" w:customStyle="1" w:styleId="CharCharCharChar">
    <w:name w:val="Char Char Char Char"/>
    <w:basedOn w:val="a"/>
    <w:rsid w:val="00D53C97"/>
    <w:rPr>
      <w:rFonts w:ascii="Times New Roman" w:eastAsia="宋体" w:hAnsi="Times New Roman" w:cs="Times New Roman"/>
      <w:sz w:val="24"/>
      <w:szCs w:val="36"/>
    </w:rPr>
  </w:style>
  <w:style w:type="character" w:customStyle="1" w:styleId="CharChar4">
    <w:name w:val="Char Char4"/>
    <w:qFormat/>
    <w:locked/>
    <w:rsid w:val="00D53C97"/>
    <w:rPr>
      <w:rFonts w:ascii="宋体" w:eastAsia="宋体" w:hAnsi="Courier New"/>
      <w:kern w:val="2"/>
      <w:sz w:val="21"/>
      <w:lang w:bidi="ar-SA"/>
    </w:rPr>
  </w:style>
  <w:style w:type="character" w:customStyle="1" w:styleId="GB2312">
    <w:name w:val="样式 (中文) 仿宋_GB2312 三号"/>
    <w:basedOn w:val="a1"/>
    <w:qFormat/>
    <w:rsid w:val="00D53C97"/>
    <w:rPr>
      <w:rFonts w:ascii="仿宋_GB2312" w:eastAsia="仿宋_GB2312" w:hint="eastAsia"/>
      <w:sz w:val="32"/>
    </w:rPr>
  </w:style>
  <w:style w:type="character" w:customStyle="1" w:styleId="CharChar3">
    <w:name w:val="Char Char3"/>
    <w:basedOn w:val="a1"/>
    <w:qFormat/>
    <w:locked/>
    <w:rsid w:val="00D53C97"/>
    <w:rPr>
      <w:rFonts w:ascii="宋体" w:eastAsia="宋体" w:hAnsi="宋体"/>
      <w:sz w:val="18"/>
      <w:szCs w:val="18"/>
      <w:lang w:val="en-US" w:eastAsia="zh-CN" w:bidi="ar-SA"/>
    </w:rPr>
  </w:style>
  <w:style w:type="paragraph" w:styleId="af0">
    <w:name w:val="List Paragraph"/>
    <w:basedOn w:val="a"/>
    <w:uiPriority w:val="34"/>
    <w:qFormat/>
    <w:rsid w:val="00D53C97"/>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FD4E3-CE36-4FBB-A0EA-EBC6E10C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65</Pages>
  <Words>5276</Words>
  <Characters>30077</Characters>
  <Application>Microsoft Office Word</Application>
  <DocSecurity>0</DocSecurity>
  <Lines>250</Lines>
  <Paragraphs>70</Paragraphs>
  <ScaleCrop>false</ScaleCrop>
  <Company>china</Company>
  <LinksUpToDate>false</LinksUpToDate>
  <CharactersWithSpaces>35283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234</cp:revision>
  <cp:lastPrinted>2020-06-28T08:56:00Z</cp:lastPrinted>
  <dcterms:created xsi:type="dcterms:W3CDTF">2020-03-30T02:20:00Z</dcterms:created>
  <dcterms:modified xsi:type="dcterms:W3CDTF">2020-07-16T03:21:00Z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